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2A94F2" w14:textId="77777777" w:rsidR="00EE24C5" w:rsidRPr="00EE24C5" w:rsidRDefault="00EE24C5" w:rsidP="00EE24C5">
      <w:pPr>
        <w:rPr>
          <w:rFonts w:asciiTheme="minorHAnsi" w:hAnsiTheme="minorHAnsi" w:cstheme="minorHAnsi"/>
          <w:b/>
          <w:bCs/>
          <w:sz w:val="28"/>
          <w:szCs w:val="28"/>
          <w:lang w:val="es-ES"/>
        </w:rPr>
      </w:pPr>
      <w:r w:rsidRPr="00EE24C5">
        <w:rPr>
          <w:rFonts w:asciiTheme="minorHAnsi" w:hAnsiTheme="minorHAnsi" w:cstheme="minorHAnsi"/>
          <w:b/>
          <w:bCs/>
          <w:sz w:val="28"/>
          <w:szCs w:val="28"/>
          <w:lang w:val="es-ES"/>
        </w:rPr>
        <w:t xml:space="preserve">Formación en seguridad y prevención de incendios para el equipo de MNC </w:t>
      </w:r>
      <w:proofErr w:type="spellStart"/>
      <w:r w:rsidRPr="00EE24C5">
        <w:rPr>
          <w:rFonts w:asciiTheme="minorHAnsi" w:hAnsiTheme="minorHAnsi" w:cstheme="minorHAnsi"/>
          <w:b/>
          <w:bCs/>
          <w:sz w:val="28"/>
          <w:szCs w:val="28"/>
          <w:lang w:val="es-ES"/>
        </w:rPr>
        <w:t>Housing</w:t>
      </w:r>
      <w:proofErr w:type="spellEnd"/>
      <w:r w:rsidRPr="00EE24C5">
        <w:rPr>
          <w:rFonts w:asciiTheme="minorHAnsi" w:hAnsiTheme="minorHAnsi" w:cstheme="minorHAnsi"/>
          <w:b/>
          <w:bCs/>
          <w:sz w:val="28"/>
          <w:szCs w:val="28"/>
          <w:lang w:val="es-ES"/>
        </w:rPr>
        <w:t xml:space="preserve"> and Homelessness Prevention (HPP)</w:t>
      </w:r>
    </w:p>
    <w:p w14:paraId="03628F10" w14:textId="77777777" w:rsidR="00EE24C5" w:rsidRPr="00EE24C5" w:rsidRDefault="00EE24C5" w:rsidP="00EE24C5">
      <w:pPr>
        <w:rPr>
          <w:rFonts w:asciiTheme="minorHAnsi" w:hAnsiTheme="minorHAnsi" w:cstheme="minorHAnsi"/>
          <w:b/>
          <w:bCs/>
          <w:sz w:val="28"/>
          <w:szCs w:val="28"/>
          <w:lang w:val="es-ES"/>
        </w:rPr>
      </w:pPr>
    </w:p>
    <w:p w14:paraId="3CA0D3BE" w14:textId="77777777" w:rsidR="00EE24C5" w:rsidRPr="00EE24C5" w:rsidRDefault="00EE24C5" w:rsidP="00EE24C5">
      <w:pPr>
        <w:rPr>
          <w:rFonts w:asciiTheme="minorHAnsi" w:hAnsiTheme="minorHAnsi" w:cstheme="minorHAnsi"/>
          <w:sz w:val="28"/>
          <w:szCs w:val="28"/>
          <w:lang w:val="es-ES"/>
        </w:rPr>
      </w:pPr>
      <w:r w:rsidRPr="00EE24C5">
        <w:rPr>
          <w:rFonts w:asciiTheme="minorHAnsi" w:hAnsiTheme="minorHAnsi" w:cstheme="minorHAnsi"/>
          <w:sz w:val="28"/>
          <w:szCs w:val="28"/>
          <w:lang w:val="es-ES"/>
        </w:rPr>
        <w:t>El inspector Calder Storm, del Cuerpo de Bomberos de San Francisco (SFFD), impartió una «formación en seguridad y prevención de incendios» al equipo de MNC HPP. Recibimos folletos y hojas informativas multilingües con consejos de seguridad contra incendios y asistimos a una demostración práctica del uso de extintores mediante un simulador electrónico de interior. El equipo aprendió:</w:t>
      </w:r>
    </w:p>
    <w:p w14:paraId="4BE8B16A" w14:textId="77777777" w:rsidR="00EE24C5" w:rsidRPr="00EE24C5" w:rsidRDefault="00EE24C5" w:rsidP="00EE24C5">
      <w:pPr>
        <w:rPr>
          <w:rFonts w:asciiTheme="minorHAnsi" w:hAnsiTheme="minorHAnsi" w:cstheme="minorHAnsi"/>
          <w:sz w:val="28"/>
          <w:szCs w:val="28"/>
          <w:lang w:val="es-ES"/>
        </w:rPr>
      </w:pPr>
    </w:p>
    <w:p w14:paraId="00E7F2F9" w14:textId="77777777" w:rsidR="00EE24C5" w:rsidRPr="00EE24C5" w:rsidRDefault="00EE24C5" w:rsidP="00EE24C5">
      <w:pPr>
        <w:rPr>
          <w:rFonts w:asciiTheme="minorHAnsi" w:hAnsiTheme="minorHAnsi" w:cstheme="minorHAnsi"/>
          <w:sz w:val="28"/>
          <w:szCs w:val="28"/>
          <w:lang w:val="es-ES"/>
        </w:rPr>
      </w:pPr>
      <w:r w:rsidRPr="00EE24C5">
        <w:rPr>
          <w:rFonts w:asciiTheme="minorHAnsi" w:hAnsiTheme="minorHAnsi" w:cstheme="minorHAnsi"/>
          <w:sz w:val="28"/>
          <w:szCs w:val="28"/>
          <w:lang w:val="es-ES"/>
        </w:rPr>
        <w:t>• Planes de evacuación y procedimientos a seguir en caso de quedar atrapados</w:t>
      </w:r>
    </w:p>
    <w:p w14:paraId="5D60F0DA" w14:textId="77777777" w:rsidR="00EE24C5" w:rsidRPr="00EE24C5" w:rsidRDefault="00EE24C5" w:rsidP="00EE24C5">
      <w:pPr>
        <w:rPr>
          <w:rFonts w:asciiTheme="minorHAnsi" w:hAnsiTheme="minorHAnsi" w:cstheme="minorHAnsi"/>
          <w:sz w:val="28"/>
          <w:szCs w:val="28"/>
          <w:lang w:val="es-ES"/>
        </w:rPr>
      </w:pPr>
      <w:r w:rsidRPr="00EE24C5">
        <w:rPr>
          <w:rFonts w:asciiTheme="minorHAnsi" w:hAnsiTheme="minorHAnsi" w:cstheme="minorHAnsi"/>
          <w:sz w:val="28"/>
          <w:szCs w:val="28"/>
          <w:lang w:val="es-ES"/>
        </w:rPr>
        <w:t>• Las principales causas de incendio en entornos residenciales y laborales, y los métodos para prevenirlos</w:t>
      </w:r>
    </w:p>
    <w:p w14:paraId="6B04D674" w14:textId="77777777" w:rsidR="00EE24C5" w:rsidRPr="00EE24C5" w:rsidRDefault="00EE24C5" w:rsidP="00EE24C5">
      <w:pPr>
        <w:rPr>
          <w:rFonts w:asciiTheme="minorHAnsi" w:hAnsiTheme="minorHAnsi" w:cstheme="minorHAnsi"/>
          <w:sz w:val="28"/>
          <w:szCs w:val="28"/>
          <w:lang w:val="es-ES"/>
        </w:rPr>
      </w:pPr>
      <w:r w:rsidRPr="00EE24C5">
        <w:rPr>
          <w:rFonts w:asciiTheme="minorHAnsi" w:hAnsiTheme="minorHAnsi" w:cstheme="minorHAnsi"/>
          <w:sz w:val="28"/>
          <w:szCs w:val="28"/>
          <w:lang w:val="es-ES"/>
        </w:rPr>
        <w:t>• Detectores de humo y monóxido de carbono, y extintores</w:t>
      </w:r>
    </w:p>
    <w:p w14:paraId="33A3FDBA" w14:textId="77777777" w:rsidR="00EE24C5" w:rsidRPr="00EE24C5" w:rsidRDefault="00EE24C5" w:rsidP="00EE24C5">
      <w:pPr>
        <w:rPr>
          <w:rFonts w:asciiTheme="minorHAnsi" w:hAnsiTheme="minorHAnsi" w:cstheme="minorHAnsi"/>
          <w:sz w:val="28"/>
          <w:szCs w:val="28"/>
          <w:lang w:val="es-ES"/>
        </w:rPr>
      </w:pPr>
      <w:r w:rsidRPr="00EE24C5">
        <w:rPr>
          <w:rFonts w:asciiTheme="minorHAnsi" w:hAnsiTheme="minorHAnsi" w:cstheme="minorHAnsi"/>
          <w:sz w:val="28"/>
          <w:szCs w:val="28"/>
          <w:lang w:val="es-ES"/>
        </w:rPr>
        <w:t>• Programas de preparación ante terremotos</w:t>
      </w:r>
    </w:p>
    <w:p w14:paraId="35499D77" w14:textId="77777777" w:rsidR="00EE24C5" w:rsidRPr="00EE24C5" w:rsidRDefault="00EE24C5" w:rsidP="00EE24C5">
      <w:pPr>
        <w:rPr>
          <w:rFonts w:asciiTheme="minorHAnsi" w:hAnsiTheme="minorHAnsi" w:cstheme="minorHAnsi"/>
          <w:sz w:val="28"/>
          <w:szCs w:val="28"/>
          <w:lang w:val="es-ES"/>
        </w:rPr>
      </w:pPr>
      <w:r w:rsidRPr="00EE24C5">
        <w:rPr>
          <w:rFonts w:asciiTheme="minorHAnsi" w:hAnsiTheme="minorHAnsi" w:cstheme="minorHAnsi"/>
          <w:sz w:val="28"/>
          <w:szCs w:val="28"/>
          <w:lang w:val="es-ES"/>
        </w:rPr>
        <w:t>• El Equipo de Respuesta a Emergencias del Barrio (NERT)</w:t>
      </w:r>
    </w:p>
    <w:p w14:paraId="642AB05A" w14:textId="77777777" w:rsidR="00EE24C5" w:rsidRPr="00EE24C5" w:rsidRDefault="00EE24C5" w:rsidP="00EE24C5">
      <w:pPr>
        <w:rPr>
          <w:rFonts w:asciiTheme="minorHAnsi" w:hAnsiTheme="minorHAnsi" w:cstheme="minorHAnsi"/>
          <w:b/>
          <w:bCs/>
          <w:sz w:val="28"/>
          <w:szCs w:val="28"/>
          <w:lang w:val="es-ES"/>
        </w:rPr>
      </w:pPr>
    </w:p>
    <w:p w14:paraId="54BC4988" w14:textId="77777777" w:rsidR="00EE24C5" w:rsidRPr="00EE24C5" w:rsidRDefault="00EE24C5" w:rsidP="00EE24C5">
      <w:pPr>
        <w:rPr>
          <w:rFonts w:asciiTheme="minorHAnsi" w:hAnsiTheme="minorHAnsi" w:cstheme="minorHAnsi"/>
          <w:b/>
          <w:bCs/>
          <w:sz w:val="28"/>
          <w:szCs w:val="28"/>
          <w:lang w:val="es-ES"/>
        </w:rPr>
      </w:pPr>
      <w:r w:rsidRPr="00EE24C5">
        <w:rPr>
          <w:rFonts w:asciiTheme="minorHAnsi" w:hAnsiTheme="minorHAnsi" w:cstheme="minorHAnsi"/>
          <w:b/>
          <w:bCs/>
          <w:sz w:val="28"/>
          <w:szCs w:val="28"/>
          <w:lang w:val="es-ES"/>
        </w:rPr>
        <w:t>Historia de:</w:t>
      </w:r>
    </w:p>
    <w:p w14:paraId="565DC244" w14:textId="77777777" w:rsidR="00EE24C5" w:rsidRPr="00EE24C5" w:rsidRDefault="00EE24C5" w:rsidP="00EE24C5">
      <w:pPr>
        <w:rPr>
          <w:rFonts w:asciiTheme="minorHAnsi" w:hAnsiTheme="minorHAnsi" w:cstheme="minorHAnsi"/>
          <w:sz w:val="28"/>
          <w:szCs w:val="28"/>
          <w:lang w:val="es-ES"/>
        </w:rPr>
      </w:pPr>
      <w:r w:rsidRPr="00EE24C5">
        <w:rPr>
          <w:rFonts w:asciiTheme="minorHAnsi" w:hAnsiTheme="minorHAnsi" w:cstheme="minorHAnsi"/>
          <w:sz w:val="28"/>
          <w:szCs w:val="28"/>
          <w:lang w:val="es-ES"/>
        </w:rPr>
        <w:t>Guadalupe Carballo</w:t>
      </w:r>
    </w:p>
    <w:p w14:paraId="65F29F11" w14:textId="77777777" w:rsidR="00EE24C5" w:rsidRPr="00EE24C5" w:rsidRDefault="00EE24C5" w:rsidP="00EE24C5">
      <w:pPr>
        <w:rPr>
          <w:rFonts w:asciiTheme="minorHAnsi" w:hAnsiTheme="minorHAnsi" w:cstheme="minorHAnsi"/>
          <w:sz w:val="28"/>
          <w:szCs w:val="28"/>
          <w:lang w:val="es-ES"/>
        </w:rPr>
      </w:pPr>
      <w:r w:rsidRPr="00EE24C5">
        <w:rPr>
          <w:rFonts w:asciiTheme="minorHAnsi" w:hAnsiTheme="minorHAnsi" w:cstheme="minorHAnsi"/>
          <w:sz w:val="28"/>
          <w:szCs w:val="28"/>
          <w:lang w:val="es-ES"/>
        </w:rPr>
        <w:t>Directora adjunta</w:t>
      </w:r>
    </w:p>
    <w:p w14:paraId="27CD2C63" w14:textId="77777777" w:rsidR="00EE24C5" w:rsidRPr="00EE24C5" w:rsidRDefault="00EE24C5" w:rsidP="00EE24C5">
      <w:pPr>
        <w:rPr>
          <w:rFonts w:asciiTheme="minorHAnsi" w:hAnsiTheme="minorHAnsi" w:cstheme="minorHAnsi"/>
          <w:sz w:val="28"/>
          <w:szCs w:val="28"/>
        </w:rPr>
      </w:pPr>
      <w:hyperlink r:id="rId7" w:history="1">
        <w:r w:rsidRPr="00EE24C5">
          <w:rPr>
            <w:rStyle w:val="Hyperlink"/>
            <w:rFonts w:asciiTheme="minorHAnsi" w:hAnsiTheme="minorHAnsi" w:cstheme="minorHAnsi"/>
            <w:sz w:val="28"/>
            <w:szCs w:val="28"/>
          </w:rPr>
          <w:t>guadalupe.carballo@mncsf.org</w:t>
        </w:r>
      </w:hyperlink>
      <w:r w:rsidRPr="00EE24C5">
        <w:rPr>
          <w:rFonts w:asciiTheme="minorHAnsi" w:hAnsiTheme="minorHAnsi" w:cstheme="minorHAnsi"/>
          <w:sz w:val="28"/>
          <w:szCs w:val="28"/>
        </w:rPr>
        <w:t xml:space="preserve"> Tel.: 415-206-7752, ext. 2030</w:t>
      </w:r>
    </w:p>
    <w:p w14:paraId="272575D1" w14:textId="77777777" w:rsidR="00750A06" w:rsidRPr="00EE24C5" w:rsidRDefault="00750A06" w:rsidP="00C772D3">
      <w:pPr>
        <w:pStyle w:val="NormalWeb"/>
        <w:shd w:val="clear" w:color="auto" w:fill="FFFFFF"/>
        <w:spacing w:before="0" w:beforeAutospacing="0" w:after="0" w:afterAutospacing="0"/>
        <w:rPr>
          <w:rFonts w:asciiTheme="minorHAnsi" w:eastAsia="MS Mincho" w:hAnsiTheme="minorHAnsi" w:cstheme="minorHAnsi"/>
          <w:b/>
          <w:bCs/>
          <w:sz w:val="28"/>
          <w:szCs w:val="28"/>
        </w:rPr>
      </w:pPr>
    </w:p>
    <w:p w14:paraId="3237685E" w14:textId="77777777" w:rsidR="00750A06" w:rsidRPr="00EE24C5" w:rsidRDefault="00750A06" w:rsidP="00C772D3">
      <w:pPr>
        <w:pStyle w:val="NormalWeb"/>
        <w:shd w:val="clear" w:color="auto" w:fill="FFFFFF"/>
        <w:spacing w:before="0" w:beforeAutospacing="0" w:after="0" w:afterAutospacing="0"/>
        <w:rPr>
          <w:rFonts w:asciiTheme="minorHAnsi" w:eastAsia="MS Mincho" w:hAnsiTheme="minorHAnsi" w:cstheme="minorHAnsi"/>
          <w:b/>
          <w:bCs/>
          <w:sz w:val="28"/>
          <w:szCs w:val="28"/>
          <w:lang w:val="ru-RU"/>
        </w:rPr>
      </w:pPr>
    </w:p>
    <w:p w14:paraId="777E85B0" w14:textId="63258A4C" w:rsidR="00C772D3" w:rsidRPr="00EE24C5" w:rsidRDefault="00C772D3" w:rsidP="00C772D3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b/>
          <w:bCs/>
          <w:sz w:val="28"/>
          <w:szCs w:val="28"/>
          <w:lang w:val="ru-RU"/>
        </w:rPr>
      </w:pPr>
      <w:proofErr w:type="spellStart"/>
      <w:r w:rsidRPr="00EE24C5">
        <w:rPr>
          <w:rFonts w:asciiTheme="minorHAnsi" w:eastAsia="MS Mincho" w:hAnsiTheme="minorHAnsi" w:cstheme="minorHAnsi"/>
          <w:b/>
          <w:bCs/>
          <w:sz w:val="28"/>
          <w:szCs w:val="28"/>
        </w:rPr>
        <w:t>針對</w:t>
      </w:r>
      <w:proofErr w:type="spellEnd"/>
      <w:r w:rsidRPr="00EE24C5">
        <w:rPr>
          <w:rFonts w:asciiTheme="minorHAnsi" w:hAnsiTheme="minorHAnsi" w:cstheme="minorHAnsi"/>
          <w:b/>
          <w:bCs/>
          <w:sz w:val="28"/>
          <w:szCs w:val="28"/>
          <w:lang w:val="ru-RU"/>
        </w:rPr>
        <w:t xml:space="preserve"> </w:t>
      </w:r>
      <w:r w:rsidRPr="00EE24C5">
        <w:rPr>
          <w:rFonts w:asciiTheme="minorHAnsi" w:hAnsiTheme="minorHAnsi" w:cstheme="minorHAnsi"/>
          <w:b/>
          <w:bCs/>
          <w:sz w:val="28"/>
          <w:szCs w:val="28"/>
        </w:rPr>
        <w:t>MNC</w:t>
      </w:r>
      <w:r w:rsidRPr="00EE24C5">
        <w:rPr>
          <w:rFonts w:asciiTheme="minorHAnsi" w:hAnsiTheme="minorHAnsi" w:cstheme="minorHAnsi"/>
          <w:b/>
          <w:bCs/>
          <w:sz w:val="28"/>
          <w:szCs w:val="28"/>
          <w:lang w:val="ru-RU"/>
        </w:rPr>
        <w:t xml:space="preserve"> </w:t>
      </w:r>
      <w:proofErr w:type="spellStart"/>
      <w:r w:rsidRPr="00EE24C5">
        <w:rPr>
          <w:rFonts w:asciiTheme="minorHAnsi" w:eastAsia="MS Mincho" w:hAnsiTheme="minorHAnsi" w:cstheme="minorHAnsi"/>
          <w:b/>
          <w:bCs/>
          <w:sz w:val="28"/>
          <w:szCs w:val="28"/>
        </w:rPr>
        <w:t>住房與無家可歸者預防團隊的消防安全與預防培訓</w:t>
      </w:r>
      <w:proofErr w:type="spellEnd"/>
    </w:p>
    <w:p w14:paraId="4BDBB376" w14:textId="77777777" w:rsidR="00C772D3" w:rsidRPr="00EE24C5" w:rsidRDefault="00C772D3" w:rsidP="00C772D3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8"/>
          <w:szCs w:val="28"/>
          <w:lang w:val="ru-RU"/>
        </w:rPr>
      </w:pPr>
    </w:p>
    <w:p w14:paraId="46809FE4" w14:textId="77777777" w:rsidR="00C772D3" w:rsidRPr="00EE24C5" w:rsidRDefault="00C772D3" w:rsidP="00C772D3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8"/>
          <w:szCs w:val="28"/>
        </w:rPr>
      </w:pPr>
      <w:proofErr w:type="spellStart"/>
      <w:r w:rsidRPr="00EE24C5">
        <w:rPr>
          <w:rFonts w:asciiTheme="minorHAnsi" w:eastAsia="MS Mincho" w:hAnsiTheme="minorHAnsi" w:cstheme="minorHAnsi"/>
          <w:sz w:val="28"/>
          <w:szCs w:val="28"/>
        </w:rPr>
        <w:t>舊金山消防局</w:t>
      </w:r>
      <w:r w:rsidRPr="00EE24C5">
        <w:rPr>
          <w:rFonts w:asciiTheme="minorHAnsi" w:eastAsia="MS Mincho" w:hAnsiTheme="minorHAnsi" w:cstheme="minorHAnsi"/>
          <w:sz w:val="28"/>
          <w:szCs w:val="28"/>
          <w:lang w:val="ru-RU"/>
        </w:rPr>
        <w:t>（</w:t>
      </w:r>
      <w:r w:rsidRPr="00EE24C5">
        <w:rPr>
          <w:rFonts w:asciiTheme="minorHAnsi" w:hAnsiTheme="minorHAnsi" w:cstheme="minorHAnsi"/>
          <w:sz w:val="28"/>
          <w:szCs w:val="28"/>
        </w:rPr>
        <w:t>SFFD</w:t>
      </w:r>
      <w:r w:rsidRPr="00EE24C5">
        <w:rPr>
          <w:rFonts w:asciiTheme="minorHAnsi" w:eastAsia="MS Mincho" w:hAnsiTheme="minorHAnsi" w:cstheme="minorHAnsi"/>
          <w:sz w:val="28"/>
          <w:szCs w:val="28"/>
          <w:lang w:val="ru-RU"/>
        </w:rPr>
        <w:t>）</w:t>
      </w:r>
      <w:r w:rsidRPr="00EE24C5">
        <w:rPr>
          <w:rFonts w:asciiTheme="minorHAnsi" w:eastAsia="MS Mincho" w:hAnsiTheme="minorHAnsi" w:cstheme="minorHAnsi"/>
          <w:sz w:val="28"/>
          <w:szCs w:val="28"/>
        </w:rPr>
        <w:t>的</w:t>
      </w:r>
      <w:r w:rsidRPr="00EE24C5">
        <w:rPr>
          <w:rFonts w:asciiTheme="minorHAnsi" w:eastAsia="Yu Gothic" w:hAnsiTheme="minorHAnsi" w:cstheme="minorHAnsi"/>
          <w:sz w:val="28"/>
          <w:szCs w:val="28"/>
        </w:rPr>
        <w:t>卡爾德</w:t>
      </w:r>
      <w:proofErr w:type="spellEnd"/>
      <w:r w:rsidRPr="00EE24C5">
        <w:rPr>
          <w:rFonts w:asciiTheme="minorHAnsi" w:hAnsiTheme="minorHAnsi" w:cstheme="minorHAnsi"/>
          <w:sz w:val="28"/>
          <w:szCs w:val="28"/>
          <w:lang w:val="ru-RU"/>
        </w:rPr>
        <w:t>·</w:t>
      </w:r>
      <w:proofErr w:type="spellStart"/>
      <w:r w:rsidRPr="00EE24C5">
        <w:rPr>
          <w:rFonts w:asciiTheme="minorHAnsi" w:eastAsia="MS Mincho" w:hAnsiTheme="minorHAnsi" w:cstheme="minorHAnsi"/>
          <w:sz w:val="28"/>
          <w:szCs w:val="28"/>
        </w:rPr>
        <w:t>斯托姆督察為</w:t>
      </w:r>
      <w:proofErr w:type="spellEnd"/>
      <w:r w:rsidRPr="00EE24C5">
        <w:rPr>
          <w:rFonts w:asciiTheme="minorHAnsi" w:hAnsiTheme="minorHAnsi" w:cstheme="minorHAnsi"/>
          <w:sz w:val="28"/>
          <w:szCs w:val="28"/>
          <w:lang w:val="ru-RU"/>
        </w:rPr>
        <w:t xml:space="preserve"> </w:t>
      </w:r>
      <w:r w:rsidRPr="00EE24C5">
        <w:rPr>
          <w:rFonts w:asciiTheme="minorHAnsi" w:hAnsiTheme="minorHAnsi" w:cstheme="minorHAnsi"/>
          <w:sz w:val="28"/>
          <w:szCs w:val="28"/>
        </w:rPr>
        <w:t>MNC</w:t>
      </w:r>
      <w:r w:rsidRPr="00EE24C5">
        <w:rPr>
          <w:rFonts w:asciiTheme="minorHAnsi" w:hAnsiTheme="minorHAnsi" w:cstheme="minorHAnsi"/>
          <w:sz w:val="28"/>
          <w:szCs w:val="28"/>
          <w:lang w:val="ru-RU"/>
        </w:rPr>
        <w:t xml:space="preserve"> </w:t>
      </w:r>
      <w:r w:rsidRPr="00EE24C5">
        <w:rPr>
          <w:rFonts w:asciiTheme="minorHAnsi" w:hAnsiTheme="minorHAnsi" w:cstheme="minorHAnsi"/>
          <w:sz w:val="28"/>
          <w:szCs w:val="28"/>
        </w:rPr>
        <w:t>HPP</w:t>
      </w:r>
      <w:r w:rsidRPr="00EE24C5">
        <w:rPr>
          <w:rFonts w:asciiTheme="minorHAnsi" w:hAnsiTheme="minorHAnsi" w:cstheme="minorHAnsi"/>
          <w:sz w:val="28"/>
          <w:szCs w:val="28"/>
          <w:lang w:val="ru-RU"/>
        </w:rPr>
        <w:t xml:space="preserve"> </w:t>
      </w:r>
      <w:r w:rsidRPr="00EE24C5">
        <w:rPr>
          <w:rFonts w:asciiTheme="minorHAnsi" w:eastAsia="MS Mincho" w:hAnsiTheme="minorHAnsi" w:cstheme="minorHAnsi"/>
          <w:sz w:val="28"/>
          <w:szCs w:val="28"/>
        </w:rPr>
        <w:t>團隊舉</w:t>
      </w:r>
      <w:r w:rsidRPr="00EE24C5">
        <w:rPr>
          <w:rFonts w:asciiTheme="minorHAnsi" w:eastAsia="Yu Gothic" w:hAnsiTheme="minorHAnsi" w:cstheme="minorHAnsi"/>
          <w:sz w:val="28"/>
          <w:szCs w:val="28"/>
        </w:rPr>
        <w:t>辦了一場「消防安全與預防培訓」。我們收到了多語言的消防安全提示單和宣傳手冊，並透過室內電子模擬器進行了滅火器實作演示。團隊學習了以下內容：</w:t>
      </w:r>
    </w:p>
    <w:p w14:paraId="4F82C87E" w14:textId="77777777" w:rsidR="00C772D3" w:rsidRPr="00EE24C5" w:rsidRDefault="00C772D3" w:rsidP="00C772D3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8"/>
          <w:szCs w:val="28"/>
        </w:rPr>
      </w:pPr>
    </w:p>
    <w:p w14:paraId="67525B5E" w14:textId="77777777" w:rsidR="00C772D3" w:rsidRPr="00EE24C5" w:rsidRDefault="00C772D3" w:rsidP="00C772D3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8"/>
          <w:szCs w:val="28"/>
        </w:rPr>
      </w:pPr>
      <w:r w:rsidRPr="00EE24C5">
        <w:rPr>
          <w:rFonts w:asciiTheme="minorHAnsi" w:hAnsiTheme="minorHAnsi" w:cstheme="minorHAnsi"/>
          <w:sz w:val="28"/>
          <w:szCs w:val="28"/>
        </w:rPr>
        <w:t xml:space="preserve">• </w:t>
      </w:r>
      <w:proofErr w:type="spellStart"/>
      <w:r w:rsidRPr="00EE24C5">
        <w:rPr>
          <w:rFonts w:asciiTheme="minorHAnsi" w:eastAsia="MS Mincho" w:hAnsiTheme="minorHAnsi" w:cstheme="minorHAnsi"/>
          <w:sz w:val="28"/>
          <w:szCs w:val="28"/>
        </w:rPr>
        <w:t>逃生計畫及被困時的應對程序</w:t>
      </w:r>
      <w:proofErr w:type="spellEnd"/>
    </w:p>
    <w:p w14:paraId="5D881DEE" w14:textId="77777777" w:rsidR="00C772D3" w:rsidRPr="00EE24C5" w:rsidRDefault="00C772D3" w:rsidP="00C772D3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8"/>
          <w:szCs w:val="28"/>
        </w:rPr>
      </w:pPr>
      <w:r w:rsidRPr="00EE24C5">
        <w:rPr>
          <w:rFonts w:asciiTheme="minorHAnsi" w:hAnsiTheme="minorHAnsi" w:cstheme="minorHAnsi"/>
          <w:sz w:val="28"/>
          <w:szCs w:val="28"/>
        </w:rPr>
        <w:t xml:space="preserve">• </w:t>
      </w:r>
      <w:proofErr w:type="spellStart"/>
      <w:r w:rsidRPr="00EE24C5">
        <w:rPr>
          <w:rFonts w:asciiTheme="minorHAnsi" w:eastAsia="MS Mincho" w:hAnsiTheme="minorHAnsi" w:cstheme="minorHAnsi"/>
          <w:sz w:val="28"/>
          <w:szCs w:val="28"/>
        </w:rPr>
        <w:t>住宅與工作場所的火災主要成因及預防方法</w:t>
      </w:r>
      <w:proofErr w:type="spellEnd"/>
    </w:p>
    <w:p w14:paraId="49F12C2C" w14:textId="77777777" w:rsidR="00C772D3" w:rsidRPr="00EE24C5" w:rsidRDefault="00C772D3" w:rsidP="00C772D3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8"/>
          <w:szCs w:val="28"/>
        </w:rPr>
      </w:pPr>
      <w:r w:rsidRPr="00EE24C5">
        <w:rPr>
          <w:rFonts w:asciiTheme="minorHAnsi" w:hAnsiTheme="minorHAnsi" w:cstheme="minorHAnsi"/>
          <w:sz w:val="28"/>
          <w:szCs w:val="28"/>
        </w:rPr>
        <w:t xml:space="preserve">• </w:t>
      </w:r>
      <w:proofErr w:type="spellStart"/>
      <w:r w:rsidRPr="00EE24C5">
        <w:rPr>
          <w:rFonts w:asciiTheme="minorHAnsi" w:eastAsia="MS Mincho" w:hAnsiTheme="minorHAnsi" w:cstheme="minorHAnsi"/>
          <w:sz w:val="28"/>
          <w:szCs w:val="28"/>
        </w:rPr>
        <w:t>煙霧／一</w:t>
      </w:r>
      <w:r w:rsidRPr="00EE24C5">
        <w:rPr>
          <w:rFonts w:asciiTheme="minorHAnsi" w:eastAsia="Yu Gothic" w:hAnsiTheme="minorHAnsi" w:cstheme="minorHAnsi"/>
          <w:sz w:val="28"/>
          <w:szCs w:val="28"/>
        </w:rPr>
        <w:t>氧化碳警報器與滅火器</w:t>
      </w:r>
      <w:proofErr w:type="spellEnd"/>
    </w:p>
    <w:p w14:paraId="44385F5D" w14:textId="77777777" w:rsidR="00C772D3" w:rsidRPr="00EE24C5" w:rsidRDefault="00C772D3" w:rsidP="00C772D3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8"/>
          <w:szCs w:val="28"/>
        </w:rPr>
      </w:pPr>
      <w:r w:rsidRPr="00EE24C5">
        <w:rPr>
          <w:rFonts w:asciiTheme="minorHAnsi" w:hAnsiTheme="minorHAnsi" w:cstheme="minorHAnsi"/>
          <w:sz w:val="28"/>
          <w:szCs w:val="28"/>
        </w:rPr>
        <w:t xml:space="preserve">• </w:t>
      </w:r>
      <w:proofErr w:type="spellStart"/>
      <w:r w:rsidRPr="00EE24C5">
        <w:rPr>
          <w:rFonts w:asciiTheme="minorHAnsi" w:eastAsia="MS Mincho" w:hAnsiTheme="minorHAnsi" w:cstheme="minorHAnsi"/>
          <w:sz w:val="28"/>
          <w:szCs w:val="28"/>
        </w:rPr>
        <w:t>地震應變準備計畫</w:t>
      </w:r>
      <w:proofErr w:type="spellEnd"/>
    </w:p>
    <w:p w14:paraId="41AF4249" w14:textId="77777777" w:rsidR="00C772D3" w:rsidRPr="00EE24C5" w:rsidRDefault="00C772D3" w:rsidP="00C772D3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8"/>
          <w:szCs w:val="28"/>
        </w:rPr>
      </w:pPr>
      <w:r w:rsidRPr="00EE24C5">
        <w:rPr>
          <w:rFonts w:asciiTheme="minorHAnsi" w:hAnsiTheme="minorHAnsi" w:cstheme="minorHAnsi"/>
          <w:sz w:val="28"/>
          <w:szCs w:val="28"/>
        </w:rPr>
        <w:t xml:space="preserve">• </w:t>
      </w:r>
      <w:proofErr w:type="spellStart"/>
      <w:r w:rsidRPr="00EE24C5">
        <w:rPr>
          <w:rFonts w:asciiTheme="minorHAnsi" w:eastAsia="MS Mincho" w:hAnsiTheme="minorHAnsi" w:cstheme="minorHAnsi"/>
          <w:sz w:val="28"/>
          <w:szCs w:val="28"/>
        </w:rPr>
        <w:t>鄰里緊急應變小組（</w:t>
      </w:r>
      <w:r w:rsidRPr="00EE24C5">
        <w:rPr>
          <w:rFonts w:asciiTheme="minorHAnsi" w:hAnsiTheme="minorHAnsi" w:cstheme="minorHAnsi"/>
          <w:sz w:val="28"/>
          <w:szCs w:val="28"/>
        </w:rPr>
        <w:t>NERT</w:t>
      </w:r>
      <w:proofErr w:type="spellEnd"/>
      <w:r w:rsidRPr="00EE24C5">
        <w:rPr>
          <w:rFonts w:asciiTheme="minorHAnsi" w:eastAsia="MS Mincho" w:hAnsiTheme="minorHAnsi" w:cstheme="minorHAnsi"/>
          <w:sz w:val="28"/>
          <w:szCs w:val="28"/>
        </w:rPr>
        <w:t>）</w:t>
      </w:r>
    </w:p>
    <w:p w14:paraId="7B8EB9A4" w14:textId="77777777" w:rsidR="00C772D3" w:rsidRPr="00EE24C5" w:rsidRDefault="00C772D3" w:rsidP="00C772D3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8"/>
          <w:szCs w:val="28"/>
        </w:rPr>
      </w:pPr>
    </w:p>
    <w:p w14:paraId="2D74C197" w14:textId="77777777" w:rsidR="00C772D3" w:rsidRPr="00EE24C5" w:rsidRDefault="00C772D3" w:rsidP="00C772D3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8"/>
          <w:szCs w:val="28"/>
        </w:rPr>
      </w:pPr>
      <w:proofErr w:type="spellStart"/>
      <w:r w:rsidRPr="00EE24C5">
        <w:rPr>
          <w:rFonts w:asciiTheme="minorHAnsi" w:eastAsia="MS Mincho" w:hAnsiTheme="minorHAnsi" w:cstheme="minorHAnsi"/>
          <w:sz w:val="28"/>
          <w:szCs w:val="28"/>
        </w:rPr>
        <w:t>撰文</w:t>
      </w:r>
      <w:proofErr w:type="spellEnd"/>
      <w:r w:rsidRPr="00EE24C5">
        <w:rPr>
          <w:rFonts w:asciiTheme="minorHAnsi" w:eastAsia="MS Mincho" w:hAnsiTheme="minorHAnsi" w:cstheme="minorHAnsi"/>
          <w:sz w:val="28"/>
          <w:szCs w:val="28"/>
        </w:rPr>
        <w:t>：</w:t>
      </w:r>
    </w:p>
    <w:p w14:paraId="73337ED1" w14:textId="77777777" w:rsidR="00C772D3" w:rsidRPr="00EE24C5" w:rsidRDefault="00C772D3" w:rsidP="00C772D3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8"/>
          <w:szCs w:val="28"/>
        </w:rPr>
      </w:pPr>
      <w:proofErr w:type="spellStart"/>
      <w:r w:rsidRPr="00EE24C5">
        <w:rPr>
          <w:rFonts w:asciiTheme="minorHAnsi" w:eastAsia="MS Mincho" w:hAnsiTheme="minorHAnsi" w:cstheme="minorHAnsi"/>
          <w:sz w:val="28"/>
          <w:szCs w:val="28"/>
        </w:rPr>
        <w:lastRenderedPageBreak/>
        <w:t>瓜達盧佩・</w:t>
      </w:r>
      <w:r w:rsidRPr="00EE24C5">
        <w:rPr>
          <w:rFonts w:asciiTheme="minorHAnsi" w:eastAsia="Yu Gothic" w:hAnsiTheme="minorHAnsi" w:cstheme="minorHAnsi"/>
          <w:sz w:val="28"/>
          <w:szCs w:val="28"/>
        </w:rPr>
        <w:t>卡瓦略</w:t>
      </w:r>
      <w:proofErr w:type="spellEnd"/>
    </w:p>
    <w:p w14:paraId="19950446" w14:textId="77777777" w:rsidR="00C772D3" w:rsidRPr="00EE24C5" w:rsidRDefault="00C772D3" w:rsidP="00C772D3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8"/>
          <w:szCs w:val="28"/>
        </w:rPr>
      </w:pPr>
      <w:proofErr w:type="spellStart"/>
      <w:r w:rsidRPr="00EE24C5">
        <w:rPr>
          <w:rFonts w:asciiTheme="minorHAnsi" w:eastAsia="MS Mincho" w:hAnsiTheme="minorHAnsi" w:cstheme="minorHAnsi"/>
          <w:sz w:val="28"/>
          <w:szCs w:val="28"/>
        </w:rPr>
        <w:t>副總監</w:t>
      </w:r>
      <w:proofErr w:type="spellEnd"/>
    </w:p>
    <w:p w14:paraId="04D1BE16" w14:textId="77777777" w:rsidR="00C772D3" w:rsidRPr="00EE24C5" w:rsidRDefault="00C772D3" w:rsidP="00C772D3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8"/>
          <w:szCs w:val="28"/>
        </w:rPr>
      </w:pPr>
      <w:r w:rsidRPr="00EE24C5">
        <w:rPr>
          <w:rFonts w:asciiTheme="minorHAnsi" w:hAnsiTheme="minorHAnsi" w:cstheme="minorHAnsi"/>
          <w:sz w:val="28"/>
          <w:szCs w:val="28"/>
        </w:rPr>
        <w:t xml:space="preserve">guadalupe.carballo@mncsf.org </w:t>
      </w:r>
      <w:r w:rsidRPr="00EE24C5">
        <w:rPr>
          <w:rFonts w:asciiTheme="minorHAnsi" w:eastAsia="MS Mincho" w:hAnsiTheme="minorHAnsi" w:cstheme="minorHAnsi"/>
          <w:sz w:val="28"/>
          <w:szCs w:val="28"/>
        </w:rPr>
        <w:t>電話：</w:t>
      </w:r>
      <w:r w:rsidRPr="00EE24C5">
        <w:rPr>
          <w:rFonts w:asciiTheme="minorHAnsi" w:hAnsiTheme="minorHAnsi" w:cstheme="minorHAnsi"/>
          <w:sz w:val="28"/>
          <w:szCs w:val="28"/>
        </w:rPr>
        <w:t xml:space="preserve">415-206-7752 </w:t>
      </w:r>
      <w:proofErr w:type="spellStart"/>
      <w:r w:rsidRPr="00EE24C5">
        <w:rPr>
          <w:rFonts w:asciiTheme="minorHAnsi" w:eastAsia="MS Mincho" w:hAnsiTheme="minorHAnsi" w:cstheme="minorHAnsi"/>
          <w:sz w:val="28"/>
          <w:szCs w:val="28"/>
        </w:rPr>
        <w:t>分機</w:t>
      </w:r>
      <w:proofErr w:type="spellEnd"/>
      <w:r w:rsidRPr="00EE24C5">
        <w:rPr>
          <w:rFonts w:asciiTheme="minorHAnsi" w:hAnsiTheme="minorHAnsi" w:cstheme="minorHAnsi"/>
          <w:sz w:val="28"/>
          <w:szCs w:val="28"/>
        </w:rPr>
        <w:t xml:space="preserve"> 2030</w:t>
      </w:r>
    </w:p>
    <w:p w14:paraId="7D75FE7F" w14:textId="77777777" w:rsidR="00C772D3" w:rsidRPr="00EE24C5" w:rsidRDefault="00C772D3" w:rsidP="00C772D3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8"/>
          <w:szCs w:val="28"/>
        </w:rPr>
      </w:pPr>
    </w:p>
    <w:p w14:paraId="0C1291B9" w14:textId="77777777" w:rsidR="00EE24C5" w:rsidRPr="00EE24C5" w:rsidRDefault="00EE24C5" w:rsidP="00EE24C5">
      <w:pPr>
        <w:rPr>
          <w:rFonts w:asciiTheme="minorHAnsi" w:hAnsiTheme="minorHAnsi" w:cstheme="minorHAnsi"/>
          <w:b/>
          <w:bCs/>
          <w:sz w:val="28"/>
          <w:szCs w:val="28"/>
        </w:rPr>
      </w:pPr>
    </w:p>
    <w:p w14:paraId="4D7314A8" w14:textId="201CCDDE" w:rsidR="00EE24C5" w:rsidRPr="00EE24C5" w:rsidRDefault="00EE24C5" w:rsidP="00EE24C5">
      <w:pPr>
        <w:rPr>
          <w:rFonts w:asciiTheme="minorHAnsi" w:hAnsiTheme="minorHAnsi" w:cstheme="minorHAnsi"/>
          <w:b/>
          <w:bCs/>
          <w:sz w:val="28"/>
          <w:szCs w:val="28"/>
        </w:rPr>
      </w:pPr>
      <w:r w:rsidRPr="00EE24C5">
        <w:rPr>
          <w:rFonts w:asciiTheme="minorHAnsi" w:hAnsiTheme="minorHAnsi" w:cstheme="minorHAnsi"/>
          <w:b/>
          <w:bCs/>
          <w:sz w:val="28"/>
          <w:szCs w:val="28"/>
          <w:lang w:val="ru-RU"/>
        </w:rPr>
        <w:t>Обучение по пожарной безопасности и профилактике для команды по предотвращению бездомности в М</w:t>
      </w:r>
      <w:r w:rsidRPr="00EE24C5">
        <w:rPr>
          <w:rFonts w:asciiTheme="minorHAnsi" w:hAnsiTheme="minorHAnsi" w:cstheme="minorHAnsi"/>
          <w:b/>
          <w:bCs/>
          <w:sz w:val="28"/>
          <w:szCs w:val="28"/>
        </w:rPr>
        <w:t>NC</w:t>
      </w:r>
    </w:p>
    <w:p w14:paraId="5659ED70" w14:textId="77777777" w:rsidR="00EE24C5" w:rsidRPr="00EE24C5" w:rsidRDefault="00EE24C5" w:rsidP="00EE24C5">
      <w:pPr>
        <w:rPr>
          <w:rFonts w:asciiTheme="minorHAnsi" w:hAnsiTheme="minorHAnsi" w:cstheme="minorHAnsi"/>
          <w:b/>
          <w:bCs/>
          <w:sz w:val="28"/>
          <w:szCs w:val="28"/>
          <w:lang w:val="ru-RU"/>
        </w:rPr>
      </w:pPr>
    </w:p>
    <w:p w14:paraId="52EC5B0E" w14:textId="77777777" w:rsidR="00EE24C5" w:rsidRPr="00EE24C5" w:rsidRDefault="00EE24C5" w:rsidP="00EE24C5">
      <w:pPr>
        <w:rPr>
          <w:rFonts w:asciiTheme="minorHAnsi" w:hAnsiTheme="minorHAnsi" w:cstheme="minorHAnsi"/>
          <w:sz w:val="28"/>
          <w:szCs w:val="28"/>
        </w:rPr>
      </w:pPr>
      <w:r w:rsidRPr="00EE24C5">
        <w:rPr>
          <w:rFonts w:asciiTheme="minorHAnsi" w:hAnsiTheme="minorHAnsi" w:cstheme="minorHAnsi"/>
          <w:b/>
          <w:bCs/>
          <w:sz w:val="28"/>
          <w:szCs w:val="28"/>
          <w:lang w:val="ru-RU"/>
        </w:rPr>
        <w:t>Пожарная служба Сан-Франциско (</w:t>
      </w:r>
      <w:r w:rsidRPr="00EE24C5">
        <w:rPr>
          <w:rFonts w:asciiTheme="minorHAnsi" w:hAnsiTheme="minorHAnsi" w:cstheme="minorHAnsi"/>
          <w:b/>
          <w:bCs/>
          <w:sz w:val="28"/>
          <w:szCs w:val="28"/>
        </w:rPr>
        <w:t>SFFD</w:t>
      </w:r>
      <w:r w:rsidRPr="00EE24C5">
        <w:rPr>
          <w:rFonts w:asciiTheme="minorHAnsi" w:hAnsiTheme="minorHAnsi" w:cstheme="minorHAnsi"/>
          <w:b/>
          <w:bCs/>
          <w:sz w:val="28"/>
          <w:szCs w:val="28"/>
          <w:lang w:val="ru-RU"/>
        </w:rPr>
        <w:t xml:space="preserve">), инспектор Калдер Сторм, провел «Обучение по предотвращению пожарной безопасности» для команды </w:t>
      </w:r>
      <w:r w:rsidRPr="00EE24C5">
        <w:rPr>
          <w:rFonts w:asciiTheme="minorHAnsi" w:hAnsiTheme="minorHAnsi" w:cstheme="minorHAnsi"/>
          <w:b/>
          <w:bCs/>
          <w:sz w:val="28"/>
          <w:szCs w:val="28"/>
        </w:rPr>
        <w:t>MNC</w:t>
      </w:r>
      <w:r w:rsidRPr="00EE24C5">
        <w:rPr>
          <w:rFonts w:asciiTheme="minorHAnsi" w:hAnsiTheme="minorHAnsi" w:cstheme="minorHAnsi"/>
          <w:b/>
          <w:bCs/>
          <w:sz w:val="28"/>
          <w:szCs w:val="28"/>
          <w:lang w:val="ru-RU"/>
        </w:rPr>
        <w:t xml:space="preserve"> </w:t>
      </w:r>
      <w:r w:rsidRPr="00EE24C5">
        <w:rPr>
          <w:rFonts w:asciiTheme="minorHAnsi" w:hAnsiTheme="minorHAnsi" w:cstheme="minorHAnsi"/>
          <w:b/>
          <w:bCs/>
          <w:sz w:val="28"/>
          <w:szCs w:val="28"/>
        </w:rPr>
        <w:t>HPP</w:t>
      </w:r>
      <w:r w:rsidRPr="00EE24C5">
        <w:rPr>
          <w:rFonts w:asciiTheme="minorHAnsi" w:hAnsiTheme="minorHAnsi" w:cstheme="minorHAnsi"/>
          <w:b/>
          <w:bCs/>
          <w:sz w:val="28"/>
          <w:szCs w:val="28"/>
          <w:lang w:val="ru-RU"/>
        </w:rPr>
        <w:t>.</w:t>
      </w:r>
      <w:r w:rsidRPr="00EE24C5">
        <w:rPr>
          <w:rFonts w:asciiTheme="minorHAnsi" w:hAnsiTheme="minorHAnsi" w:cstheme="minorHAnsi"/>
          <w:sz w:val="28"/>
          <w:szCs w:val="28"/>
          <w:lang w:val="ru-RU"/>
        </w:rPr>
        <w:t xml:space="preserve"> Мы получили многоязычные листы и брошюры по пожарной безопасности, а также провели практическую демонстрацию огнетушителя с использованием внутреннего электронного симулятора. </w:t>
      </w:r>
      <w:proofErr w:type="spellStart"/>
      <w:r w:rsidRPr="00EE24C5">
        <w:rPr>
          <w:rFonts w:asciiTheme="minorHAnsi" w:hAnsiTheme="minorHAnsi" w:cstheme="minorHAnsi"/>
          <w:sz w:val="28"/>
          <w:szCs w:val="28"/>
        </w:rPr>
        <w:t>Команда</w:t>
      </w:r>
      <w:proofErr w:type="spellEnd"/>
      <w:r w:rsidRPr="00EE24C5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EE24C5">
        <w:rPr>
          <w:rFonts w:asciiTheme="minorHAnsi" w:hAnsiTheme="minorHAnsi" w:cstheme="minorHAnsi"/>
          <w:sz w:val="28"/>
          <w:szCs w:val="28"/>
        </w:rPr>
        <w:t>узнала</w:t>
      </w:r>
      <w:proofErr w:type="spellEnd"/>
      <w:r w:rsidRPr="00EE24C5">
        <w:rPr>
          <w:rFonts w:asciiTheme="minorHAnsi" w:hAnsiTheme="minorHAnsi" w:cstheme="minorHAnsi"/>
          <w:sz w:val="28"/>
          <w:szCs w:val="28"/>
        </w:rPr>
        <w:t xml:space="preserve">: </w:t>
      </w:r>
    </w:p>
    <w:p w14:paraId="5E347F56" w14:textId="77777777" w:rsidR="00EE24C5" w:rsidRPr="00EE24C5" w:rsidRDefault="00EE24C5" w:rsidP="00EE24C5">
      <w:pPr>
        <w:rPr>
          <w:rFonts w:asciiTheme="minorHAnsi" w:hAnsiTheme="minorHAnsi" w:cstheme="minorHAnsi"/>
          <w:sz w:val="28"/>
          <w:szCs w:val="28"/>
        </w:rPr>
      </w:pPr>
    </w:p>
    <w:p w14:paraId="506E02C0" w14:textId="77777777" w:rsidR="00EE24C5" w:rsidRPr="00EE24C5" w:rsidRDefault="00EE24C5" w:rsidP="00EE24C5">
      <w:pPr>
        <w:pStyle w:val="ListParagraph"/>
        <w:numPr>
          <w:ilvl w:val="0"/>
          <w:numId w:val="1"/>
        </w:numPr>
        <w:rPr>
          <w:rFonts w:cstheme="minorHAnsi"/>
          <w:sz w:val="28"/>
          <w:szCs w:val="28"/>
          <w:lang w:val="ru-RU"/>
        </w:rPr>
      </w:pPr>
      <w:r w:rsidRPr="00EE24C5">
        <w:rPr>
          <w:rFonts w:cstheme="minorHAnsi"/>
          <w:sz w:val="28"/>
          <w:szCs w:val="28"/>
          <w:lang w:val="ru-RU"/>
        </w:rPr>
        <w:t>Планирование побега и процедуры, которые следует соблюдать в случае попадания в ловушку</w:t>
      </w:r>
    </w:p>
    <w:p w14:paraId="276C5159" w14:textId="77777777" w:rsidR="00EE24C5" w:rsidRPr="00EE24C5" w:rsidRDefault="00EE24C5" w:rsidP="00EE24C5">
      <w:pPr>
        <w:pStyle w:val="ListParagraph"/>
        <w:numPr>
          <w:ilvl w:val="0"/>
          <w:numId w:val="1"/>
        </w:numPr>
        <w:rPr>
          <w:rFonts w:cstheme="minorHAnsi"/>
          <w:sz w:val="28"/>
          <w:szCs w:val="28"/>
          <w:lang w:val="ru-RU"/>
        </w:rPr>
      </w:pPr>
      <w:r w:rsidRPr="00EE24C5">
        <w:rPr>
          <w:rFonts w:cstheme="minorHAnsi"/>
          <w:sz w:val="28"/>
          <w:szCs w:val="28"/>
          <w:lang w:val="ru-RU"/>
        </w:rPr>
        <w:t>Основные причины пожаров в жилых и рабочих местах и методы их предотвращения</w:t>
      </w:r>
    </w:p>
    <w:p w14:paraId="017995C2" w14:textId="77777777" w:rsidR="00EE24C5" w:rsidRPr="00EE24C5" w:rsidRDefault="00EE24C5" w:rsidP="00EE24C5">
      <w:pPr>
        <w:pStyle w:val="ListParagraph"/>
        <w:numPr>
          <w:ilvl w:val="0"/>
          <w:numId w:val="1"/>
        </w:numPr>
        <w:rPr>
          <w:rFonts w:cstheme="minorHAnsi"/>
          <w:sz w:val="28"/>
          <w:szCs w:val="28"/>
          <w:lang w:val="ru-RU"/>
        </w:rPr>
      </w:pPr>
      <w:r w:rsidRPr="00EE24C5">
        <w:rPr>
          <w:rFonts w:cstheme="minorHAnsi"/>
          <w:sz w:val="28"/>
          <w:szCs w:val="28"/>
          <w:lang w:val="ru-RU"/>
        </w:rPr>
        <w:t>Дымовые и угарные детекторы и пожаротушители</w:t>
      </w:r>
    </w:p>
    <w:p w14:paraId="3072DF76" w14:textId="77777777" w:rsidR="00EE24C5" w:rsidRPr="00EE24C5" w:rsidRDefault="00EE24C5" w:rsidP="00EE24C5">
      <w:pPr>
        <w:pStyle w:val="ListParagraph"/>
        <w:numPr>
          <w:ilvl w:val="0"/>
          <w:numId w:val="1"/>
        </w:numPr>
        <w:rPr>
          <w:rFonts w:cstheme="minorHAnsi"/>
          <w:sz w:val="28"/>
          <w:szCs w:val="28"/>
        </w:rPr>
      </w:pPr>
      <w:proofErr w:type="spellStart"/>
      <w:r w:rsidRPr="00EE24C5">
        <w:rPr>
          <w:rFonts w:cstheme="minorHAnsi"/>
          <w:sz w:val="28"/>
          <w:szCs w:val="28"/>
        </w:rPr>
        <w:t>Программы</w:t>
      </w:r>
      <w:proofErr w:type="spellEnd"/>
      <w:r w:rsidRPr="00EE24C5">
        <w:rPr>
          <w:rFonts w:cstheme="minorHAnsi"/>
          <w:sz w:val="28"/>
          <w:szCs w:val="28"/>
        </w:rPr>
        <w:t xml:space="preserve"> </w:t>
      </w:r>
      <w:proofErr w:type="spellStart"/>
      <w:r w:rsidRPr="00EE24C5">
        <w:rPr>
          <w:rFonts w:cstheme="minorHAnsi"/>
          <w:sz w:val="28"/>
          <w:szCs w:val="28"/>
        </w:rPr>
        <w:t>подготовки</w:t>
      </w:r>
      <w:proofErr w:type="spellEnd"/>
      <w:r w:rsidRPr="00EE24C5">
        <w:rPr>
          <w:rFonts w:cstheme="minorHAnsi"/>
          <w:sz w:val="28"/>
          <w:szCs w:val="28"/>
        </w:rPr>
        <w:t xml:space="preserve"> к </w:t>
      </w:r>
      <w:proofErr w:type="spellStart"/>
      <w:r w:rsidRPr="00EE24C5">
        <w:rPr>
          <w:rFonts w:cstheme="minorHAnsi"/>
          <w:sz w:val="28"/>
          <w:szCs w:val="28"/>
        </w:rPr>
        <w:t>землетрясениям</w:t>
      </w:r>
      <w:proofErr w:type="spellEnd"/>
    </w:p>
    <w:p w14:paraId="41F37D3F" w14:textId="77777777" w:rsidR="00EE24C5" w:rsidRPr="00EE24C5" w:rsidRDefault="00EE24C5" w:rsidP="00EE24C5">
      <w:pPr>
        <w:pStyle w:val="ListParagraph"/>
        <w:numPr>
          <w:ilvl w:val="0"/>
          <w:numId w:val="1"/>
        </w:numPr>
        <w:rPr>
          <w:rFonts w:cstheme="minorHAnsi"/>
          <w:sz w:val="28"/>
          <w:szCs w:val="28"/>
          <w:lang w:val="ru-RU"/>
        </w:rPr>
      </w:pPr>
      <w:r w:rsidRPr="00EE24C5">
        <w:rPr>
          <w:rFonts w:cstheme="minorHAnsi"/>
          <w:sz w:val="28"/>
          <w:szCs w:val="28"/>
          <w:lang w:val="ru-RU"/>
        </w:rPr>
        <w:t>Окружная команда экстренного реагирования (</w:t>
      </w:r>
      <w:r w:rsidRPr="00EE24C5">
        <w:rPr>
          <w:rFonts w:cstheme="minorHAnsi"/>
          <w:sz w:val="28"/>
          <w:szCs w:val="28"/>
        </w:rPr>
        <w:t>NERT</w:t>
      </w:r>
      <w:r w:rsidRPr="00EE24C5">
        <w:rPr>
          <w:rFonts w:cstheme="minorHAnsi"/>
          <w:sz w:val="28"/>
          <w:szCs w:val="28"/>
          <w:lang w:val="ru-RU"/>
        </w:rPr>
        <w:t>)</w:t>
      </w:r>
    </w:p>
    <w:p w14:paraId="3518B4E3" w14:textId="77777777" w:rsidR="00EE24C5" w:rsidRPr="00EE24C5" w:rsidRDefault="00EE24C5" w:rsidP="00EE24C5">
      <w:pPr>
        <w:rPr>
          <w:rFonts w:asciiTheme="minorHAnsi" w:hAnsiTheme="minorHAnsi" w:cstheme="minorHAnsi"/>
          <w:sz w:val="28"/>
          <w:szCs w:val="28"/>
          <w:lang w:val="ru-RU"/>
        </w:rPr>
      </w:pPr>
      <w:r w:rsidRPr="00EE24C5">
        <w:rPr>
          <w:rFonts w:asciiTheme="minorHAnsi" w:hAnsiTheme="minorHAnsi" w:cstheme="minorHAnsi"/>
          <w:b/>
          <w:bCs/>
          <w:sz w:val="28"/>
          <w:szCs w:val="28"/>
          <w:lang w:val="ru-RU"/>
        </w:rPr>
        <w:t>Сценарий:</w:t>
      </w:r>
    </w:p>
    <w:p w14:paraId="0FE04647" w14:textId="77777777" w:rsidR="00EE24C5" w:rsidRPr="00EE24C5" w:rsidRDefault="00EE24C5" w:rsidP="00EE24C5">
      <w:pPr>
        <w:rPr>
          <w:rFonts w:asciiTheme="minorHAnsi" w:hAnsiTheme="minorHAnsi" w:cstheme="minorHAnsi"/>
          <w:sz w:val="28"/>
          <w:szCs w:val="28"/>
          <w:lang w:val="ru-RU"/>
        </w:rPr>
      </w:pPr>
      <w:r w:rsidRPr="00EE24C5">
        <w:rPr>
          <w:rFonts w:asciiTheme="minorHAnsi" w:hAnsiTheme="minorHAnsi" w:cstheme="minorHAnsi"/>
          <w:sz w:val="28"/>
          <w:szCs w:val="28"/>
          <w:lang w:val="ru-RU"/>
        </w:rPr>
        <w:t xml:space="preserve">Гвадалупе Карбальо </w:t>
      </w:r>
    </w:p>
    <w:p w14:paraId="29F4D528" w14:textId="77777777" w:rsidR="00EE24C5" w:rsidRPr="00EE24C5" w:rsidRDefault="00EE24C5" w:rsidP="00EE24C5">
      <w:pPr>
        <w:rPr>
          <w:rFonts w:asciiTheme="minorHAnsi" w:hAnsiTheme="minorHAnsi" w:cstheme="minorHAnsi"/>
          <w:sz w:val="28"/>
          <w:szCs w:val="28"/>
          <w:lang w:val="ru-RU"/>
        </w:rPr>
      </w:pPr>
      <w:r w:rsidRPr="00EE24C5">
        <w:rPr>
          <w:rFonts w:asciiTheme="minorHAnsi" w:hAnsiTheme="minorHAnsi" w:cstheme="minorHAnsi"/>
          <w:sz w:val="28"/>
          <w:szCs w:val="28"/>
          <w:lang w:val="ru-RU"/>
        </w:rPr>
        <w:t>Заместитель директора</w:t>
      </w:r>
    </w:p>
    <w:p w14:paraId="30A21E53" w14:textId="77777777" w:rsidR="00EE24C5" w:rsidRPr="00EE24C5" w:rsidRDefault="00EE24C5" w:rsidP="00EE24C5">
      <w:pPr>
        <w:rPr>
          <w:rFonts w:asciiTheme="minorHAnsi" w:hAnsiTheme="minorHAnsi" w:cstheme="minorHAnsi"/>
          <w:sz w:val="28"/>
          <w:szCs w:val="28"/>
          <w:lang w:val="ru-RU"/>
        </w:rPr>
      </w:pPr>
      <w:hyperlink r:id="rId8" w:tgtFrame="_blank" w:history="1">
        <w:r w:rsidRPr="00EE24C5">
          <w:rPr>
            <w:rStyle w:val="Hyperlink"/>
            <w:rFonts w:asciiTheme="minorHAnsi" w:hAnsiTheme="minorHAnsi" w:cstheme="minorHAnsi"/>
            <w:b/>
            <w:bCs/>
            <w:sz w:val="28"/>
            <w:szCs w:val="28"/>
          </w:rPr>
          <w:t>guadalupe</w:t>
        </w:r>
        <w:r w:rsidRPr="00EE24C5">
          <w:rPr>
            <w:rStyle w:val="Hyperlink"/>
            <w:rFonts w:asciiTheme="minorHAnsi" w:hAnsiTheme="minorHAnsi" w:cstheme="minorHAnsi"/>
            <w:b/>
            <w:bCs/>
            <w:sz w:val="28"/>
            <w:szCs w:val="28"/>
            <w:lang w:val="ru-RU"/>
          </w:rPr>
          <w:t>.</w:t>
        </w:r>
        <w:r w:rsidRPr="00EE24C5">
          <w:rPr>
            <w:rStyle w:val="Hyperlink"/>
            <w:rFonts w:asciiTheme="minorHAnsi" w:hAnsiTheme="minorHAnsi" w:cstheme="minorHAnsi"/>
            <w:b/>
            <w:bCs/>
            <w:sz w:val="28"/>
            <w:szCs w:val="28"/>
          </w:rPr>
          <w:t>carballo</w:t>
        </w:r>
        <w:r w:rsidRPr="00EE24C5">
          <w:rPr>
            <w:rStyle w:val="Hyperlink"/>
            <w:rFonts w:asciiTheme="minorHAnsi" w:hAnsiTheme="minorHAnsi" w:cstheme="minorHAnsi"/>
            <w:b/>
            <w:bCs/>
            <w:sz w:val="28"/>
            <w:szCs w:val="28"/>
            <w:lang w:val="ru-RU"/>
          </w:rPr>
          <w:t>@</w:t>
        </w:r>
        <w:r w:rsidRPr="00EE24C5">
          <w:rPr>
            <w:rStyle w:val="Hyperlink"/>
            <w:rFonts w:asciiTheme="minorHAnsi" w:hAnsiTheme="minorHAnsi" w:cstheme="minorHAnsi"/>
            <w:b/>
            <w:bCs/>
            <w:sz w:val="28"/>
            <w:szCs w:val="28"/>
          </w:rPr>
          <w:t>mncsf</w:t>
        </w:r>
        <w:r w:rsidRPr="00EE24C5">
          <w:rPr>
            <w:rStyle w:val="Hyperlink"/>
            <w:rFonts w:asciiTheme="minorHAnsi" w:hAnsiTheme="minorHAnsi" w:cstheme="minorHAnsi"/>
            <w:b/>
            <w:bCs/>
            <w:sz w:val="28"/>
            <w:szCs w:val="28"/>
            <w:lang w:val="ru-RU"/>
          </w:rPr>
          <w:t>.</w:t>
        </w:r>
        <w:r w:rsidRPr="00EE24C5">
          <w:rPr>
            <w:rStyle w:val="Hyperlink"/>
            <w:rFonts w:asciiTheme="minorHAnsi" w:hAnsiTheme="minorHAnsi" w:cstheme="minorHAnsi"/>
            <w:b/>
            <w:bCs/>
            <w:sz w:val="28"/>
            <w:szCs w:val="28"/>
          </w:rPr>
          <w:t>org</w:t>
        </w:r>
      </w:hyperlink>
      <w:r w:rsidRPr="00EE24C5">
        <w:rPr>
          <w:rFonts w:asciiTheme="minorHAnsi" w:hAnsiTheme="minorHAnsi" w:cstheme="minorHAnsi"/>
          <w:sz w:val="28"/>
          <w:szCs w:val="28"/>
          <w:lang w:val="ru-RU"/>
        </w:rPr>
        <w:t xml:space="preserve"> Тел: 415-206-7752 </w:t>
      </w:r>
      <w:r w:rsidRPr="00EE24C5">
        <w:rPr>
          <w:rFonts w:asciiTheme="minorHAnsi" w:hAnsiTheme="minorHAnsi" w:cstheme="minorHAnsi"/>
          <w:sz w:val="28"/>
          <w:szCs w:val="28"/>
        </w:rPr>
        <w:t>x</w:t>
      </w:r>
      <w:r w:rsidRPr="00EE24C5">
        <w:rPr>
          <w:rFonts w:asciiTheme="minorHAnsi" w:hAnsiTheme="minorHAnsi" w:cstheme="minorHAnsi"/>
          <w:sz w:val="28"/>
          <w:szCs w:val="28"/>
          <w:lang w:val="ru-RU"/>
        </w:rPr>
        <w:t xml:space="preserve"> 2030</w:t>
      </w:r>
    </w:p>
    <w:p w14:paraId="0AD59859" w14:textId="77777777" w:rsidR="002F39DD" w:rsidRPr="00EE24C5" w:rsidRDefault="002F39DD" w:rsidP="00177FEC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8"/>
          <w:szCs w:val="28"/>
          <w:lang w:val="ru-RU"/>
        </w:rPr>
      </w:pPr>
    </w:p>
    <w:sectPr w:rsidR="002F39DD" w:rsidRPr="00EE24C5">
      <w:head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AAA09C" w14:textId="77777777" w:rsidR="00CB7436" w:rsidRDefault="00CB7436" w:rsidP="00E03A67">
      <w:r>
        <w:separator/>
      </w:r>
    </w:p>
  </w:endnote>
  <w:endnote w:type="continuationSeparator" w:id="0">
    <w:p w14:paraId="756AB75D" w14:textId="77777777" w:rsidR="00CB7436" w:rsidRDefault="00CB7436" w:rsidP="00E03A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C2313C" w14:textId="77777777" w:rsidR="00CB7436" w:rsidRDefault="00CB7436" w:rsidP="00E03A67">
      <w:r>
        <w:separator/>
      </w:r>
    </w:p>
  </w:footnote>
  <w:footnote w:type="continuationSeparator" w:id="0">
    <w:p w14:paraId="1D4DEDCA" w14:textId="77777777" w:rsidR="00CB7436" w:rsidRDefault="00CB7436" w:rsidP="00E03A6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51E86C" w14:textId="43EA4DFF" w:rsidR="00E03A67" w:rsidRDefault="00E03A67" w:rsidP="00E03A67">
    <w:pPr>
      <w:pStyle w:val="Header"/>
      <w:jc w:val="right"/>
    </w:pPr>
    <w:r>
      <w:rPr>
        <w:noProof/>
      </w:rPr>
      <w:drawing>
        <wp:inline distT="0" distB="0" distL="0" distR="0" wp14:anchorId="50742B95" wp14:editId="34175712">
          <wp:extent cx="1390650" cy="596697"/>
          <wp:effectExtent l="0" t="0" r="0" b="0"/>
          <wp:docPr id="296433629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10050" cy="60502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5B60EAA"/>
    <w:multiLevelType w:val="multilevel"/>
    <w:tmpl w:val="85E049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1674509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744F"/>
    <w:rsid w:val="000275DF"/>
    <w:rsid w:val="00045348"/>
    <w:rsid w:val="00065C6C"/>
    <w:rsid w:val="00177FEC"/>
    <w:rsid w:val="00190E7B"/>
    <w:rsid w:val="001C7146"/>
    <w:rsid w:val="00221389"/>
    <w:rsid w:val="002866BB"/>
    <w:rsid w:val="00293F42"/>
    <w:rsid w:val="002F39DD"/>
    <w:rsid w:val="00307697"/>
    <w:rsid w:val="003B602B"/>
    <w:rsid w:val="00473544"/>
    <w:rsid w:val="004D30B7"/>
    <w:rsid w:val="004D681B"/>
    <w:rsid w:val="005324FD"/>
    <w:rsid w:val="00546CC9"/>
    <w:rsid w:val="005B6193"/>
    <w:rsid w:val="00622F97"/>
    <w:rsid w:val="006767C3"/>
    <w:rsid w:val="006C46E2"/>
    <w:rsid w:val="006D6959"/>
    <w:rsid w:val="006F5C9C"/>
    <w:rsid w:val="00750A06"/>
    <w:rsid w:val="00766BC9"/>
    <w:rsid w:val="0078744F"/>
    <w:rsid w:val="008A211A"/>
    <w:rsid w:val="00944CE3"/>
    <w:rsid w:val="00975926"/>
    <w:rsid w:val="00A0777C"/>
    <w:rsid w:val="00A355CB"/>
    <w:rsid w:val="00A82A08"/>
    <w:rsid w:val="00AD10DC"/>
    <w:rsid w:val="00B0691C"/>
    <w:rsid w:val="00B424A5"/>
    <w:rsid w:val="00BB29EE"/>
    <w:rsid w:val="00BE0023"/>
    <w:rsid w:val="00BE3D30"/>
    <w:rsid w:val="00C764BD"/>
    <w:rsid w:val="00C772D3"/>
    <w:rsid w:val="00CB7436"/>
    <w:rsid w:val="00CE1EC0"/>
    <w:rsid w:val="00CE22AF"/>
    <w:rsid w:val="00DD0C32"/>
    <w:rsid w:val="00DD58C8"/>
    <w:rsid w:val="00DE5614"/>
    <w:rsid w:val="00E03A67"/>
    <w:rsid w:val="00E0421C"/>
    <w:rsid w:val="00E454FE"/>
    <w:rsid w:val="00E55A09"/>
    <w:rsid w:val="00E64F9A"/>
    <w:rsid w:val="00ED1348"/>
    <w:rsid w:val="00EE24C5"/>
    <w:rsid w:val="00F12671"/>
    <w:rsid w:val="00F5431B"/>
    <w:rsid w:val="00FE10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6B6D45D"/>
  <w15:chartTrackingRefBased/>
  <w15:docId w15:val="{A3517FA7-3833-48DA-B680-C0E900DDE3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8744F"/>
    <w:pPr>
      <w:spacing w:after="0" w:line="240" w:lineRule="auto"/>
    </w:pPr>
    <w:rPr>
      <w:rFonts w:ascii="Calibri" w:hAnsi="Calibri" w:cs="Calibri"/>
      <w:kern w:val="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03A6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03A67"/>
    <w:rPr>
      <w:rFonts w:ascii="Calibri" w:hAnsi="Calibri" w:cs="Calibri"/>
      <w:kern w:val="0"/>
    </w:rPr>
  </w:style>
  <w:style w:type="paragraph" w:styleId="Footer">
    <w:name w:val="footer"/>
    <w:basedOn w:val="Normal"/>
    <w:link w:val="FooterChar"/>
    <w:uiPriority w:val="99"/>
    <w:unhideWhenUsed/>
    <w:rsid w:val="00E03A6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03A67"/>
    <w:rPr>
      <w:rFonts w:ascii="Calibri" w:hAnsi="Calibri" w:cs="Calibri"/>
      <w:kern w:val="0"/>
    </w:rPr>
  </w:style>
  <w:style w:type="paragraph" w:styleId="NormalWeb">
    <w:name w:val="Normal (Web)"/>
    <w:basedOn w:val="Normal"/>
    <w:uiPriority w:val="99"/>
    <w:unhideWhenUsed/>
    <w:rsid w:val="00FE102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14:ligatures w14:val="none"/>
    </w:rPr>
  </w:style>
  <w:style w:type="character" w:styleId="Hyperlink">
    <w:name w:val="Hyperlink"/>
    <w:basedOn w:val="DefaultParagraphFont"/>
    <w:uiPriority w:val="99"/>
    <w:unhideWhenUsed/>
    <w:rsid w:val="00975926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3B602B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B602B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750A06"/>
    <w:pPr>
      <w:spacing w:after="160" w:line="276" w:lineRule="auto"/>
      <w:ind w:left="720"/>
      <w:contextualSpacing/>
    </w:pPr>
    <w:rPr>
      <w:rFonts w:asciiTheme="minorHAnsi" w:hAnsiTheme="minorHAnsi" w:cstheme="minorBidi"/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198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26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075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43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uadalupe.carballo@mncsf.org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guadalupe.carballo@mncsf.or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328</Words>
  <Characters>1870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 Temp</dc:creator>
  <cp:keywords/>
  <dc:description/>
  <cp:lastModifiedBy>Natasha Zee</cp:lastModifiedBy>
  <cp:revision>5</cp:revision>
  <dcterms:created xsi:type="dcterms:W3CDTF">2026-08-03T21:57:00Z</dcterms:created>
  <dcterms:modified xsi:type="dcterms:W3CDTF">2026-08-14T18:42:00Z</dcterms:modified>
</cp:coreProperties>
</file>