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CA73" w14:textId="77777777" w:rsidR="00D0112C" w:rsidRPr="00D0112C" w:rsidRDefault="00D0112C" w:rsidP="00D011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0112C">
        <w:rPr>
          <w:rFonts w:asciiTheme="minorHAnsi" w:hAnsiTheme="minorHAnsi" w:cstheme="minorHAnsi"/>
          <w:b/>
          <w:bCs/>
          <w:sz w:val="28"/>
          <w:szCs w:val="28"/>
          <w:lang w:val="es-ES"/>
        </w:rPr>
        <w:t>Graduación de GED MNC: ¡Celebrando el éxito!</w:t>
      </w:r>
    </w:p>
    <w:p w14:paraId="01E4729D" w14:textId="77777777" w:rsidR="00D0112C" w:rsidRPr="00D0112C" w:rsidRDefault="00D0112C" w:rsidP="00D011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06A63FD" w14:textId="77777777" w:rsidR="00D0112C" w:rsidRPr="00D0112C" w:rsidRDefault="00D0112C" w:rsidP="00D011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MNC homenajeó a 13 magníficos graduados del GED y a 12 galardonados en nuestro Teatro Liliana. El consejero académico Héctor Amaya, el director general de MNC, Richard Ybarra, y Bi Huang, del Departamento de Primera Infancia (DEC) de San Francisco, pronunciaron los discursos de apertura y felicitaron a los asistentes. Los graduados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Yeiber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Cantillo y Carol Linares compartieron sus reflexiones, en las que hablaron de su trayectoria educativa, del apoyo de sus seres queridos y de la perseverancia que les permitió obtener el GED. ¡Gracias al DEC por su apoyo a través del programa «Early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Childhood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Workforce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Pathways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>»!</w:t>
      </w:r>
    </w:p>
    <w:p w14:paraId="0C97CE4F" w14:textId="77777777" w:rsidR="00D0112C" w:rsidRPr="00D0112C" w:rsidRDefault="00D0112C" w:rsidP="00D011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385F278" w14:textId="090CE203" w:rsidR="00D0112C" w:rsidRPr="00D0112C" w:rsidRDefault="00D0112C" w:rsidP="00D011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Felicidades a los graduados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Yeiber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Enmanuell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Cantillo Veloz, Liz N. Carrera Trujillo, Verónica Castro, Margarita Gómez, Sheville Angelee Grant-Nash, Luisa Mercedes Justo Dongo, Carol Linares,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Sheyla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lgarza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Machado, Freddy Emilio Pompa Herrera, Daisy Jaleny Pérez Rivas, Gricelda Rivera, Fanny Gabriela Ruiz y Alicia Solano. También queremos rendir homenaje a las galardonadas: Verónica Cab, Yesika Carvajal, Dina Huete, Ana Manzanares, Claudia Menjívar, Patricia Menjívar, Roxana Menjívar, Graciela Muñoz, Vilma Ramírez, Irma </w:t>
      </w:r>
      <w:proofErr w:type="spellStart"/>
      <w:r w:rsidRPr="00D0112C">
        <w:rPr>
          <w:rFonts w:asciiTheme="minorHAnsi" w:hAnsiTheme="minorHAnsi" w:cstheme="minorHAnsi"/>
          <w:sz w:val="28"/>
          <w:szCs w:val="28"/>
          <w:lang w:val="es-ES"/>
        </w:rPr>
        <w:t>Yei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es-ES"/>
        </w:rPr>
        <w:t xml:space="preserve"> Téllez, Berenice Téllez y Vanessa Torres.</w:t>
      </w:r>
    </w:p>
    <w:p w14:paraId="1D347B7B" w14:textId="77777777" w:rsidR="00D0112C" w:rsidRPr="00D0112C" w:rsidRDefault="00D0112C" w:rsidP="00D011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9A51EB6" w14:textId="77777777" w:rsidR="00D0112C" w:rsidRPr="00D0112C" w:rsidRDefault="00D0112C" w:rsidP="00D011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2ED59F9" w14:textId="3D4D8F79" w:rsidR="00137E6A" w:rsidRPr="00D0112C" w:rsidRDefault="00137E6A" w:rsidP="00137E6A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MNC GED </w:t>
      </w:r>
      <w:proofErr w:type="spellStart"/>
      <w:r w:rsidRPr="00D0112C">
        <w:rPr>
          <w:rFonts w:asciiTheme="minorHAnsi" w:eastAsia="MS Mincho" w:hAnsiTheme="minorHAnsi" w:cstheme="minorHAnsi"/>
          <w:b/>
          <w:bCs/>
          <w:sz w:val="28"/>
          <w:szCs w:val="28"/>
          <w:lang w:val="ru-RU"/>
        </w:rPr>
        <w:t>畢業典禮：慶祝成功</w:t>
      </w:r>
      <w:proofErr w:type="spellEnd"/>
      <w:r w:rsidRPr="00D0112C">
        <w:rPr>
          <w:rFonts w:asciiTheme="minorHAnsi" w:eastAsia="MS Mincho" w:hAnsiTheme="minorHAnsi" w:cstheme="minorHAnsi"/>
          <w:b/>
          <w:bCs/>
          <w:sz w:val="28"/>
          <w:szCs w:val="28"/>
          <w:lang w:val="ru-RU"/>
        </w:rPr>
        <w:t>！</w:t>
      </w:r>
    </w:p>
    <w:p w14:paraId="77CF0FA1" w14:textId="77777777" w:rsidR="00137E6A" w:rsidRPr="00D0112C" w:rsidRDefault="00137E6A" w:rsidP="00137E6A">
      <w:pPr>
        <w:pStyle w:val="NormalWeb"/>
        <w:shd w:val="clear" w:color="auto" w:fill="FFFFFF"/>
        <w:rPr>
          <w:rFonts w:asciiTheme="minorHAnsi" w:hAnsiTheme="minorHAnsi" w:cstheme="minorHAnsi"/>
          <w:sz w:val="28"/>
          <w:szCs w:val="28"/>
          <w:lang w:val="ru-RU"/>
        </w:rPr>
      </w:pP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MNC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在莉莉安娜劇院為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13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位傑出的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GED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畢業生及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12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位獲獎者舉行慶祝活動。學術顧問赫克托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阿馬亞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Hector Amaya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MNC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執行長理</w:t>
      </w:r>
      <w:r w:rsidRPr="00D0112C">
        <w:rPr>
          <w:rFonts w:asciiTheme="minorHAnsi" w:eastAsia="PMingLiU" w:hAnsiTheme="minorHAnsi" w:cstheme="minorHAnsi"/>
          <w:sz w:val="28"/>
          <w:szCs w:val="28"/>
          <w:lang w:val="ru-RU"/>
        </w:rPr>
        <w:t>查德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伊巴拉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Richard Ybarra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以及舊金山幼兒教育署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DEC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的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黃碧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Bi Huang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分別致開幕詞並致賀。畢業生耶伯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坎蒂略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Yeiber Cantillo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與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卡蘿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利納雷斯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Carol Linares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代表畢業生分享心得，談及他們的求學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歷程、親朋好友的支持，以及為取得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GED 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證書所展現的堅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韌毅力。感謝幼兒教育署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DEC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透過「幼兒教育人才培育計畫」所給予的支持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！</w:t>
      </w:r>
    </w:p>
    <w:p w14:paraId="0AD59859" w14:textId="1AD60161" w:rsidR="002F39DD" w:rsidRPr="00D0112C" w:rsidRDefault="00137E6A" w:rsidP="00137E6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sz w:val="28"/>
          <w:szCs w:val="28"/>
          <w:lang w:val="ru-RU"/>
        </w:rPr>
      </w:pP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謹向畢業生耶伊伯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恩曼努爾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坎蒂略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維洛斯、莉茲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·N·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卡雷拉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特魯希略、維羅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妮卡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卡斯特羅、瑪格麗塔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戈麥斯、謝維爾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安傑莉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格蘭特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-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納什、路易莎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梅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lastRenderedPageBreak/>
        <w:t>爾塞德斯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胡斯托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東戈、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卡羅爾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利納雷斯、謝伊拉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伊加爾薩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馬</w:t>
      </w:r>
      <w:r w:rsidRPr="00D0112C">
        <w:rPr>
          <w:rFonts w:asciiTheme="minorHAnsi" w:eastAsia="PMingLiU" w:hAnsiTheme="minorHAnsi" w:cstheme="minorHAnsi"/>
          <w:sz w:val="28"/>
          <w:szCs w:val="28"/>
          <w:lang w:val="ru-RU"/>
        </w:rPr>
        <w:t>查多、弗雷迪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埃米利奧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龐帕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埃雷拉、黛西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賈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萊妮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佩雷斯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里瓦斯、格里塞爾達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里維拉、范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妮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加布里埃拉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魯伊斯以及艾莉西亞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索拉諾致上誠摯祝賀。我們同時向以下獲獎者致意：維羅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妮卡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卡布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Veronica Cab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耶西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卡瓦哈爾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Yesika Carvajal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迪娜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胡埃特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Dina Huete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安娜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曼薩納雷斯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Ana Manzanares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克勞迪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婭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門希瓦爾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Claudia Menjivar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帕特里夏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門希瓦爾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Patricia Menjivar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羅克珊娜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門希瓦爾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Roxana Menjivar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格拉西埃拉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穆尼奧斯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Graciela Munoz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維爾瑪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拉米雷斯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Vilma Ramirez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伊爾瑪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耶伊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特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萊斯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Irma Yei Tellez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）、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貝雷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妮絲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特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萊斯</w:t>
      </w:r>
      <w:proofErr w:type="spellEnd"/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Berenice Tellez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以及凡</w:t>
      </w:r>
      <w:r w:rsidRPr="00D0112C">
        <w:rPr>
          <w:rFonts w:asciiTheme="minorHAnsi" w:eastAsia="Yu Gothic" w:hAnsiTheme="minorHAnsi" w:cstheme="minorHAnsi"/>
          <w:sz w:val="28"/>
          <w:szCs w:val="28"/>
          <w:lang w:val="ru-RU"/>
        </w:rPr>
        <w:t>妮莎</w:t>
      </w:r>
      <w:proofErr w:type="spellEnd"/>
      <w:r w:rsidRPr="00D0112C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托雷斯</w:t>
      </w:r>
      <w:proofErr w:type="spellEnd"/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Vanessa Torres</w:t>
      </w:r>
      <w:r w:rsidRPr="00D0112C">
        <w:rPr>
          <w:rFonts w:asciiTheme="minorHAnsi" w:eastAsia="MS Mincho" w:hAnsiTheme="minorHAnsi" w:cstheme="minorHAnsi"/>
          <w:sz w:val="28"/>
          <w:szCs w:val="28"/>
          <w:lang w:val="ru-RU"/>
        </w:rPr>
        <w:t>）。</w:t>
      </w:r>
    </w:p>
    <w:p w14:paraId="50A36CA5" w14:textId="77777777" w:rsidR="004E67AE" w:rsidRPr="00D0112C" w:rsidRDefault="004E67AE" w:rsidP="00137E6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sz w:val="28"/>
          <w:szCs w:val="28"/>
        </w:rPr>
      </w:pPr>
    </w:p>
    <w:p w14:paraId="1886681F" w14:textId="77777777" w:rsidR="004E67AE" w:rsidRPr="00D0112C" w:rsidRDefault="004E67AE" w:rsidP="00137E6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sz w:val="28"/>
          <w:szCs w:val="28"/>
        </w:rPr>
      </w:pPr>
    </w:p>
    <w:p w14:paraId="571C617E" w14:textId="77777777" w:rsidR="004E67AE" w:rsidRPr="00D0112C" w:rsidRDefault="004E67AE" w:rsidP="004E67A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Выпускной </w:t>
      </w:r>
      <w:r w:rsidRPr="00D0112C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b/>
          <w:bCs/>
          <w:sz w:val="28"/>
          <w:szCs w:val="28"/>
        </w:rPr>
        <w:t>GED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: празднование успеха!</w:t>
      </w:r>
    </w:p>
    <w:p w14:paraId="0B1331C5" w14:textId="77777777" w:rsidR="004E67AE" w:rsidRPr="00D0112C" w:rsidRDefault="004E67AE" w:rsidP="004E67A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6D50DD0" w14:textId="77777777" w:rsidR="004E67AE" w:rsidRPr="00D0112C" w:rsidRDefault="004E67AE" w:rsidP="004E67A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0112C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отметила 13 выдающихся выпускников </w:t>
      </w:r>
      <w:r w:rsidRPr="00D0112C">
        <w:rPr>
          <w:rFonts w:asciiTheme="minorHAnsi" w:hAnsiTheme="minorHAnsi" w:cstheme="minorHAnsi"/>
          <w:b/>
          <w:bCs/>
          <w:sz w:val="28"/>
          <w:szCs w:val="28"/>
        </w:rPr>
        <w:t>GED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и 12 лауреатов в нашем театре Лилиана.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Вступительные слова и поздравления произнесли академический консультант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Гектор Амайя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, генеральный директор </w:t>
      </w:r>
      <w:r w:rsidRPr="00D0112C">
        <w:rPr>
          <w:rFonts w:asciiTheme="minorHAnsi" w:hAnsiTheme="minorHAnsi" w:cstheme="minorHAnsi"/>
          <w:sz w:val="28"/>
          <w:szCs w:val="28"/>
        </w:rPr>
        <w:t>MNC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Ричард Ибарра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и департамент раннего детства Сан-Франциско (</w:t>
      </w:r>
      <w:r w:rsidRPr="00D0112C">
        <w:rPr>
          <w:rFonts w:asciiTheme="minorHAnsi" w:hAnsiTheme="minorHAnsi" w:cstheme="minorHAnsi"/>
          <w:sz w:val="28"/>
          <w:szCs w:val="28"/>
        </w:rPr>
        <w:t>DEC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)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Би 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Хуанг. Выпускники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Йеибером Кантильо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и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Кэрол Линарес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поделились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студенческими размышлениями, рассказали о своём пути образования , поддержке близких и настойчивости в получении </w:t>
      </w:r>
      <w:r w:rsidRPr="00D0112C">
        <w:rPr>
          <w:rFonts w:asciiTheme="minorHAnsi" w:hAnsiTheme="minorHAnsi" w:cstheme="minorHAnsi"/>
          <w:sz w:val="28"/>
          <w:szCs w:val="28"/>
        </w:rPr>
        <w:t>GED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. Спасибо </w:t>
      </w:r>
      <w:r w:rsidRPr="00D0112C">
        <w:rPr>
          <w:rFonts w:asciiTheme="minorHAnsi" w:hAnsiTheme="minorHAnsi" w:cstheme="minorHAnsi"/>
          <w:sz w:val="28"/>
          <w:szCs w:val="28"/>
        </w:rPr>
        <w:t>DEC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за вашу поддержку в рамках программы </w:t>
      </w:r>
      <w:r w:rsidRPr="00D0112C">
        <w:rPr>
          <w:rFonts w:asciiTheme="minorHAnsi" w:hAnsiTheme="minorHAnsi" w:cstheme="minorHAnsi"/>
          <w:sz w:val="28"/>
          <w:szCs w:val="28"/>
        </w:rPr>
        <w:t>Early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sz w:val="28"/>
          <w:szCs w:val="28"/>
        </w:rPr>
        <w:t>Childhood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sz w:val="28"/>
          <w:szCs w:val="28"/>
        </w:rPr>
        <w:t>Workforce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0112C">
        <w:rPr>
          <w:rFonts w:asciiTheme="minorHAnsi" w:hAnsiTheme="minorHAnsi" w:cstheme="minorHAnsi"/>
          <w:sz w:val="28"/>
          <w:szCs w:val="28"/>
        </w:rPr>
        <w:t>Pathways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>!</w:t>
      </w:r>
    </w:p>
    <w:p w14:paraId="03B1E74B" w14:textId="77777777" w:rsidR="00920403" w:rsidRPr="00D0112C" w:rsidRDefault="00920403" w:rsidP="004E67AE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667FEC1B" w14:textId="28669D6B" w:rsidR="004E67AE" w:rsidRPr="00D0112C" w:rsidRDefault="004E67AE" w:rsidP="004E67A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Поздравляем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>выпускников: Йейбера Энмануэля Кантильо Велоса, Лиз Н. Карреру Трухильо, Веронику Кастро, Маргариту Гомес, Шевилл Анджели Грант-Нэш, Луису Мерседес Хусто Донго, Кэрол Линарес, Шейлу Игарсу Мачадо, Фредди Эмилио Помпу Эрреру, Дейзи Джалени, Перес Ривас, Грисельду Ривера, Фанни Габриэлу Руис и Алисию Солано</w:t>
      </w:r>
      <w:r w:rsidRPr="00D0112C">
        <w:rPr>
          <w:rFonts w:asciiTheme="minorHAnsi" w:hAnsiTheme="minorHAnsi" w:cstheme="minorHAnsi"/>
          <w:sz w:val="28"/>
          <w:szCs w:val="28"/>
          <w:lang w:val="ru-RU"/>
        </w:rPr>
        <w:t xml:space="preserve">. Мы также выражаем признательность </w:t>
      </w:r>
      <w:r w:rsidRPr="00D011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Веронике Каб, Йесике Карвахаль, Дине Уэте, Ане Мансанарес, Клаудии Менхивар, Патрисии Менхивар, Роксане Менхивар, Грасиэле Муньос, Вильме Рамирес, Ирме Йей Теллес, Беренис Теллес и Ванессе Торрес. </w:t>
      </w:r>
    </w:p>
    <w:p w14:paraId="19F7EBC3" w14:textId="77777777" w:rsidR="004E67AE" w:rsidRPr="00D0112C" w:rsidRDefault="004E67AE" w:rsidP="00137E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4E67AE" w:rsidRPr="00D0112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8EF2" w14:textId="77777777" w:rsidR="00262CEB" w:rsidRDefault="00262CEB" w:rsidP="00E03A67">
      <w:r>
        <w:separator/>
      </w:r>
    </w:p>
  </w:endnote>
  <w:endnote w:type="continuationSeparator" w:id="0">
    <w:p w14:paraId="4F53F26C" w14:textId="77777777" w:rsidR="00262CEB" w:rsidRDefault="00262CEB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57C1" w14:textId="77777777" w:rsidR="00262CEB" w:rsidRDefault="00262CEB" w:rsidP="00E03A67">
      <w:r>
        <w:separator/>
      </w:r>
    </w:p>
  </w:footnote>
  <w:footnote w:type="continuationSeparator" w:id="0">
    <w:p w14:paraId="321C2338" w14:textId="77777777" w:rsidR="00262CEB" w:rsidRDefault="00262CEB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37E6A"/>
    <w:rsid w:val="00177FEC"/>
    <w:rsid w:val="00190E7B"/>
    <w:rsid w:val="001C7146"/>
    <w:rsid w:val="00221389"/>
    <w:rsid w:val="00262CEB"/>
    <w:rsid w:val="002866BB"/>
    <w:rsid w:val="00293F42"/>
    <w:rsid w:val="002C7379"/>
    <w:rsid w:val="002D540E"/>
    <w:rsid w:val="002F39DD"/>
    <w:rsid w:val="00307697"/>
    <w:rsid w:val="003B602B"/>
    <w:rsid w:val="00473544"/>
    <w:rsid w:val="004D30B7"/>
    <w:rsid w:val="004D681B"/>
    <w:rsid w:val="004E67AE"/>
    <w:rsid w:val="00546CC9"/>
    <w:rsid w:val="005B6193"/>
    <w:rsid w:val="00622F97"/>
    <w:rsid w:val="006767C3"/>
    <w:rsid w:val="006A6CA3"/>
    <w:rsid w:val="006B6C2A"/>
    <w:rsid w:val="006D6959"/>
    <w:rsid w:val="006F5C9C"/>
    <w:rsid w:val="00766BC9"/>
    <w:rsid w:val="0078744F"/>
    <w:rsid w:val="008A211A"/>
    <w:rsid w:val="00920403"/>
    <w:rsid w:val="00922DD5"/>
    <w:rsid w:val="00944CE3"/>
    <w:rsid w:val="00975926"/>
    <w:rsid w:val="009B4894"/>
    <w:rsid w:val="00A355CB"/>
    <w:rsid w:val="00A82A08"/>
    <w:rsid w:val="00AD10DC"/>
    <w:rsid w:val="00B424A5"/>
    <w:rsid w:val="00B80532"/>
    <w:rsid w:val="00BB29EE"/>
    <w:rsid w:val="00BE3D30"/>
    <w:rsid w:val="00C17A2D"/>
    <w:rsid w:val="00C764BD"/>
    <w:rsid w:val="00CE1EC0"/>
    <w:rsid w:val="00CE22AF"/>
    <w:rsid w:val="00D0112C"/>
    <w:rsid w:val="00DD58C8"/>
    <w:rsid w:val="00DE5614"/>
    <w:rsid w:val="00E03A67"/>
    <w:rsid w:val="00E0421C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7</cp:revision>
  <dcterms:created xsi:type="dcterms:W3CDTF">2026-10-12T21:49:00Z</dcterms:created>
  <dcterms:modified xsi:type="dcterms:W3CDTF">2026-10-13T21:50:00Z</dcterms:modified>
</cp:coreProperties>
</file>