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00F02" w14:textId="77777777" w:rsidR="00F16E3E" w:rsidRPr="00F16E3E" w:rsidRDefault="00F16E3E" w:rsidP="00F16E3E">
      <w:pPr>
        <w:rPr>
          <w:rFonts w:asciiTheme="minorHAnsi" w:hAnsiTheme="minorHAnsi" w:cstheme="minorHAnsi"/>
          <w:b/>
          <w:bCs/>
          <w:sz w:val="28"/>
          <w:szCs w:val="28"/>
          <w:lang w:val="es-ES"/>
        </w:rPr>
      </w:pPr>
      <w:r w:rsidRPr="00F16E3E">
        <w:rPr>
          <w:rFonts w:asciiTheme="minorHAnsi" w:hAnsiTheme="minorHAnsi" w:cstheme="minorHAnsi"/>
          <w:b/>
          <w:bCs/>
          <w:sz w:val="28"/>
          <w:szCs w:val="28"/>
          <w:lang w:val="es-ES"/>
        </w:rPr>
        <w:t>Servicios Familiares de MNC</w:t>
      </w:r>
    </w:p>
    <w:p w14:paraId="3BA863D1" w14:textId="77777777" w:rsidR="00F16E3E" w:rsidRPr="00F16E3E" w:rsidRDefault="00F16E3E" w:rsidP="00F16E3E">
      <w:pPr>
        <w:rPr>
          <w:rFonts w:asciiTheme="minorHAnsi" w:hAnsiTheme="minorHAnsi" w:cstheme="minorHAnsi"/>
          <w:b/>
          <w:bCs/>
          <w:sz w:val="28"/>
          <w:szCs w:val="28"/>
          <w:lang w:val="es-ES"/>
        </w:rPr>
      </w:pPr>
    </w:p>
    <w:p w14:paraId="625C9EBC"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Siete familias participaron en un taller sobre prevención del consumo de sustancias impartido por Diana Narváez, miembro del personal de Servicios Familiares. Los padres aprendieron sobre los factores de riesgo y de protección asociados al consumo de sustancias, estrategias para mantener una comunicación abierta con los adolescentes, señales de alerta tempranas del consumo de sustancias y recursos comunitarios.</w:t>
      </w:r>
    </w:p>
    <w:p w14:paraId="0B80466D" w14:textId="77777777" w:rsidR="00F16E3E" w:rsidRPr="00F16E3E" w:rsidRDefault="00F16E3E" w:rsidP="00F16E3E">
      <w:pPr>
        <w:rPr>
          <w:rFonts w:asciiTheme="minorHAnsi" w:hAnsiTheme="minorHAnsi" w:cstheme="minorHAnsi"/>
          <w:sz w:val="28"/>
          <w:szCs w:val="28"/>
          <w:lang w:val="es-ES"/>
        </w:rPr>
      </w:pPr>
    </w:p>
    <w:p w14:paraId="1642786D" w14:textId="460A12CE"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Doce familias participaron en un taller sobre prevención del envenenamiento por plomo. En él se hizo hincapié en la importancia de prevenir la exposición al plomo, especialmente entre los niños pequeños y las mujeres embarazadas. Los participantes recibieron orientación sobre las medidas que deben tomarse si se sospecha la presencia de plomo en el hogar, así como sobre los recursos y organismos disponibles para informar de posibles riesgos relacionados con el plomo y solicitar ayuda con las inspecciones y los servicios de rehabilitación.</w:t>
      </w:r>
    </w:p>
    <w:p w14:paraId="0B7782BD" w14:textId="77777777" w:rsidR="00F16E3E" w:rsidRPr="00F16E3E" w:rsidRDefault="00F16E3E" w:rsidP="00F16E3E">
      <w:pPr>
        <w:rPr>
          <w:rFonts w:asciiTheme="minorHAnsi" w:hAnsiTheme="minorHAnsi" w:cstheme="minorHAnsi"/>
          <w:sz w:val="28"/>
          <w:szCs w:val="28"/>
          <w:lang w:val="es-ES"/>
        </w:rPr>
      </w:pPr>
    </w:p>
    <w:p w14:paraId="0F12B72E" w14:textId="169FCC91"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Siete familias participaron en un taller sobre el asma, en el que se proporcionó información y se promovió la prevención y el control de esta afección respiratoria. Los participantes aprendieron cuáles son los síntomas más comunes, entre ellos la tos persistente, las sibilancias, la opresión en el pecho y la dificultad para respirar. Aprendieron a reconocer los lugares y situaciones en los que es más probable la exposición a los factores desencadenantes:</w:t>
      </w:r>
    </w:p>
    <w:p w14:paraId="38964E3D" w14:textId="77777777" w:rsidR="00F16E3E" w:rsidRPr="00F16E3E" w:rsidRDefault="00F16E3E" w:rsidP="00F16E3E">
      <w:pPr>
        <w:rPr>
          <w:rFonts w:asciiTheme="minorHAnsi" w:hAnsiTheme="minorHAnsi" w:cstheme="minorHAnsi"/>
          <w:sz w:val="28"/>
          <w:szCs w:val="28"/>
          <w:lang w:val="es-ES"/>
        </w:rPr>
      </w:pPr>
    </w:p>
    <w:p w14:paraId="5C0A216C"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 Humo del tabaco y otros tipos de humo</w:t>
      </w:r>
    </w:p>
    <w:p w14:paraId="0BB1118A"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 Polvo, ácaros, moho y caspa de mascotas en el hogar</w:t>
      </w:r>
    </w:p>
    <w:p w14:paraId="22FAA4CA"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 Polen, contaminación atmosférica y cambios bruscos de temperatura</w:t>
      </w:r>
    </w:p>
    <w:p w14:paraId="0490A211"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 Olores químicos fuertes y perfumes</w:t>
      </w:r>
    </w:p>
    <w:p w14:paraId="4E686963" w14:textId="77777777" w:rsidR="00F16E3E" w:rsidRPr="00F16E3E" w:rsidRDefault="00F16E3E" w:rsidP="00F16E3E">
      <w:pPr>
        <w:rPr>
          <w:rFonts w:asciiTheme="minorHAnsi" w:hAnsiTheme="minorHAnsi" w:cstheme="minorHAnsi"/>
          <w:sz w:val="28"/>
          <w:szCs w:val="28"/>
          <w:lang w:val="es-ES"/>
        </w:rPr>
      </w:pPr>
    </w:p>
    <w:p w14:paraId="3BA620FF" w14:textId="77777777" w:rsidR="00F16E3E" w:rsidRPr="00F16E3E" w:rsidRDefault="00F16E3E" w:rsidP="00F16E3E">
      <w:pPr>
        <w:rPr>
          <w:rFonts w:asciiTheme="minorHAnsi" w:hAnsiTheme="minorHAnsi" w:cstheme="minorHAnsi"/>
          <w:b/>
          <w:bCs/>
          <w:sz w:val="28"/>
          <w:szCs w:val="28"/>
          <w:lang w:val="es-ES"/>
        </w:rPr>
      </w:pPr>
      <w:r w:rsidRPr="00F16E3E">
        <w:rPr>
          <w:rFonts w:asciiTheme="minorHAnsi" w:hAnsiTheme="minorHAnsi" w:cstheme="minorHAnsi"/>
          <w:b/>
          <w:bCs/>
          <w:sz w:val="28"/>
          <w:szCs w:val="28"/>
          <w:lang w:val="es-ES"/>
        </w:rPr>
        <w:t>Historia de:</w:t>
      </w:r>
    </w:p>
    <w:p w14:paraId="6F4CA0AA"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Cindia Martínez</w:t>
      </w:r>
    </w:p>
    <w:p w14:paraId="69BC8547" w14:textId="77777777" w:rsidR="00F16E3E" w:rsidRPr="00F16E3E" w:rsidRDefault="00F16E3E" w:rsidP="00F16E3E">
      <w:pPr>
        <w:rPr>
          <w:rFonts w:asciiTheme="minorHAnsi" w:hAnsiTheme="minorHAnsi" w:cstheme="minorHAnsi"/>
          <w:sz w:val="28"/>
          <w:szCs w:val="28"/>
          <w:lang w:val="es-ES"/>
        </w:rPr>
      </w:pPr>
      <w:r w:rsidRPr="00F16E3E">
        <w:rPr>
          <w:rFonts w:asciiTheme="minorHAnsi" w:hAnsiTheme="minorHAnsi" w:cstheme="minorHAnsi"/>
          <w:sz w:val="28"/>
          <w:szCs w:val="28"/>
          <w:lang w:val="es-ES"/>
        </w:rPr>
        <w:t>Especialista en apoyo familiar</w:t>
      </w:r>
    </w:p>
    <w:p w14:paraId="0051E7D0" w14:textId="77777777" w:rsidR="00F16E3E" w:rsidRPr="00F16E3E" w:rsidRDefault="00F16E3E" w:rsidP="00F16E3E">
      <w:pPr>
        <w:rPr>
          <w:rFonts w:asciiTheme="minorHAnsi" w:hAnsiTheme="minorHAnsi" w:cstheme="minorHAnsi"/>
          <w:sz w:val="28"/>
          <w:szCs w:val="28"/>
        </w:rPr>
      </w:pPr>
      <w:r w:rsidRPr="00F16E3E">
        <w:rPr>
          <w:rFonts w:asciiTheme="minorHAnsi" w:hAnsiTheme="minorHAnsi" w:cstheme="minorHAnsi"/>
          <w:sz w:val="28"/>
          <w:szCs w:val="28"/>
        </w:rPr>
        <w:t>cindia.martinez@mncsf.org Tel.: 415-206-7752</w:t>
      </w:r>
    </w:p>
    <w:p w14:paraId="30B19AB1" w14:textId="77777777" w:rsidR="00F16E3E" w:rsidRPr="00F16E3E" w:rsidRDefault="00F16E3E" w:rsidP="003E5694">
      <w:pPr>
        <w:rPr>
          <w:rFonts w:asciiTheme="minorHAnsi" w:hAnsiTheme="minorHAnsi" w:cstheme="minorHAnsi"/>
          <w:b/>
          <w:bCs/>
          <w:sz w:val="28"/>
          <w:szCs w:val="28"/>
        </w:rPr>
      </w:pPr>
    </w:p>
    <w:p w14:paraId="10D2601B" w14:textId="77777777" w:rsidR="00F16E3E" w:rsidRPr="00F16E3E" w:rsidRDefault="00F16E3E" w:rsidP="003E5694">
      <w:pPr>
        <w:rPr>
          <w:rFonts w:asciiTheme="minorHAnsi" w:hAnsiTheme="minorHAnsi" w:cstheme="minorHAnsi"/>
          <w:b/>
          <w:bCs/>
          <w:sz w:val="28"/>
          <w:szCs w:val="28"/>
        </w:rPr>
      </w:pPr>
    </w:p>
    <w:p w14:paraId="152C8752" w14:textId="77777777" w:rsidR="00F16E3E" w:rsidRPr="00F16E3E" w:rsidRDefault="00F16E3E" w:rsidP="003E5694">
      <w:pPr>
        <w:rPr>
          <w:rFonts w:asciiTheme="minorHAnsi" w:hAnsiTheme="minorHAnsi" w:cstheme="minorHAnsi"/>
          <w:b/>
          <w:bCs/>
          <w:sz w:val="28"/>
          <w:szCs w:val="28"/>
        </w:rPr>
      </w:pPr>
    </w:p>
    <w:p w14:paraId="5AA6CBF9" w14:textId="77777777" w:rsidR="003E5694" w:rsidRPr="00F16E3E" w:rsidRDefault="003E5694" w:rsidP="00D47D1C">
      <w:pPr>
        <w:pStyle w:val="NormalWeb"/>
        <w:shd w:val="clear" w:color="auto" w:fill="FFFFFF"/>
        <w:spacing w:before="0" w:beforeAutospacing="0" w:after="0" w:afterAutospacing="0"/>
        <w:rPr>
          <w:rFonts w:asciiTheme="minorHAnsi" w:hAnsiTheme="minorHAnsi" w:cstheme="minorHAnsi"/>
          <w:b/>
          <w:bCs/>
          <w:sz w:val="28"/>
          <w:szCs w:val="28"/>
        </w:rPr>
      </w:pPr>
    </w:p>
    <w:p w14:paraId="1BC1664C" w14:textId="77777777" w:rsidR="003E5694" w:rsidRPr="00F16E3E" w:rsidRDefault="003E5694" w:rsidP="00D47D1C">
      <w:pPr>
        <w:pStyle w:val="NormalWeb"/>
        <w:shd w:val="clear" w:color="auto" w:fill="FFFFFF"/>
        <w:spacing w:before="0" w:beforeAutospacing="0" w:after="0" w:afterAutospacing="0"/>
        <w:rPr>
          <w:rFonts w:asciiTheme="minorHAnsi" w:hAnsiTheme="minorHAnsi" w:cstheme="minorHAnsi"/>
          <w:b/>
          <w:bCs/>
          <w:sz w:val="28"/>
          <w:szCs w:val="28"/>
        </w:rPr>
      </w:pPr>
    </w:p>
    <w:p w14:paraId="5EC7A789" w14:textId="0279F53A" w:rsidR="00D47D1C" w:rsidRPr="00F16E3E" w:rsidRDefault="00D47D1C" w:rsidP="00D47D1C">
      <w:pPr>
        <w:pStyle w:val="NormalWeb"/>
        <w:shd w:val="clear" w:color="auto" w:fill="FFFFFF"/>
        <w:spacing w:before="0" w:beforeAutospacing="0" w:after="0" w:afterAutospacing="0"/>
        <w:rPr>
          <w:rFonts w:asciiTheme="minorHAnsi" w:hAnsiTheme="minorHAnsi" w:cstheme="minorHAnsi"/>
          <w:b/>
          <w:bCs/>
          <w:sz w:val="28"/>
          <w:szCs w:val="28"/>
        </w:rPr>
      </w:pPr>
      <w:r w:rsidRPr="00F16E3E">
        <w:rPr>
          <w:rFonts w:asciiTheme="minorHAnsi" w:hAnsiTheme="minorHAnsi" w:cstheme="minorHAnsi"/>
          <w:b/>
          <w:bCs/>
          <w:sz w:val="28"/>
          <w:szCs w:val="28"/>
        </w:rPr>
        <w:t xml:space="preserve">MNC </w:t>
      </w:r>
      <w:proofErr w:type="spellStart"/>
      <w:r w:rsidRPr="00F16E3E">
        <w:rPr>
          <w:rFonts w:asciiTheme="minorHAnsi" w:eastAsia="MS Mincho" w:hAnsiTheme="minorHAnsi" w:cstheme="minorHAnsi"/>
          <w:b/>
          <w:bCs/>
          <w:sz w:val="28"/>
          <w:szCs w:val="28"/>
        </w:rPr>
        <w:t>家庭服務</w:t>
      </w:r>
      <w:proofErr w:type="spellEnd"/>
    </w:p>
    <w:p w14:paraId="2C7313CE"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
    <w:p w14:paraId="55CB81ED"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F16E3E">
        <w:rPr>
          <w:rFonts w:asciiTheme="minorHAnsi" w:eastAsia="MS Mincho" w:hAnsiTheme="minorHAnsi" w:cstheme="minorHAnsi"/>
          <w:sz w:val="28"/>
          <w:szCs w:val="28"/>
        </w:rPr>
        <w:t>共有七個家庭參加了由家庭服務部職員黛安娜</w:t>
      </w:r>
      <w:r w:rsidRPr="00F16E3E">
        <w:rPr>
          <w:rFonts w:asciiTheme="minorHAnsi" w:hAnsiTheme="minorHAnsi" w:cstheme="minorHAnsi"/>
          <w:sz w:val="28"/>
          <w:szCs w:val="28"/>
        </w:rPr>
        <w:t>·</w:t>
      </w:r>
      <w:r w:rsidRPr="00F16E3E">
        <w:rPr>
          <w:rFonts w:asciiTheme="minorHAnsi" w:eastAsia="MS Mincho" w:hAnsiTheme="minorHAnsi" w:cstheme="minorHAnsi"/>
          <w:sz w:val="28"/>
          <w:szCs w:val="28"/>
        </w:rPr>
        <w:t>納瓦埃斯（</w:t>
      </w:r>
      <w:r w:rsidRPr="00F16E3E">
        <w:rPr>
          <w:rFonts w:asciiTheme="minorHAnsi" w:hAnsiTheme="minorHAnsi" w:cstheme="minorHAnsi"/>
          <w:sz w:val="28"/>
          <w:szCs w:val="28"/>
        </w:rPr>
        <w:t>Diana</w:t>
      </w:r>
      <w:proofErr w:type="spellEnd"/>
      <w:r w:rsidRPr="00F16E3E">
        <w:rPr>
          <w:rFonts w:asciiTheme="minorHAnsi" w:hAnsiTheme="minorHAnsi" w:cstheme="minorHAnsi"/>
          <w:sz w:val="28"/>
          <w:szCs w:val="28"/>
        </w:rPr>
        <w:t xml:space="preserve"> Narváez</w:t>
      </w:r>
      <w:r w:rsidRPr="00F16E3E">
        <w:rPr>
          <w:rFonts w:asciiTheme="minorHAnsi" w:eastAsia="MS Mincho" w:hAnsiTheme="minorHAnsi" w:cstheme="minorHAnsi"/>
          <w:sz w:val="28"/>
          <w:szCs w:val="28"/>
        </w:rPr>
        <w:t>）主講的「物質濫用預防工作坊」。家長們學習了與物質濫用相關的風險因素與保護因素、與青少年進行開放溝通的策略、物質濫用的早期警示</w:t>
      </w:r>
      <w:r w:rsidRPr="00F16E3E">
        <w:rPr>
          <w:rFonts w:asciiTheme="minorHAnsi" w:eastAsia="Yu Gothic" w:hAnsiTheme="minorHAnsi" w:cstheme="minorHAnsi"/>
          <w:sz w:val="28"/>
          <w:szCs w:val="28"/>
        </w:rPr>
        <w:t>徵兆，以及社區資源。</w:t>
      </w:r>
    </w:p>
    <w:p w14:paraId="7B4454DC"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
    <w:p w14:paraId="07786E1E"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eastAsia="Yu Gothic" w:hAnsiTheme="minorHAnsi" w:cstheme="minorHAnsi"/>
          <w:sz w:val="28"/>
          <w:szCs w:val="28"/>
        </w:rPr>
        <w:t>另有十二個家庭參加了「鉛中毒預防工作坊」。該工作坊強調預防鉛暴露的重要性，特別是針對幼兒和孕婦。參與者獲得了若懷疑家中存在鉛</w:t>
      </w:r>
      <w:r w:rsidRPr="00F16E3E">
        <w:rPr>
          <w:rFonts w:asciiTheme="minorHAnsi" w:eastAsia="PMingLiU" w:hAnsiTheme="minorHAnsi" w:cstheme="minorHAnsi"/>
          <w:sz w:val="28"/>
          <w:szCs w:val="28"/>
        </w:rPr>
        <w:t>污染時應採取的步驟指引，以及可用於通報潛在鉛危害、並申請檢查與整治服務協助的相關資源與機構資訊。</w:t>
      </w:r>
    </w:p>
    <w:p w14:paraId="3225217B"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
    <w:p w14:paraId="55824872"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eastAsia="MS Mincho" w:hAnsiTheme="minorHAnsi" w:cstheme="minorHAnsi"/>
          <w:sz w:val="28"/>
          <w:szCs w:val="28"/>
        </w:rPr>
        <w:t>七個家庭參加了哮喘工作坊，該活動提供相關資訊並推廣此種呼吸道疾病的預防與管理。參與者學習了最常見的症</w:t>
      </w:r>
      <w:r w:rsidRPr="00F16E3E">
        <w:rPr>
          <w:rFonts w:asciiTheme="minorHAnsi" w:eastAsia="Yu Gothic" w:hAnsiTheme="minorHAnsi" w:cstheme="minorHAnsi"/>
          <w:sz w:val="28"/>
          <w:szCs w:val="28"/>
        </w:rPr>
        <w:t>狀，包括持續性咳嗽、喘鳴、胸悶及呼吸困難。他們也學會如何辨識較容易接觸誘發因素的場所／情境：</w:t>
      </w:r>
    </w:p>
    <w:p w14:paraId="02221250"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
    <w:p w14:paraId="702532D1"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hAnsiTheme="minorHAnsi" w:cstheme="minorHAnsi"/>
          <w:sz w:val="28"/>
          <w:szCs w:val="28"/>
        </w:rPr>
        <w:t xml:space="preserve">• </w:t>
      </w:r>
      <w:proofErr w:type="spellStart"/>
      <w:r w:rsidRPr="00F16E3E">
        <w:rPr>
          <w:rFonts w:asciiTheme="minorHAnsi" w:eastAsia="Yu Gothic" w:hAnsiTheme="minorHAnsi" w:cstheme="minorHAnsi"/>
          <w:sz w:val="28"/>
          <w:szCs w:val="28"/>
        </w:rPr>
        <w:t>菸草煙霧及其他類型的煙霧</w:t>
      </w:r>
      <w:proofErr w:type="spellEnd"/>
    </w:p>
    <w:p w14:paraId="5E1B7F20"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hAnsiTheme="minorHAnsi" w:cstheme="minorHAnsi"/>
          <w:sz w:val="28"/>
          <w:szCs w:val="28"/>
        </w:rPr>
        <w:t xml:space="preserve">• </w:t>
      </w:r>
      <w:proofErr w:type="spellStart"/>
      <w:r w:rsidRPr="00F16E3E">
        <w:rPr>
          <w:rFonts w:asciiTheme="minorHAnsi" w:eastAsia="MS Mincho" w:hAnsiTheme="minorHAnsi" w:cstheme="minorHAnsi"/>
          <w:sz w:val="28"/>
          <w:szCs w:val="28"/>
        </w:rPr>
        <w:t>家中的灰塵、塵</w:t>
      </w:r>
      <w:r w:rsidRPr="00F16E3E">
        <w:rPr>
          <w:rFonts w:asciiTheme="minorHAnsi" w:eastAsia="Yu Gothic" w:hAnsiTheme="minorHAnsi" w:cstheme="minorHAnsi"/>
          <w:sz w:val="28"/>
          <w:szCs w:val="28"/>
        </w:rPr>
        <w:t>蟎、黴菌及寵物皮屑</w:t>
      </w:r>
      <w:proofErr w:type="spellEnd"/>
    </w:p>
    <w:p w14:paraId="5FE8E17D"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hAnsiTheme="minorHAnsi" w:cstheme="minorHAnsi"/>
          <w:sz w:val="28"/>
          <w:szCs w:val="28"/>
        </w:rPr>
        <w:t xml:space="preserve">• </w:t>
      </w:r>
      <w:proofErr w:type="spellStart"/>
      <w:r w:rsidRPr="00F16E3E">
        <w:rPr>
          <w:rFonts w:asciiTheme="minorHAnsi" w:eastAsia="MS Mincho" w:hAnsiTheme="minorHAnsi" w:cstheme="minorHAnsi"/>
          <w:sz w:val="28"/>
          <w:szCs w:val="28"/>
        </w:rPr>
        <w:t>花粉、空氣</w:t>
      </w:r>
      <w:r w:rsidRPr="00F16E3E">
        <w:rPr>
          <w:rFonts w:asciiTheme="minorHAnsi" w:eastAsia="PMingLiU" w:hAnsiTheme="minorHAnsi" w:cstheme="minorHAnsi"/>
          <w:sz w:val="28"/>
          <w:szCs w:val="28"/>
        </w:rPr>
        <w:t>污染及溫度驟變</w:t>
      </w:r>
      <w:proofErr w:type="spellEnd"/>
    </w:p>
    <w:p w14:paraId="041F63B6"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hAnsiTheme="minorHAnsi" w:cstheme="minorHAnsi"/>
          <w:sz w:val="28"/>
          <w:szCs w:val="28"/>
        </w:rPr>
        <w:t xml:space="preserve">• </w:t>
      </w:r>
      <w:proofErr w:type="spellStart"/>
      <w:r w:rsidRPr="00F16E3E">
        <w:rPr>
          <w:rFonts w:asciiTheme="minorHAnsi" w:eastAsia="MS Mincho" w:hAnsiTheme="minorHAnsi" w:cstheme="minorHAnsi"/>
          <w:sz w:val="28"/>
          <w:szCs w:val="28"/>
        </w:rPr>
        <w:t>濃烈的化學氣味及香水味</w:t>
      </w:r>
      <w:proofErr w:type="spellEnd"/>
    </w:p>
    <w:p w14:paraId="4340F4CA"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
    <w:p w14:paraId="2DFBC1A6"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F16E3E">
        <w:rPr>
          <w:rFonts w:asciiTheme="minorHAnsi" w:eastAsia="MS Mincho" w:hAnsiTheme="minorHAnsi" w:cstheme="minorHAnsi"/>
          <w:sz w:val="28"/>
          <w:szCs w:val="28"/>
        </w:rPr>
        <w:t>撰文</w:t>
      </w:r>
      <w:proofErr w:type="spellEnd"/>
      <w:r w:rsidRPr="00F16E3E">
        <w:rPr>
          <w:rFonts w:asciiTheme="minorHAnsi" w:eastAsia="MS Mincho" w:hAnsiTheme="minorHAnsi" w:cstheme="minorHAnsi"/>
          <w:sz w:val="28"/>
          <w:szCs w:val="28"/>
        </w:rPr>
        <w:t>：</w:t>
      </w:r>
    </w:p>
    <w:p w14:paraId="2E40D619"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F16E3E">
        <w:rPr>
          <w:rFonts w:asciiTheme="minorHAnsi" w:eastAsia="MS Mincho" w:hAnsiTheme="minorHAnsi" w:cstheme="minorHAnsi"/>
          <w:sz w:val="28"/>
          <w:szCs w:val="28"/>
        </w:rPr>
        <w:t>辛迪亞・馬丁</w:t>
      </w:r>
      <w:r w:rsidRPr="00F16E3E">
        <w:rPr>
          <w:rFonts w:asciiTheme="minorHAnsi" w:eastAsia="Yu Gothic" w:hAnsiTheme="minorHAnsi" w:cstheme="minorHAnsi"/>
          <w:sz w:val="28"/>
          <w:szCs w:val="28"/>
        </w:rPr>
        <w:t>內斯</w:t>
      </w:r>
      <w:proofErr w:type="spellEnd"/>
    </w:p>
    <w:p w14:paraId="086239ED"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roofErr w:type="spellStart"/>
      <w:r w:rsidRPr="00F16E3E">
        <w:rPr>
          <w:rFonts w:asciiTheme="minorHAnsi" w:eastAsia="MS Mincho" w:hAnsiTheme="minorHAnsi" w:cstheme="minorHAnsi"/>
          <w:sz w:val="28"/>
          <w:szCs w:val="28"/>
        </w:rPr>
        <w:t>家庭支援專員</w:t>
      </w:r>
      <w:proofErr w:type="spellEnd"/>
    </w:p>
    <w:p w14:paraId="3B54FF75"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r w:rsidRPr="00F16E3E">
        <w:rPr>
          <w:rFonts w:asciiTheme="minorHAnsi" w:hAnsiTheme="minorHAnsi" w:cstheme="minorHAnsi"/>
          <w:sz w:val="28"/>
          <w:szCs w:val="28"/>
        </w:rPr>
        <w:t xml:space="preserve">cindia.martinez@mncsf.org </w:t>
      </w:r>
      <w:r w:rsidRPr="00F16E3E">
        <w:rPr>
          <w:rFonts w:asciiTheme="minorHAnsi" w:eastAsia="MS Mincho" w:hAnsiTheme="minorHAnsi" w:cstheme="minorHAnsi"/>
          <w:sz w:val="28"/>
          <w:szCs w:val="28"/>
        </w:rPr>
        <w:t>電話：</w:t>
      </w:r>
      <w:r w:rsidRPr="00F16E3E">
        <w:rPr>
          <w:rFonts w:asciiTheme="minorHAnsi" w:hAnsiTheme="minorHAnsi" w:cstheme="minorHAnsi"/>
          <w:sz w:val="28"/>
          <w:szCs w:val="28"/>
        </w:rPr>
        <w:t>415-206-7752</w:t>
      </w:r>
    </w:p>
    <w:p w14:paraId="46D8F47C" w14:textId="77777777" w:rsidR="00D47D1C" w:rsidRPr="00F16E3E" w:rsidRDefault="00D47D1C" w:rsidP="00D47D1C">
      <w:pPr>
        <w:pStyle w:val="NormalWeb"/>
        <w:shd w:val="clear" w:color="auto" w:fill="FFFFFF"/>
        <w:spacing w:before="0" w:beforeAutospacing="0" w:after="0" w:afterAutospacing="0"/>
        <w:rPr>
          <w:rFonts w:asciiTheme="minorHAnsi" w:hAnsiTheme="minorHAnsi" w:cstheme="minorHAnsi"/>
          <w:sz w:val="28"/>
          <w:szCs w:val="28"/>
        </w:rPr>
      </w:pPr>
    </w:p>
    <w:p w14:paraId="322F0A48" w14:textId="51AA2F37" w:rsidR="00F16E3E" w:rsidRPr="00F16E3E" w:rsidRDefault="00F16E3E">
      <w:pPr>
        <w:spacing w:after="160" w:line="259" w:lineRule="auto"/>
        <w:rPr>
          <w:rFonts w:asciiTheme="minorHAnsi" w:eastAsia="Times New Roman" w:hAnsiTheme="minorHAnsi" w:cstheme="minorHAnsi"/>
          <w:sz w:val="28"/>
          <w:szCs w:val="28"/>
          <w14:ligatures w14:val="none"/>
        </w:rPr>
      </w:pPr>
      <w:r w:rsidRPr="00F16E3E">
        <w:rPr>
          <w:rFonts w:asciiTheme="minorHAnsi" w:hAnsiTheme="minorHAnsi" w:cstheme="minorHAnsi"/>
          <w:sz w:val="28"/>
          <w:szCs w:val="28"/>
        </w:rPr>
        <w:br w:type="page"/>
      </w:r>
    </w:p>
    <w:p w14:paraId="6AD60653" w14:textId="77777777" w:rsidR="00F16E3E" w:rsidRPr="00F16E3E" w:rsidRDefault="00F16E3E" w:rsidP="00F16E3E">
      <w:pPr>
        <w:rPr>
          <w:rFonts w:asciiTheme="minorHAnsi" w:hAnsiTheme="minorHAnsi" w:cstheme="minorHAnsi"/>
          <w:b/>
          <w:bCs/>
          <w:sz w:val="28"/>
          <w:szCs w:val="28"/>
        </w:rPr>
      </w:pPr>
      <w:r w:rsidRPr="00F16E3E">
        <w:rPr>
          <w:rFonts w:asciiTheme="minorHAnsi" w:hAnsiTheme="minorHAnsi" w:cstheme="minorHAnsi"/>
          <w:b/>
          <w:bCs/>
          <w:sz w:val="28"/>
          <w:szCs w:val="28"/>
          <w:lang w:val="ru-RU"/>
        </w:rPr>
        <w:lastRenderedPageBreak/>
        <w:t xml:space="preserve">Семейные услуги </w:t>
      </w:r>
      <w:r w:rsidRPr="00F16E3E">
        <w:rPr>
          <w:rFonts w:asciiTheme="minorHAnsi" w:hAnsiTheme="minorHAnsi" w:cstheme="minorHAnsi"/>
          <w:b/>
          <w:bCs/>
          <w:sz w:val="28"/>
          <w:szCs w:val="28"/>
        </w:rPr>
        <w:t>MNC</w:t>
      </w:r>
      <w:r w:rsidRPr="00F16E3E">
        <w:rPr>
          <w:rFonts w:asciiTheme="minorHAnsi" w:hAnsiTheme="minorHAnsi" w:cstheme="minorHAnsi"/>
          <w:b/>
          <w:bCs/>
          <w:sz w:val="28"/>
          <w:szCs w:val="28"/>
          <w:lang w:val="ru-RU"/>
        </w:rPr>
        <w:t xml:space="preserve"> </w:t>
      </w:r>
    </w:p>
    <w:p w14:paraId="2FBD93F1" w14:textId="77777777" w:rsidR="00F16E3E" w:rsidRPr="00F16E3E" w:rsidRDefault="00F16E3E" w:rsidP="00F16E3E">
      <w:pPr>
        <w:rPr>
          <w:rFonts w:asciiTheme="minorHAnsi" w:hAnsiTheme="minorHAnsi" w:cstheme="minorHAnsi"/>
          <w:sz w:val="28"/>
          <w:szCs w:val="28"/>
        </w:rPr>
      </w:pPr>
    </w:p>
    <w:p w14:paraId="16E14CB6" w14:textId="77777777" w:rsidR="00F16E3E" w:rsidRPr="00F16E3E" w:rsidRDefault="00F16E3E" w:rsidP="00F16E3E">
      <w:pPr>
        <w:rPr>
          <w:rFonts w:asciiTheme="minorHAnsi" w:hAnsiTheme="minorHAnsi" w:cstheme="minorHAnsi"/>
          <w:sz w:val="28"/>
          <w:szCs w:val="28"/>
          <w:lang w:val="ru-RU"/>
        </w:rPr>
      </w:pPr>
      <w:r w:rsidRPr="00F16E3E">
        <w:rPr>
          <w:rFonts w:asciiTheme="minorHAnsi" w:hAnsiTheme="minorHAnsi" w:cstheme="minorHAnsi"/>
          <w:b/>
          <w:bCs/>
          <w:sz w:val="28"/>
          <w:szCs w:val="28"/>
          <w:lang w:val="ru-RU"/>
        </w:rPr>
        <w:t>Семь семей приняли участие в семинаре по профилактике употребления психоактивных веществ, проведённом сотрудником службы по делам семьи Дианой Нарваэс.</w:t>
      </w:r>
      <w:r w:rsidRPr="00F16E3E">
        <w:rPr>
          <w:rFonts w:asciiTheme="minorHAnsi" w:hAnsiTheme="minorHAnsi" w:cstheme="minorHAnsi"/>
          <w:sz w:val="28"/>
          <w:szCs w:val="28"/>
          <w:lang w:val="ru-RU"/>
        </w:rPr>
        <w:t xml:space="preserve"> Родители узнали о факторах риска и защиты, связанных с употреблением психоактивных веществ, стратегиях открытого общения с подростками, ранних признаках употребления психоактивных веществ и ресурсах сообщества.</w:t>
      </w:r>
    </w:p>
    <w:p w14:paraId="5C489285" w14:textId="77777777" w:rsidR="00F16E3E" w:rsidRPr="00F16E3E" w:rsidRDefault="00F16E3E" w:rsidP="00F16E3E">
      <w:pPr>
        <w:rPr>
          <w:rFonts w:asciiTheme="minorHAnsi" w:hAnsiTheme="minorHAnsi" w:cstheme="minorHAnsi"/>
          <w:sz w:val="28"/>
          <w:szCs w:val="28"/>
          <w:lang w:val="ru-RU"/>
        </w:rPr>
      </w:pPr>
    </w:p>
    <w:p w14:paraId="6729DF31" w14:textId="77777777" w:rsidR="00F16E3E" w:rsidRPr="00F16E3E" w:rsidRDefault="00F16E3E" w:rsidP="00F16E3E">
      <w:pPr>
        <w:rPr>
          <w:rFonts w:asciiTheme="minorHAnsi" w:hAnsiTheme="minorHAnsi" w:cstheme="minorHAnsi"/>
          <w:sz w:val="28"/>
          <w:szCs w:val="28"/>
          <w:lang w:val="ru-RU"/>
        </w:rPr>
      </w:pPr>
      <w:r w:rsidRPr="00F16E3E">
        <w:rPr>
          <w:rFonts w:asciiTheme="minorHAnsi" w:hAnsiTheme="minorHAnsi" w:cstheme="minorHAnsi"/>
          <w:b/>
          <w:bCs/>
          <w:sz w:val="28"/>
          <w:szCs w:val="28"/>
          <w:lang w:val="ru-RU"/>
        </w:rPr>
        <w:t xml:space="preserve">Двенадцать семей приняли участие в семинаре по предотвращению отравления свинцом. </w:t>
      </w:r>
      <w:r w:rsidRPr="00F16E3E">
        <w:rPr>
          <w:rFonts w:asciiTheme="minorHAnsi" w:hAnsiTheme="minorHAnsi" w:cstheme="minorHAnsi"/>
          <w:sz w:val="28"/>
          <w:szCs w:val="28"/>
          <w:lang w:val="ru-RU"/>
        </w:rPr>
        <w:t>В семинаре было подчеркнуто важность предотвращения воздействия свинца, особенно среди маленьких детей и беременных женщин. Участники получили рекомендации по мерам, которые следует предпринять при подозрении свинца в доме, а также ресурсы и агентства, доступные для сообщения о потенциальных опасностях свинца и запроса помощи в проведении инспекций и услуг по устранению рекультивации.</w:t>
      </w:r>
    </w:p>
    <w:p w14:paraId="4C6443B3" w14:textId="77777777" w:rsidR="00F16E3E" w:rsidRPr="00F16E3E" w:rsidRDefault="00F16E3E" w:rsidP="00F16E3E">
      <w:pPr>
        <w:rPr>
          <w:rFonts w:asciiTheme="minorHAnsi" w:hAnsiTheme="minorHAnsi" w:cstheme="minorHAnsi"/>
          <w:sz w:val="28"/>
          <w:szCs w:val="28"/>
          <w:lang w:val="ru-RU"/>
        </w:rPr>
      </w:pPr>
    </w:p>
    <w:p w14:paraId="3D860F42" w14:textId="77777777" w:rsidR="00F16E3E" w:rsidRPr="00F16E3E" w:rsidRDefault="00F16E3E" w:rsidP="00F16E3E">
      <w:pPr>
        <w:rPr>
          <w:rFonts w:asciiTheme="minorHAnsi" w:hAnsiTheme="minorHAnsi" w:cstheme="minorHAnsi"/>
          <w:sz w:val="28"/>
          <w:szCs w:val="28"/>
          <w:lang w:val="ru-RU"/>
        </w:rPr>
      </w:pPr>
      <w:r w:rsidRPr="00F16E3E">
        <w:rPr>
          <w:rFonts w:asciiTheme="minorHAnsi" w:hAnsiTheme="minorHAnsi" w:cstheme="minorHAnsi"/>
          <w:b/>
          <w:bCs/>
          <w:sz w:val="28"/>
          <w:szCs w:val="28"/>
          <w:lang w:val="ru-RU"/>
        </w:rPr>
        <w:t xml:space="preserve">Семь семей приняли участие в семинаре по астме, предоставляя информацию и продвигая профилактику и лечение этого респираторного заболевания. </w:t>
      </w:r>
      <w:r w:rsidRPr="00F16E3E">
        <w:rPr>
          <w:rFonts w:asciiTheme="minorHAnsi" w:hAnsiTheme="minorHAnsi" w:cstheme="minorHAnsi"/>
          <w:sz w:val="28"/>
          <w:szCs w:val="28"/>
          <w:lang w:val="ru-RU"/>
        </w:rPr>
        <w:t>Участники узнали о наиболее распространённых симптомах, включая постоянный кашель, свист, сжатие в груди и одышку. Они научились распознавать места/ситуации, где воздействие триггеров более вероятно:</w:t>
      </w:r>
    </w:p>
    <w:p w14:paraId="5B0419A9" w14:textId="77777777" w:rsidR="00F16E3E" w:rsidRPr="00F16E3E" w:rsidRDefault="00F16E3E" w:rsidP="00F16E3E">
      <w:pPr>
        <w:rPr>
          <w:rFonts w:asciiTheme="minorHAnsi" w:hAnsiTheme="minorHAnsi" w:cstheme="minorHAnsi"/>
          <w:sz w:val="28"/>
          <w:szCs w:val="28"/>
          <w:lang w:val="ru-RU"/>
        </w:rPr>
      </w:pPr>
    </w:p>
    <w:p w14:paraId="47595B8F" w14:textId="77777777" w:rsidR="00F16E3E" w:rsidRPr="00F16E3E" w:rsidRDefault="00F16E3E" w:rsidP="00F16E3E">
      <w:pPr>
        <w:numPr>
          <w:ilvl w:val="0"/>
          <w:numId w:val="1"/>
        </w:numPr>
        <w:spacing w:after="160" w:line="276" w:lineRule="auto"/>
        <w:rPr>
          <w:rFonts w:asciiTheme="minorHAnsi" w:hAnsiTheme="minorHAnsi" w:cstheme="minorHAnsi"/>
          <w:sz w:val="28"/>
          <w:szCs w:val="28"/>
          <w:lang w:val="ru-RU"/>
        </w:rPr>
      </w:pPr>
      <w:r w:rsidRPr="00F16E3E">
        <w:rPr>
          <w:rFonts w:asciiTheme="minorHAnsi" w:hAnsiTheme="minorHAnsi" w:cstheme="minorHAnsi"/>
          <w:sz w:val="28"/>
          <w:szCs w:val="28"/>
          <w:lang w:val="ru-RU"/>
        </w:rPr>
        <w:t>Табачный дым и другие виды дыма</w:t>
      </w:r>
    </w:p>
    <w:p w14:paraId="4A1A5DC2" w14:textId="77777777" w:rsidR="00F16E3E" w:rsidRPr="00F16E3E" w:rsidRDefault="00F16E3E" w:rsidP="00F16E3E">
      <w:pPr>
        <w:numPr>
          <w:ilvl w:val="0"/>
          <w:numId w:val="1"/>
        </w:numPr>
        <w:spacing w:after="160" w:line="276" w:lineRule="auto"/>
        <w:rPr>
          <w:rFonts w:asciiTheme="minorHAnsi" w:hAnsiTheme="minorHAnsi" w:cstheme="minorHAnsi"/>
          <w:sz w:val="28"/>
          <w:szCs w:val="28"/>
          <w:lang w:val="ru-RU"/>
        </w:rPr>
      </w:pPr>
      <w:r w:rsidRPr="00F16E3E">
        <w:rPr>
          <w:rFonts w:asciiTheme="minorHAnsi" w:hAnsiTheme="minorHAnsi" w:cstheme="minorHAnsi"/>
          <w:sz w:val="28"/>
          <w:szCs w:val="28"/>
          <w:lang w:val="ru-RU"/>
        </w:rPr>
        <w:t>Пыль, пыль, клещи, плесень и перхоть домашних животных в доме</w:t>
      </w:r>
    </w:p>
    <w:p w14:paraId="708BA906" w14:textId="77777777" w:rsidR="00F16E3E" w:rsidRPr="00F16E3E" w:rsidRDefault="00F16E3E" w:rsidP="00F16E3E">
      <w:pPr>
        <w:numPr>
          <w:ilvl w:val="0"/>
          <w:numId w:val="1"/>
        </w:numPr>
        <w:spacing w:after="160" w:line="276" w:lineRule="auto"/>
        <w:rPr>
          <w:rFonts w:asciiTheme="minorHAnsi" w:hAnsiTheme="minorHAnsi" w:cstheme="minorHAnsi"/>
          <w:sz w:val="28"/>
          <w:szCs w:val="28"/>
          <w:lang w:val="ru-RU"/>
        </w:rPr>
      </w:pPr>
      <w:r w:rsidRPr="00F16E3E">
        <w:rPr>
          <w:rFonts w:asciiTheme="minorHAnsi" w:hAnsiTheme="minorHAnsi" w:cstheme="minorHAnsi"/>
          <w:sz w:val="28"/>
          <w:szCs w:val="28"/>
          <w:lang w:val="ru-RU"/>
        </w:rPr>
        <w:t>Пыльца, загрязнение воздуха и резкие перепады температуры</w:t>
      </w:r>
    </w:p>
    <w:p w14:paraId="38E04B4F" w14:textId="77777777" w:rsidR="00F16E3E" w:rsidRPr="00F16E3E" w:rsidRDefault="00F16E3E" w:rsidP="00F16E3E">
      <w:pPr>
        <w:numPr>
          <w:ilvl w:val="0"/>
          <w:numId w:val="1"/>
        </w:numPr>
        <w:spacing w:after="160" w:line="276" w:lineRule="auto"/>
        <w:rPr>
          <w:rFonts w:asciiTheme="minorHAnsi" w:hAnsiTheme="minorHAnsi" w:cstheme="minorHAnsi"/>
          <w:sz w:val="28"/>
          <w:szCs w:val="28"/>
        </w:rPr>
      </w:pPr>
      <w:proofErr w:type="spellStart"/>
      <w:r w:rsidRPr="00F16E3E">
        <w:rPr>
          <w:rFonts w:asciiTheme="minorHAnsi" w:hAnsiTheme="minorHAnsi" w:cstheme="minorHAnsi"/>
          <w:sz w:val="28"/>
          <w:szCs w:val="28"/>
        </w:rPr>
        <w:t>Сильные</w:t>
      </w:r>
      <w:proofErr w:type="spellEnd"/>
      <w:r w:rsidRPr="00F16E3E">
        <w:rPr>
          <w:rFonts w:asciiTheme="minorHAnsi" w:hAnsiTheme="minorHAnsi" w:cstheme="minorHAnsi"/>
          <w:sz w:val="28"/>
          <w:szCs w:val="28"/>
        </w:rPr>
        <w:t xml:space="preserve"> </w:t>
      </w:r>
      <w:proofErr w:type="spellStart"/>
      <w:r w:rsidRPr="00F16E3E">
        <w:rPr>
          <w:rFonts w:asciiTheme="minorHAnsi" w:hAnsiTheme="minorHAnsi" w:cstheme="minorHAnsi"/>
          <w:sz w:val="28"/>
          <w:szCs w:val="28"/>
        </w:rPr>
        <w:t>химические</w:t>
      </w:r>
      <w:proofErr w:type="spellEnd"/>
      <w:r w:rsidRPr="00F16E3E">
        <w:rPr>
          <w:rFonts w:asciiTheme="minorHAnsi" w:hAnsiTheme="minorHAnsi" w:cstheme="minorHAnsi"/>
          <w:sz w:val="28"/>
          <w:szCs w:val="28"/>
        </w:rPr>
        <w:t xml:space="preserve"> </w:t>
      </w:r>
      <w:proofErr w:type="spellStart"/>
      <w:r w:rsidRPr="00F16E3E">
        <w:rPr>
          <w:rFonts w:asciiTheme="minorHAnsi" w:hAnsiTheme="minorHAnsi" w:cstheme="minorHAnsi"/>
          <w:sz w:val="28"/>
          <w:szCs w:val="28"/>
        </w:rPr>
        <w:t>запахи</w:t>
      </w:r>
      <w:proofErr w:type="spellEnd"/>
      <w:r w:rsidRPr="00F16E3E">
        <w:rPr>
          <w:rFonts w:asciiTheme="minorHAnsi" w:hAnsiTheme="minorHAnsi" w:cstheme="minorHAnsi"/>
          <w:sz w:val="28"/>
          <w:szCs w:val="28"/>
        </w:rPr>
        <w:t xml:space="preserve"> и </w:t>
      </w:r>
      <w:proofErr w:type="spellStart"/>
      <w:r w:rsidRPr="00F16E3E">
        <w:rPr>
          <w:rFonts w:asciiTheme="minorHAnsi" w:hAnsiTheme="minorHAnsi" w:cstheme="minorHAnsi"/>
          <w:sz w:val="28"/>
          <w:szCs w:val="28"/>
        </w:rPr>
        <w:t>духи</w:t>
      </w:r>
      <w:proofErr w:type="spellEnd"/>
    </w:p>
    <w:p w14:paraId="0FB5E08E" w14:textId="77777777" w:rsidR="00F16E3E" w:rsidRPr="00F16E3E" w:rsidRDefault="00F16E3E" w:rsidP="00F16E3E">
      <w:pPr>
        <w:rPr>
          <w:rFonts w:asciiTheme="minorHAnsi" w:hAnsiTheme="minorHAnsi" w:cstheme="minorHAnsi"/>
          <w:b/>
          <w:bCs/>
          <w:sz w:val="28"/>
          <w:szCs w:val="28"/>
        </w:rPr>
      </w:pPr>
      <w:proofErr w:type="spellStart"/>
      <w:r w:rsidRPr="00F16E3E">
        <w:rPr>
          <w:rFonts w:asciiTheme="minorHAnsi" w:hAnsiTheme="minorHAnsi" w:cstheme="minorHAnsi"/>
          <w:b/>
          <w:bCs/>
          <w:sz w:val="28"/>
          <w:szCs w:val="28"/>
        </w:rPr>
        <w:t>Сценарий</w:t>
      </w:r>
      <w:proofErr w:type="spellEnd"/>
      <w:r w:rsidRPr="00F16E3E">
        <w:rPr>
          <w:rFonts w:asciiTheme="minorHAnsi" w:hAnsiTheme="minorHAnsi" w:cstheme="minorHAnsi"/>
          <w:b/>
          <w:bCs/>
          <w:sz w:val="28"/>
          <w:szCs w:val="28"/>
        </w:rPr>
        <w:t>:</w:t>
      </w:r>
    </w:p>
    <w:p w14:paraId="4F746CAB" w14:textId="77777777" w:rsidR="00F16E3E" w:rsidRPr="00F16E3E" w:rsidRDefault="00F16E3E" w:rsidP="00F16E3E">
      <w:pPr>
        <w:rPr>
          <w:rFonts w:asciiTheme="minorHAnsi" w:hAnsiTheme="minorHAnsi" w:cstheme="minorHAnsi"/>
          <w:sz w:val="28"/>
          <w:szCs w:val="28"/>
        </w:rPr>
      </w:pPr>
      <w:proofErr w:type="spellStart"/>
      <w:r w:rsidRPr="00F16E3E">
        <w:rPr>
          <w:rFonts w:asciiTheme="minorHAnsi" w:hAnsiTheme="minorHAnsi" w:cstheme="minorHAnsi"/>
          <w:sz w:val="28"/>
          <w:szCs w:val="28"/>
        </w:rPr>
        <w:t>Синдия</w:t>
      </w:r>
      <w:proofErr w:type="spellEnd"/>
      <w:r w:rsidRPr="00F16E3E">
        <w:rPr>
          <w:rFonts w:asciiTheme="minorHAnsi" w:hAnsiTheme="minorHAnsi" w:cstheme="minorHAnsi"/>
          <w:sz w:val="28"/>
          <w:szCs w:val="28"/>
        </w:rPr>
        <w:t xml:space="preserve"> </w:t>
      </w:r>
      <w:proofErr w:type="spellStart"/>
      <w:r w:rsidRPr="00F16E3E">
        <w:rPr>
          <w:rFonts w:asciiTheme="minorHAnsi" w:hAnsiTheme="minorHAnsi" w:cstheme="minorHAnsi"/>
          <w:sz w:val="28"/>
          <w:szCs w:val="28"/>
        </w:rPr>
        <w:t>Мартинес</w:t>
      </w:r>
      <w:proofErr w:type="spellEnd"/>
      <w:r w:rsidRPr="00F16E3E">
        <w:rPr>
          <w:rFonts w:asciiTheme="minorHAnsi" w:hAnsiTheme="minorHAnsi" w:cstheme="minorHAnsi"/>
          <w:sz w:val="28"/>
          <w:szCs w:val="28"/>
        </w:rPr>
        <w:t xml:space="preserve"> </w:t>
      </w:r>
    </w:p>
    <w:p w14:paraId="4079C818" w14:textId="77777777" w:rsidR="00F16E3E" w:rsidRPr="00F16E3E" w:rsidRDefault="00F16E3E" w:rsidP="00F16E3E">
      <w:pPr>
        <w:rPr>
          <w:rFonts w:asciiTheme="minorHAnsi" w:hAnsiTheme="minorHAnsi" w:cstheme="minorHAnsi"/>
          <w:sz w:val="28"/>
          <w:szCs w:val="28"/>
        </w:rPr>
      </w:pPr>
      <w:proofErr w:type="spellStart"/>
      <w:r w:rsidRPr="00F16E3E">
        <w:rPr>
          <w:rFonts w:asciiTheme="minorHAnsi" w:hAnsiTheme="minorHAnsi" w:cstheme="minorHAnsi"/>
          <w:sz w:val="28"/>
          <w:szCs w:val="28"/>
        </w:rPr>
        <w:t>Специалист</w:t>
      </w:r>
      <w:proofErr w:type="spellEnd"/>
      <w:r w:rsidRPr="00F16E3E">
        <w:rPr>
          <w:rFonts w:asciiTheme="minorHAnsi" w:hAnsiTheme="minorHAnsi" w:cstheme="minorHAnsi"/>
          <w:sz w:val="28"/>
          <w:szCs w:val="28"/>
        </w:rPr>
        <w:t xml:space="preserve"> </w:t>
      </w:r>
      <w:proofErr w:type="spellStart"/>
      <w:r w:rsidRPr="00F16E3E">
        <w:rPr>
          <w:rFonts w:asciiTheme="minorHAnsi" w:hAnsiTheme="minorHAnsi" w:cstheme="minorHAnsi"/>
          <w:sz w:val="28"/>
          <w:szCs w:val="28"/>
        </w:rPr>
        <w:t>по</w:t>
      </w:r>
      <w:proofErr w:type="spellEnd"/>
      <w:r w:rsidRPr="00F16E3E">
        <w:rPr>
          <w:rFonts w:asciiTheme="minorHAnsi" w:hAnsiTheme="minorHAnsi" w:cstheme="minorHAnsi"/>
          <w:sz w:val="28"/>
          <w:szCs w:val="28"/>
        </w:rPr>
        <w:t xml:space="preserve"> </w:t>
      </w:r>
      <w:proofErr w:type="spellStart"/>
      <w:r w:rsidRPr="00F16E3E">
        <w:rPr>
          <w:rFonts w:asciiTheme="minorHAnsi" w:hAnsiTheme="minorHAnsi" w:cstheme="minorHAnsi"/>
          <w:sz w:val="28"/>
          <w:szCs w:val="28"/>
        </w:rPr>
        <w:t>поддержке</w:t>
      </w:r>
      <w:proofErr w:type="spellEnd"/>
      <w:r w:rsidRPr="00F16E3E">
        <w:rPr>
          <w:rFonts w:asciiTheme="minorHAnsi" w:hAnsiTheme="minorHAnsi" w:cstheme="minorHAnsi"/>
          <w:sz w:val="28"/>
          <w:szCs w:val="28"/>
        </w:rPr>
        <w:t xml:space="preserve"> </w:t>
      </w:r>
      <w:proofErr w:type="spellStart"/>
      <w:r w:rsidRPr="00F16E3E">
        <w:rPr>
          <w:rFonts w:asciiTheme="minorHAnsi" w:hAnsiTheme="minorHAnsi" w:cstheme="minorHAnsi"/>
          <w:sz w:val="28"/>
          <w:szCs w:val="28"/>
        </w:rPr>
        <w:t>семьи</w:t>
      </w:r>
      <w:proofErr w:type="spellEnd"/>
    </w:p>
    <w:p w14:paraId="1AFE10BF" w14:textId="77777777" w:rsidR="00F16E3E" w:rsidRPr="00F16E3E" w:rsidRDefault="00F16E3E" w:rsidP="00F16E3E">
      <w:pPr>
        <w:rPr>
          <w:rFonts w:asciiTheme="minorHAnsi" w:hAnsiTheme="minorHAnsi" w:cstheme="minorHAnsi"/>
          <w:sz w:val="28"/>
          <w:szCs w:val="28"/>
          <w:lang w:val="ru-RU"/>
        </w:rPr>
      </w:pPr>
      <w:hyperlink r:id="rId7" w:tgtFrame="_blank" w:history="1">
        <w:r w:rsidRPr="00F16E3E">
          <w:rPr>
            <w:rStyle w:val="Hyperlink"/>
            <w:rFonts w:asciiTheme="minorHAnsi" w:hAnsiTheme="minorHAnsi" w:cstheme="minorHAnsi"/>
            <w:sz w:val="28"/>
            <w:szCs w:val="28"/>
          </w:rPr>
          <w:t>cindia</w:t>
        </w:r>
        <w:r w:rsidRPr="00F16E3E">
          <w:rPr>
            <w:rStyle w:val="Hyperlink"/>
            <w:rFonts w:asciiTheme="minorHAnsi" w:hAnsiTheme="minorHAnsi" w:cstheme="minorHAnsi"/>
            <w:sz w:val="28"/>
            <w:szCs w:val="28"/>
            <w:lang w:val="ru-RU"/>
          </w:rPr>
          <w:t>.</w:t>
        </w:r>
        <w:r w:rsidRPr="00F16E3E">
          <w:rPr>
            <w:rStyle w:val="Hyperlink"/>
            <w:rFonts w:asciiTheme="minorHAnsi" w:hAnsiTheme="minorHAnsi" w:cstheme="minorHAnsi"/>
            <w:sz w:val="28"/>
            <w:szCs w:val="28"/>
          </w:rPr>
          <w:t>martinez</w:t>
        </w:r>
        <w:r w:rsidRPr="00F16E3E">
          <w:rPr>
            <w:rStyle w:val="Hyperlink"/>
            <w:rFonts w:asciiTheme="minorHAnsi" w:hAnsiTheme="minorHAnsi" w:cstheme="minorHAnsi"/>
            <w:sz w:val="28"/>
            <w:szCs w:val="28"/>
            <w:lang w:val="ru-RU"/>
          </w:rPr>
          <w:t>@</w:t>
        </w:r>
        <w:r w:rsidRPr="00F16E3E">
          <w:rPr>
            <w:rStyle w:val="Hyperlink"/>
            <w:rFonts w:asciiTheme="minorHAnsi" w:hAnsiTheme="minorHAnsi" w:cstheme="minorHAnsi"/>
            <w:sz w:val="28"/>
            <w:szCs w:val="28"/>
          </w:rPr>
          <w:t>mncsf</w:t>
        </w:r>
        <w:r w:rsidRPr="00F16E3E">
          <w:rPr>
            <w:rStyle w:val="Hyperlink"/>
            <w:rFonts w:asciiTheme="minorHAnsi" w:hAnsiTheme="minorHAnsi" w:cstheme="minorHAnsi"/>
            <w:sz w:val="28"/>
            <w:szCs w:val="28"/>
            <w:lang w:val="ru-RU"/>
          </w:rPr>
          <w:t>.</w:t>
        </w:r>
        <w:r w:rsidRPr="00F16E3E">
          <w:rPr>
            <w:rStyle w:val="Hyperlink"/>
            <w:rFonts w:asciiTheme="minorHAnsi" w:hAnsiTheme="minorHAnsi" w:cstheme="minorHAnsi"/>
            <w:sz w:val="28"/>
            <w:szCs w:val="28"/>
          </w:rPr>
          <w:t>org</w:t>
        </w:r>
      </w:hyperlink>
      <w:r w:rsidRPr="00F16E3E">
        <w:rPr>
          <w:rFonts w:asciiTheme="minorHAnsi" w:hAnsiTheme="minorHAnsi" w:cstheme="minorHAnsi"/>
          <w:sz w:val="28"/>
          <w:szCs w:val="28"/>
          <w:lang w:val="ru-RU"/>
        </w:rPr>
        <w:t xml:space="preserve"> Тел: 415-206-7752</w:t>
      </w:r>
    </w:p>
    <w:p w14:paraId="08E240A1" w14:textId="77777777" w:rsidR="00F16E3E" w:rsidRPr="00F16E3E" w:rsidRDefault="00F16E3E" w:rsidP="00D47D1C">
      <w:pPr>
        <w:pStyle w:val="NormalWeb"/>
        <w:shd w:val="clear" w:color="auto" w:fill="FFFFFF"/>
        <w:spacing w:before="0" w:beforeAutospacing="0" w:after="0" w:afterAutospacing="0"/>
        <w:rPr>
          <w:rFonts w:asciiTheme="minorHAnsi" w:hAnsiTheme="minorHAnsi" w:cstheme="minorHAnsi"/>
          <w:sz w:val="28"/>
          <w:szCs w:val="28"/>
          <w:lang w:val="ru-RU"/>
        </w:rPr>
      </w:pPr>
    </w:p>
    <w:p w14:paraId="0AD59859" w14:textId="77777777" w:rsidR="002F39DD" w:rsidRPr="00F16E3E" w:rsidRDefault="002F39DD" w:rsidP="00177FEC">
      <w:pPr>
        <w:pStyle w:val="NormalWeb"/>
        <w:shd w:val="clear" w:color="auto" w:fill="FFFFFF"/>
        <w:spacing w:before="0" w:beforeAutospacing="0" w:after="0" w:afterAutospacing="0"/>
        <w:rPr>
          <w:rFonts w:asciiTheme="minorHAnsi" w:hAnsiTheme="minorHAnsi" w:cstheme="minorHAnsi"/>
          <w:sz w:val="28"/>
          <w:szCs w:val="28"/>
        </w:rPr>
      </w:pPr>
    </w:p>
    <w:sectPr w:rsidR="002F39DD" w:rsidRPr="00F16E3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A704" w14:textId="77777777" w:rsidR="000356F1" w:rsidRDefault="000356F1" w:rsidP="00E03A67">
      <w:r>
        <w:separator/>
      </w:r>
    </w:p>
  </w:endnote>
  <w:endnote w:type="continuationSeparator" w:id="0">
    <w:p w14:paraId="2354554F" w14:textId="77777777" w:rsidR="000356F1" w:rsidRDefault="000356F1" w:rsidP="00E03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B65E" w14:textId="77777777" w:rsidR="000356F1" w:rsidRDefault="000356F1" w:rsidP="00E03A67">
      <w:r>
        <w:separator/>
      </w:r>
    </w:p>
  </w:footnote>
  <w:footnote w:type="continuationSeparator" w:id="0">
    <w:p w14:paraId="10978939" w14:textId="77777777" w:rsidR="000356F1" w:rsidRDefault="000356F1" w:rsidP="00E03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1E86C" w14:textId="43EA4DFF" w:rsidR="00E03A67" w:rsidRDefault="00E03A67" w:rsidP="00E03A67">
    <w:pPr>
      <w:pStyle w:val="Header"/>
      <w:jc w:val="right"/>
    </w:pPr>
    <w:r>
      <w:rPr>
        <w:noProof/>
      </w:rPr>
      <w:drawing>
        <wp:inline distT="0" distB="0" distL="0" distR="0" wp14:anchorId="50742B95" wp14:editId="34175712">
          <wp:extent cx="1390650" cy="596697"/>
          <wp:effectExtent l="0" t="0" r="0" b="0"/>
          <wp:docPr id="2964336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0050" cy="6050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0C60BD"/>
    <w:multiLevelType w:val="multilevel"/>
    <w:tmpl w:val="1D801A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8648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4F"/>
    <w:rsid w:val="000275DF"/>
    <w:rsid w:val="000356F1"/>
    <w:rsid w:val="00045348"/>
    <w:rsid w:val="00065C6C"/>
    <w:rsid w:val="00177FEC"/>
    <w:rsid w:val="00190E7B"/>
    <w:rsid w:val="001C7146"/>
    <w:rsid w:val="00221389"/>
    <w:rsid w:val="002866BB"/>
    <w:rsid w:val="00293F42"/>
    <w:rsid w:val="002F39DD"/>
    <w:rsid w:val="00307697"/>
    <w:rsid w:val="00330F47"/>
    <w:rsid w:val="00350173"/>
    <w:rsid w:val="003B602B"/>
    <w:rsid w:val="003E5694"/>
    <w:rsid w:val="00473544"/>
    <w:rsid w:val="004D30B7"/>
    <w:rsid w:val="004D681B"/>
    <w:rsid w:val="005324FD"/>
    <w:rsid w:val="00546CC9"/>
    <w:rsid w:val="005B6193"/>
    <w:rsid w:val="00622F97"/>
    <w:rsid w:val="006767C3"/>
    <w:rsid w:val="006C46E2"/>
    <w:rsid w:val="006D6959"/>
    <w:rsid w:val="006F5C9C"/>
    <w:rsid w:val="00765D41"/>
    <w:rsid w:val="00766BC9"/>
    <w:rsid w:val="0078744F"/>
    <w:rsid w:val="007D3123"/>
    <w:rsid w:val="008A211A"/>
    <w:rsid w:val="00944CE3"/>
    <w:rsid w:val="00975926"/>
    <w:rsid w:val="00A355CB"/>
    <w:rsid w:val="00A82A08"/>
    <w:rsid w:val="00AD10DC"/>
    <w:rsid w:val="00B424A5"/>
    <w:rsid w:val="00BB29EE"/>
    <w:rsid w:val="00BE3D30"/>
    <w:rsid w:val="00C764BD"/>
    <w:rsid w:val="00CE1EC0"/>
    <w:rsid w:val="00CE22AF"/>
    <w:rsid w:val="00D47D1C"/>
    <w:rsid w:val="00DD0C32"/>
    <w:rsid w:val="00DD58C8"/>
    <w:rsid w:val="00DE5614"/>
    <w:rsid w:val="00E03A67"/>
    <w:rsid w:val="00E0421C"/>
    <w:rsid w:val="00E454FE"/>
    <w:rsid w:val="00E55A09"/>
    <w:rsid w:val="00E64F9A"/>
    <w:rsid w:val="00ED1348"/>
    <w:rsid w:val="00F12671"/>
    <w:rsid w:val="00F16E3E"/>
    <w:rsid w:val="00F5431B"/>
    <w:rsid w:val="00FE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6D45D"/>
  <w15:chartTrackingRefBased/>
  <w15:docId w15:val="{A3517FA7-3833-48DA-B680-C0E900DDE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67"/>
    <w:pPr>
      <w:tabs>
        <w:tab w:val="center" w:pos="4680"/>
        <w:tab w:val="right" w:pos="9360"/>
      </w:tabs>
    </w:pPr>
  </w:style>
  <w:style w:type="character" w:customStyle="1" w:styleId="HeaderChar">
    <w:name w:val="Header Char"/>
    <w:basedOn w:val="DefaultParagraphFont"/>
    <w:link w:val="Header"/>
    <w:uiPriority w:val="99"/>
    <w:rsid w:val="00E03A67"/>
    <w:rPr>
      <w:rFonts w:ascii="Calibri" w:hAnsi="Calibri" w:cs="Calibri"/>
      <w:kern w:val="0"/>
    </w:rPr>
  </w:style>
  <w:style w:type="paragraph" w:styleId="Footer">
    <w:name w:val="footer"/>
    <w:basedOn w:val="Normal"/>
    <w:link w:val="FooterChar"/>
    <w:uiPriority w:val="99"/>
    <w:unhideWhenUsed/>
    <w:rsid w:val="00E03A67"/>
    <w:pPr>
      <w:tabs>
        <w:tab w:val="center" w:pos="4680"/>
        <w:tab w:val="right" w:pos="9360"/>
      </w:tabs>
    </w:pPr>
  </w:style>
  <w:style w:type="character" w:customStyle="1" w:styleId="FooterChar">
    <w:name w:val="Footer Char"/>
    <w:basedOn w:val="DefaultParagraphFont"/>
    <w:link w:val="Footer"/>
    <w:uiPriority w:val="99"/>
    <w:rsid w:val="00E03A67"/>
    <w:rPr>
      <w:rFonts w:ascii="Calibri" w:hAnsi="Calibri" w:cs="Calibri"/>
      <w:kern w:val="0"/>
    </w:rPr>
  </w:style>
  <w:style w:type="paragraph" w:styleId="NormalWeb">
    <w:name w:val="Normal (Web)"/>
    <w:basedOn w:val="Normal"/>
    <w:uiPriority w:val="99"/>
    <w:unhideWhenUsed/>
    <w:rsid w:val="00FE1022"/>
    <w:pPr>
      <w:spacing w:before="100" w:beforeAutospacing="1" w:after="100" w:afterAutospacing="1"/>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975926"/>
    <w:rPr>
      <w:color w:val="0000FF"/>
      <w:u w:val="single"/>
    </w:rPr>
  </w:style>
  <w:style w:type="character" w:styleId="FollowedHyperlink">
    <w:name w:val="FollowedHyperlink"/>
    <w:basedOn w:val="DefaultParagraphFont"/>
    <w:uiPriority w:val="99"/>
    <w:semiHidden/>
    <w:unhideWhenUsed/>
    <w:rsid w:val="003B602B"/>
    <w:rPr>
      <w:color w:val="954F72" w:themeColor="followedHyperlink"/>
      <w:u w:val="single"/>
    </w:rPr>
  </w:style>
  <w:style w:type="character" w:styleId="UnresolvedMention">
    <w:name w:val="Unresolved Mention"/>
    <w:basedOn w:val="DefaultParagraphFont"/>
    <w:uiPriority w:val="99"/>
    <w:semiHidden/>
    <w:unhideWhenUsed/>
    <w:rsid w:val="003B6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987513">
      <w:bodyDiv w:val="1"/>
      <w:marLeft w:val="0"/>
      <w:marRight w:val="0"/>
      <w:marTop w:val="0"/>
      <w:marBottom w:val="0"/>
      <w:divBdr>
        <w:top w:val="none" w:sz="0" w:space="0" w:color="auto"/>
        <w:left w:val="none" w:sz="0" w:space="0" w:color="auto"/>
        <w:bottom w:val="none" w:sz="0" w:space="0" w:color="auto"/>
        <w:right w:val="none" w:sz="0" w:space="0" w:color="auto"/>
      </w:divBdr>
    </w:div>
    <w:div w:id="619263354">
      <w:bodyDiv w:val="1"/>
      <w:marLeft w:val="0"/>
      <w:marRight w:val="0"/>
      <w:marTop w:val="0"/>
      <w:marBottom w:val="0"/>
      <w:divBdr>
        <w:top w:val="none" w:sz="0" w:space="0" w:color="auto"/>
        <w:left w:val="none" w:sz="0" w:space="0" w:color="auto"/>
        <w:bottom w:val="none" w:sz="0" w:space="0" w:color="auto"/>
        <w:right w:val="none" w:sz="0" w:space="0" w:color="auto"/>
      </w:divBdr>
    </w:div>
    <w:div w:id="623075169">
      <w:bodyDiv w:val="1"/>
      <w:marLeft w:val="0"/>
      <w:marRight w:val="0"/>
      <w:marTop w:val="0"/>
      <w:marBottom w:val="0"/>
      <w:divBdr>
        <w:top w:val="none" w:sz="0" w:space="0" w:color="auto"/>
        <w:left w:val="none" w:sz="0" w:space="0" w:color="auto"/>
        <w:bottom w:val="none" w:sz="0" w:space="0" w:color="auto"/>
        <w:right w:val="none" w:sz="0" w:space="0" w:color="auto"/>
      </w:divBdr>
    </w:div>
    <w:div w:id="62554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india.martinez@mncsf.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Temp</dc:creator>
  <cp:keywords/>
  <dc:description/>
  <cp:lastModifiedBy>Natasha Zee</cp:lastModifiedBy>
  <cp:revision>5</cp:revision>
  <dcterms:created xsi:type="dcterms:W3CDTF">2026-08-03T21:57:00Z</dcterms:created>
  <dcterms:modified xsi:type="dcterms:W3CDTF">2026-08-14T18:42:00Z</dcterms:modified>
</cp:coreProperties>
</file>