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7B15D" w14:textId="0E09D6F4" w:rsidR="004B666C" w:rsidRPr="001266C9" w:rsidRDefault="004B666C" w:rsidP="001266C9">
      <w:pPr>
        <w:spacing w:after="0" w:line="240" w:lineRule="auto"/>
        <w:jc w:val="center"/>
        <w:rPr>
          <w:rFonts w:ascii="Georgia" w:hAnsi="Georgia"/>
          <w:b/>
          <w:bCs/>
          <w:sz w:val="24"/>
          <w:szCs w:val="24"/>
        </w:rPr>
      </w:pPr>
      <w:r w:rsidRPr="001266C9">
        <w:rPr>
          <w:rFonts w:ascii="Georgia" w:hAnsi="Georgia"/>
          <w:b/>
          <w:bCs/>
          <w:sz w:val="24"/>
          <w:szCs w:val="24"/>
        </w:rPr>
        <w:t>Presbytery of Milwaukee</w:t>
      </w:r>
    </w:p>
    <w:p w14:paraId="2A880138" w14:textId="0396ED4D" w:rsidR="004B666C" w:rsidRPr="001266C9" w:rsidRDefault="004B666C" w:rsidP="001266C9">
      <w:pPr>
        <w:spacing w:after="0" w:line="240" w:lineRule="auto"/>
        <w:jc w:val="center"/>
        <w:rPr>
          <w:rFonts w:ascii="Georgia" w:hAnsi="Georgia"/>
          <w:b/>
          <w:bCs/>
          <w:sz w:val="24"/>
          <w:szCs w:val="24"/>
        </w:rPr>
      </w:pPr>
      <w:r w:rsidRPr="001266C9">
        <w:rPr>
          <w:rFonts w:ascii="Georgia" w:hAnsi="Georgia"/>
          <w:b/>
          <w:bCs/>
          <w:sz w:val="24"/>
          <w:szCs w:val="24"/>
        </w:rPr>
        <w:t>Guidance for Returning to Buildings or In-person Gatherings</w:t>
      </w:r>
    </w:p>
    <w:p w14:paraId="501A5147" w14:textId="7C2569C7" w:rsidR="004B666C" w:rsidRPr="001266C9" w:rsidRDefault="004B666C" w:rsidP="001266C9">
      <w:pPr>
        <w:spacing w:after="0" w:line="240" w:lineRule="auto"/>
        <w:jc w:val="center"/>
        <w:rPr>
          <w:rFonts w:ascii="Georgia" w:hAnsi="Georgia"/>
          <w:sz w:val="24"/>
          <w:szCs w:val="24"/>
        </w:rPr>
      </w:pPr>
      <w:r w:rsidRPr="001266C9">
        <w:rPr>
          <w:rFonts w:ascii="Georgia" w:hAnsi="Georgia"/>
          <w:b/>
          <w:bCs/>
          <w:sz w:val="24"/>
          <w:szCs w:val="24"/>
        </w:rPr>
        <w:t xml:space="preserve">Re: COVID-19 </w:t>
      </w:r>
      <w:r w:rsidR="00D807E6">
        <w:rPr>
          <w:rFonts w:ascii="Georgia" w:hAnsi="Georgia"/>
          <w:b/>
          <w:bCs/>
          <w:sz w:val="24"/>
          <w:szCs w:val="24"/>
        </w:rPr>
        <w:t xml:space="preserve">(May </w:t>
      </w:r>
      <w:r w:rsidR="00342209">
        <w:rPr>
          <w:rFonts w:ascii="Georgia" w:hAnsi="Georgia"/>
          <w:b/>
          <w:bCs/>
          <w:sz w:val="24"/>
          <w:szCs w:val="24"/>
        </w:rPr>
        <w:t>8</w:t>
      </w:r>
      <w:r w:rsidR="00D807E6">
        <w:rPr>
          <w:rFonts w:ascii="Georgia" w:hAnsi="Georgia"/>
          <w:b/>
          <w:bCs/>
          <w:sz w:val="24"/>
          <w:szCs w:val="24"/>
        </w:rPr>
        <w:t>, 2020)</w:t>
      </w:r>
    </w:p>
    <w:p w14:paraId="4A08EC38" w14:textId="77777777" w:rsidR="004B666C" w:rsidRPr="001266C9" w:rsidRDefault="004B666C">
      <w:pPr>
        <w:rPr>
          <w:rFonts w:ascii="Georgia" w:hAnsi="Georgia"/>
          <w:sz w:val="24"/>
          <w:szCs w:val="24"/>
        </w:rPr>
      </w:pPr>
    </w:p>
    <w:p w14:paraId="2165DC07" w14:textId="5CC44ACF" w:rsidR="004B666C" w:rsidRPr="001266C9" w:rsidRDefault="004B666C">
      <w:pPr>
        <w:rPr>
          <w:rFonts w:ascii="Georgia" w:hAnsi="Georgia"/>
          <w:sz w:val="24"/>
          <w:szCs w:val="24"/>
        </w:rPr>
      </w:pPr>
      <w:r w:rsidRPr="001266C9">
        <w:rPr>
          <w:rFonts w:ascii="Georgia" w:hAnsi="Georgia"/>
          <w:sz w:val="24"/>
          <w:szCs w:val="24"/>
        </w:rPr>
        <w:t>The following guide</w:t>
      </w:r>
      <w:r w:rsidR="008E5CC1" w:rsidRPr="001266C9">
        <w:rPr>
          <w:rFonts w:ascii="Georgia" w:hAnsi="Georgia"/>
          <w:sz w:val="24"/>
          <w:szCs w:val="24"/>
        </w:rPr>
        <w:t xml:space="preserve"> is </w:t>
      </w:r>
      <w:r w:rsidRPr="001266C9">
        <w:rPr>
          <w:rFonts w:ascii="Georgia" w:hAnsi="Georgia"/>
          <w:sz w:val="24"/>
          <w:szCs w:val="24"/>
        </w:rPr>
        <w:t>for congregations considering when and how to safely return to their buildings or in-person gatherings for church related functions</w:t>
      </w:r>
      <w:r w:rsidR="00DE73E4">
        <w:rPr>
          <w:rFonts w:ascii="Georgia" w:hAnsi="Georgia"/>
          <w:sz w:val="24"/>
          <w:szCs w:val="24"/>
        </w:rPr>
        <w:t>.  This guide seeks to comply</w:t>
      </w:r>
      <w:r w:rsidRPr="001266C9">
        <w:rPr>
          <w:rFonts w:ascii="Georgia" w:hAnsi="Georgia"/>
          <w:sz w:val="24"/>
          <w:szCs w:val="24"/>
        </w:rPr>
        <w:t xml:space="preserve"> with the State of Wisconsin </w:t>
      </w:r>
      <w:hyperlink r:id="rId8" w:history="1">
        <w:r w:rsidRPr="006541F7">
          <w:rPr>
            <w:rStyle w:val="Hyperlink"/>
            <w:rFonts w:ascii="Georgia" w:hAnsi="Georgia"/>
            <w:sz w:val="24"/>
            <w:szCs w:val="24"/>
          </w:rPr>
          <w:t>Badger Bounce Back Plan</w:t>
        </w:r>
      </w:hyperlink>
      <w:r w:rsidRPr="001266C9">
        <w:rPr>
          <w:rFonts w:ascii="Georgia" w:hAnsi="Georgia"/>
          <w:sz w:val="24"/>
          <w:szCs w:val="24"/>
        </w:rPr>
        <w:t xml:space="preserve">, the </w:t>
      </w:r>
      <w:hyperlink r:id="rId9" w:history="1">
        <w:r w:rsidRPr="006541F7">
          <w:rPr>
            <w:rStyle w:val="Hyperlink"/>
            <w:rFonts w:ascii="Georgia" w:hAnsi="Georgia"/>
            <w:sz w:val="24"/>
            <w:szCs w:val="24"/>
          </w:rPr>
          <w:t>National Opening Up America Again guidelines</w:t>
        </w:r>
      </w:hyperlink>
      <w:r w:rsidRPr="001266C9">
        <w:rPr>
          <w:rFonts w:ascii="Georgia" w:hAnsi="Georgia"/>
          <w:sz w:val="24"/>
          <w:szCs w:val="24"/>
        </w:rPr>
        <w:t>, and best-practices recommendations by health officials.  Because the virus COVID-19 will not be stopped or limited in its transmission by an arbitrary date</w:t>
      </w:r>
      <w:r w:rsidR="002700EA" w:rsidRPr="001266C9">
        <w:rPr>
          <w:rFonts w:ascii="Georgia" w:hAnsi="Georgia"/>
          <w:sz w:val="24"/>
          <w:szCs w:val="24"/>
        </w:rPr>
        <w:t>, this guide (in accord with the others mentioned) necessitates phase</w:t>
      </w:r>
      <w:r w:rsidR="00DE73E4">
        <w:rPr>
          <w:rFonts w:ascii="Georgia" w:hAnsi="Georgia"/>
          <w:sz w:val="24"/>
          <w:szCs w:val="24"/>
        </w:rPr>
        <w:t>-</w:t>
      </w:r>
      <w:r w:rsidR="002700EA" w:rsidRPr="001266C9">
        <w:rPr>
          <w:rFonts w:ascii="Georgia" w:hAnsi="Georgia"/>
          <w:sz w:val="24"/>
          <w:szCs w:val="24"/>
        </w:rPr>
        <w:t>to</w:t>
      </w:r>
      <w:r w:rsidR="00DE73E4">
        <w:rPr>
          <w:rFonts w:ascii="Georgia" w:hAnsi="Georgia"/>
          <w:sz w:val="24"/>
          <w:szCs w:val="24"/>
        </w:rPr>
        <w:t>-</w:t>
      </w:r>
      <w:r w:rsidR="002700EA" w:rsidRPr="001266C9">
        <w:rPr>
          <w:rFonts w:ascii="Georgia" w:hAnsi="Georgia"/>
          <w:sz w:val="24"/>
          <w:szCs w:val="24"/>
        </w:rPr>
        <w:t xml:space="preserve">phase stages of return guided by </w:t>
      </w:r>
      <w:r w:rsidR="00DE73E4">
        <w:rPr>
          <w:rFonts w:ascii="Georgia" w:hAnsi="Georgia"/>
          <w:sz w:val="24"/>
          <w:szCs w:val="24"/>
        </w:rPr>
        <w:t>gating requirements</w:t>
      </w:r>
      <w:r w:rsidR="00DE73E4" w:rsidRPr="001266C9">
        <w:rPr>
          <w:rFonts w:ascii="Georgia" w:hAnsi="Georgia"/>
          <w:sz w:val="24"/>
          <w:szCs w:val="24"/>
        </w:rPr>
        <w:t xml:space="preserve"> </w:t>
      </w:r>
      <w:r w:rsidR="00367D90" w:rsidRPr="001266C9">
        <w:rPr>
          <w:rFonts w:ascii="Georgia" w:hAnsi="Georgia"/>
          <w:sz w:val="24"/>
          <w:szCs w:val="24"/>
        </w:rPr>
        <w:t>and the ability to gather data</w:t>
      </w:r>
      <w:r w:rsidR="002700EA" w:rsidRPr="001266C9">
        <w:rPr>
          <w:rFonts w:ascii="Georgia" w:hAnsi="Georgia"/>
          <w:sz w:val="24"/>
          <w:szCs w:val="24"/>
        </w:rPr>
        <w:t xml:space="preserve">.  </w:t>
      </w:r>
    </w:p>
    <w:p w14:paraId="6C420850" w14:textId="1E48FC50" w:rsidR="002700EA" w:rsidRPr="001266C9" w:rsidRDefault="002700EA">
      <w:pPr>
        <w:rPr>
          <w:rFonts w:ascii="Georgia" w:hAnsi="Georgia"/>
          <w:sz w:val="24"/>
          <w:szCs w:val="24"/>
        </w:rPr>
      </w:pPr>
      <w:r w:rsidRPr="001266C9">
        <w:rPr>
          <w:rFonts w:ascii="Georgia" w:hAnsi="Georgia"/>
          <w:sz w:val="24"/>
          <w:szCs w:val="24"/>
        </w:rPr>
        <w:t>Th</w:t>
      </w:r>
      <w:r w:rsidR="00DE73E4">
        <w:rPr>
          <w:rFonts w:ascii="Georgia" w:hAnsi="Georgia"/>
          <w:sz w:val="24"/>
          <w:szCs w:val="24"/>
        </w:rPr>
        <w:t>e gating requirements</w:t>
      </w:r>
      <w:r w:rsidRPr="001266C9">
        <w:rPr>
          <w:rFonts w:ascii="Georgia" w:hAnsi="Georgia"/>
          <w:sz w:val="24"/>
          <w:szCs w:val="24"/>
        </w:rPr>
        <w:t xml:space="preserve"> include </w:t>
      </w:r>
      <w:r w:rsidRPr="001266C9">
        <w:rPr>
          <w:rFonts w:ascii="Georgia" w:hAnsi="Georgia"/>
          <w:b/>
          <w:bCs/>
          <w:sz w:val="24"/>
          <w:szCs w:val="24"/>
        </w:rPr>
        <w:t>at each stage</w:t>
      </w:r>
      <w:r w:rsidRPr="001266C9">
        <w:rPr>
          <w:rFonts w:ascii="Georgia" w:hAnsi="Georgia"/>
          <w:sz w:val="24"/>
          <w:szCs w:val="24"/>
        </w:rPr>
        <w:t>:</w:t>
      </w:r>
    </w:p>
    <w:p w14:paraId="3795AB13" w14:textId="78E36E9F" w:rsidR="002700EA" w:rsidRPr="001266C9" w:rsidRDefault="002700EA" w:rsidP="002700EA">
      <w:pPr>
        <w:pStyle w:val="ListParagraph"/>
        <w:numPr>
          <w:ilvl w:val="0"/>
          <w:numId w:val="33"/>
        </w:numPr>
        <w:rPr>
          <w:rFonts w:ascii="Georgia" w:hAnsi="Georgia"/>
          <w:sz w:val="24"/>
          <w:szCs w:val="24"/>
        </w:rPr>
      </w:pPr>
      <w:r w:rsidRPr="001266C9">
        <w:rPr>
          <w:rFonts w:ascii="Georgia" w:hAnsi="Georgia"/>
          <w:sz w:val="24"/>
          <w:szCs w:val="24"/>
        </w:rPr>
        <w:t>SYMPTOMS: Downward trajectory of influenza-li</w:t>
      </w:r>
      <w:r w:rsidR="00DE5B99">
        <w:rPr>
          <w:rFonts w:ascii="Georgia" w:hAnsi="Georgia"/>
          <w:sz w:val="24"/>
          <w:szCs w:val="24"/>
        </w:rPr>
        <w:t>k</w:t>
      </w:r>
      <w:r w:rsidRPr="001266C9">
        <w:rPr>
          <w:rFonts w:ascii="Georgia" w:hAnsi="Georgia"/>
          <w:sz w:val="24"/>
          <w:szCs w:val="24"/>
        </w:rPr>
        <w:t>e illnesses reported within a 14-day period AND downward trajectory of COVID-19-like syndromic cases reported within a 14-day period</w:t>
      </w:r>
    </w:p>
    <w:p w14:paraId="2AD39967" w14:textId="675B9B4C" w:rsidR="002700EA" w:rsidRPr="001266C9" w:rsidRDefault="002700EA" w:rsidP="002700EA">
      <w:pPr>
        <w:pStyle w:val="ListParagraph"/>
        <w:numPr>
          <w:ilvl w:val="0"/>
          <w:numId w:val="33"/>
        </w:numPr>
        <w:rPr>
          <w:rFonts w:ascii="Georgia" w:hAnsi="Georgia"/>
          <w:sz w:val="24"/>
          <w:szCs w:val="24"/>
        </w:rPr>
      </w:pPr>
      <w:r w:rsidRPr="001266C9">
        <w:rPr>
          <w:rFonts w:ascii="Georgia" w:hAnsi="Georgia"/>
          <w:sz w:val="24"/>
          <w:szCs w:val="24"/>
        </w:rPr>
        <w:t>CASES: Downward trajectory of positive tests as a percent of total tests within a 14-day period</w:t>
      </w:r>
    </w:p>
    <w:p w14:paraId="0ED697AF" w14:textId="71045B68" w:rsidR="002700EA" w:rsidRPr="001266C9" w:rsidRDefault="002700EA" w:rsidP="002700EA">
      <w:pPr>
        <w:pStyle w:val="ListParagraph"/>
        <w:numPr>
          <w:ilvl w:val="0"/>
          <w:numId w:val="33"/>
        </w:numPr>
        <w:rPr>
          <w:rFonts w:ascii="Georgia" w:hAnsi="Georgia"/>
          <w:sz w:val="24"/>
          <w:szCs w:val="24"/>
        </w:rPr>
      </w:pPr>
      <w:r w:rsidRPr="001266C9">
        <w:rPr>
          <w:rFonts w:ascii="Georgia" w:hAnsi="Georgia"/>
          <w:sz w:val="24"/>
          <w:szCs w:val="24"/>
        </w:rPr>
        <w:t xml:space="preserve">HOSPITALS: Treat all patients without crisis care AND </w:t>
      </w:r>
      <w:r w:rsidR="00DE73E4">
        <w:rPr>
          <w:rFonts w:ascii="Georgia" w:hAnsi="Georgia"/>
          <w:sz w:val="24"/>
          <w:szCs w:val="24"/>
        </w:rPr>
        <w:t>r</w:t>
      </w:r>
      <w:r w:rsidRPr="001266C9">
        <w:rPr>
          <w:rFonts w:ascii="Georgia" w:hAnsi="Georgia"/>
          <w:sz w:val="24"/>
          <w:szCs w:val="24"/>
        </w:rPr>
        <w:t>obust testing programs in place for at-risk healthcare workers, with decreasing numbers of infected healthcare workers</w:t>
      </w:r>
    </w:p>
    <w:p w14:paraId="540ACEB5" w14:textId="4F339686" w:rsidR="002700EA" w:rsidRPr="001266C9" w:rsidRDefault="002700EA" w:rsidP="005C4611">
      <w:pPr>
        <w:ind w:left="720"/>
        <w:rPr>
          <w:rFonts w:ascii="Georgia" w:hAnsi="Georgia"/>
          <w:sz w:val="24"/>
          <w:szCs w:val="24"/>
        </w:rPr>
      </w:pPr>
      <w:r w:rsidRPr="001266C9">
        <w:rPr>
          <w:rFonts w:ascii="Georgia" w:hAnsi="Georgia"/>
          <w:sz w:val="24"/>
          <w:szCs w:val="24"/>
        </w:rPr>
        <w:t>In addition</w:t>
      </w:r>
      <w:r w:rsidR="000549E8" w:rsidRPr="001266C9">
        <w:rPr>
          <w:rFonts w:ascii="Georgia" w:hAnsi="Georgia"/>
          <w:sz w:val="24"/>
          <w:szCs w:val="24"/>
        </w:rPr>
        <w:t>,</w:t>
      </w:r>
      <w:r w:rsidRPr="001266C9">
        <w:rPr>
          <w:rFonts w:ascii="Georgia" w:hAnsi="Georgia"/>
          <w:sz w:val="24"/>
          <w:szCs w:val="24"/>
        </w:rPr>
        <w:t xml:space="preserve"> the State </w:t>
      </w:r>
      <w:r w:rsidR="00DE73E4">
        <w:rPr>
          <w:rFonts w:ascii="Georgia" w:hAnsi="Georgia"/>
          <w:sz w:val="24"/>
          <w:szCs w:val="24"/>
        </w:rPr>
        <w:t xml:space="preserve">must </w:t>
      </w:r>
      <w:r w:rsidRPr="001266C9">
        <w:rPr>
          <w:rFonts w:ascii="Georgia" w:hAnsi="Georgia"/>
          <w:sz w:val="24"/>
          <w:szCs w:val="24"/>
        </w:rPr>
        <w:t>affirm it</w:t>
      </w:r>
      <w:r w:rsidR="000549E8" w:rsidRPr="001266C9">
        <w:rPr>
          <w:rFonts w:ascii="Georgia" w:hAnsi="Georgia"/>
          <w:sz w:val="24"/>
          <w:szCs w:val="24"/>
        </w:rPr>
        <w:t xml:space="preserve">s abilities to </w:t>
      </w:r>
      <w:r w:rsidR="00367D90" w:rsidRPr="001266C9">
        <w:rPr>
          <w:rFonts w:ascii="Georgia" w:hAnsi="Georgia"/>
          <w:sz w:val="24"/>
          <w:szCs w:val="24"/>
        </w:rPr>
        <w:t xml:space="preserve">gather the data through </w:t>
      </w:r>
      <w:r w:rsidR="000549E8" w:rsidRPr="001266C9">
        <w:rPr>
          <w:rFonts w:ascii="Georgia" w:hAnsi="Georgia"/>
          <w:sz w:val="24"/>
          <w:szCs w:val="24"/>
        </w:rPr>
        <w:t>test</w:t>
      </w:r>
      <w:r w:rsidR="00367D90" w:rsidRPr="001266C9">
        <w:rPr>
          <w:rFonts w:ascii="Georgia" w:hAnsi="Georgia"/>
          <w:sz w:val="24"/>
          <w:szCs w:val="24"/>
        </w:rPr>
        <w:t>ing</w:t>
      </w:r>
      <w:r w:rsidR="000549E8" w:rsidRPr="001266C9">
        <w:rPr>
          <w:rFonts w:ascii="Georgia" w:hAnsi="Georgia"/>
          <w:sz w:val="24"/>
          <w:szCs w:val="24"/>
        </w:rPr>
        <w:t xml:space="preserve">, </w:t>
      </w:r>
      <w:r w:rsidR="00367D90" w:rsidRPr="001266C9">
        <w:rPr>
          <w:rFonts w:ascii="Georgia" w:hAnsi="Georgia"/>
          <w:sz w:val="24"/>
          <w:szCs w:val="24"/>
        </w:rPr>
        <w:t>contact tracing</w:t>
      </w:r>
      <w:r w:rsidR="000549E8" w:rsidRPr="001266C9">
        <w:rPr>
          <w:rFonts w:ascii="Georgia" w:hAnsi="Georgia"/>
          <w:sz w:val="24"/>
          <w:szCs w:val="24"/>
        </w:rPr>
        <w:t>, and track</w:t>
      </w:r>
      <w:r w:rsidR="00367D90" w:rsidRPr="001266C9">
        <w:rPr>
          <w:rFonts w:ascii="Georgia" w:hAnsi="Georgia"/>
          <w:sz w:val="24"/>
          <w:szCs w:val="24"/>
        </w:rPr>
        <w:t>ing</w:t>
      </w:r>
      <w:r w:rsidR="00DE73E4">
        <w:rPr>
          <w:rFonts w:ascii="Georgia" w:hAnsi="Georgia"/>
          <w:sz w:val="24"/>
          <w:szCs w:val="24"/>
        </w:rPr>
        <w:t>, including</w:t>
      </w:r>
      <w:r w:rsidR="000549E8" w:rsidRPr="001266C9">
        <w:rPr>
          <w:rFonts w:ascii="Georgia" w:hAnsi="Georgia"/>
          <w:sz w:val="24"/>
          <w:szCs w:val="24"/>
        </w:rPr>
        <w:t>:</w:t>
      </w:r>
    </w:p>
    <w:p w14:paraId="2BE762A2" w14:textId="3D97B1BF" w:rsidR="000549E8" w:rsidRPr="001266C9" w:rsidRDefault="000549E8" w:rsidP="000549E8">
      <w:pPr>
        <w:pStyle w:val="ListParagraph"/>
        <w:numPr>
          <w:ilvl w:val="0"/>
          <w:numId w:val="33"/>
        </w:numPr>
        <w:rPr>
          <w:rFonts w:ascii="Georgia" w:hAnsi="Georgia"/>
          <w:sz w:val="24"/>
          <w:szCs w:val="24"/>
        </w:rPr>
      </w:pPr>
      <w:r w:rsidRPr="001266C9">
        <w:rPr>
          <w:rFonts w:ascii="Georgia" w:hAnsi="Georgia"/>
          <w:sz w:val="24"/>
          <w:szCs w:val="24"/>
        </w:rPr>
        <w:t>Every Wisconsin resident who has symptoms of COVID-19 can get a lab test with results reported to the patient and state or local public health within 48 hours of collection.</w:t>
      </w:r>
    </w:p>
    <w:p w14:paraId="77404A23" w14:textId="1E5FBC3E" w:rsidR="000549E8" w:rsidRPr="001266C9" w:rsidRDefault="000549E8" w:rsidP="000549E8">
      <w:pPr>
        <w:pStyle w:val="ListParagraph"/>
        <w:numPr>
          <w:ilvl w:val="0"/>
          <w:numId w:val="33"/>
        </w:numPr>
        <w:rPr>
          <w:rFonts w:ascii="Georgia" w:hAnsi="Georgia"/>
          <w:sz w:val="24"/>
          <w:szCs w:val="24"/>
        </w:rPr>
      </w:pPr>
      <w:r w:rsidRPr="001266C9">
        <w:rPr>
          <w:rFonts w:ascii="Georgia" w:hAnsi="Georgia"/>
          <w:sz w:val="24"/>
          <w:szCs w:val="24"/>
        </w:rPr>
        <w:t xml:space="preserve">Contract tracing is engaged to ensure those who have been exposed, symptomatic or not, </w:t>
      </w:r>
      <w:r w:rsidR="00367D90" w:rsidRPr="001266C9">
        <w:rPr>
          <w:rFonts w:ascii="Georgia" w:hAnsi="Georgia"/>
          <w:sz w:val="24"/>
          <w:szCs w:val="24"/>
        </w:rPr>
        <w:t>are properly quarantined</w:t>
      </w:r>
      <w:r w:rsidRPr="001266C9">
        <w:rPr>
          <w:rFonts w:ascii="Georgia" w:hAnsi="Georgia"/>
          <w:sz w:val="24"/>
          <w:szCs w:val="24"/>
        </w:rPr>
        <w:t>.</w:t>
      </w:r>
    </w:p>
    <w:p w14:paraId="2F6AC114" w14:textId="1172B1A8" w:rsidR="000549E8" w:rsidRPr="001266C9" w:rsidRDefault="00367D90" w:rsidP="000549E8">
      <w:pPr>
        <w:pStyle w:val="ListParagraph"/>
        <w:numPr>
          <w:ilvl w:val="0"/>
          <w:numId w:val="33"/>
        </w:numPr>
        <w:rPr>
          <w:rFonts w:ascii="Georgia" w:hAnsi="Georgia"/>
          <w:sz w:val="24"/>
          <w:szCs w:val="24"/>
        </w:rPr>
      </w:pPr>
      <w:r w:rsidRPr="001266C9">
        <w:rPr>
          <w:rFonts w:ascii="Georgia" w:hAnsi="Georgia"/>
          <w:sz w:val="24"/>
          <w:szCs w:val="24"/>
        </w:rPr>
        <w:t>A tracking system is in place to monitor the spread of the disease AND is publicly available.</w:t>
      </w:r>
    </w:p>
    <w:p w14:paraId="603378D1" w14:textId="77777777" w:rsidR="007149D8" w:rsidRPr="001266C9" w:rsidRDefault="00367D90">
      <w:pPr>
        <w:rPr>
          <w:rFonts w:ascii="Georgia" w:hAnsi="Georgia" w:cs="Arial"/>
          <w:sz w:val="24"/>
          <w:szCs w:val="24"/>
          <w:shd w:val="clear" w:color="auto" w:fill="FFFFFF"/>
        </w:rPr>
      </w:pPr>
      <w:r w:rsidRPr="001266C9">
        <w:rPr>
          <w:rFonts w:ascii="Georgia" w:hAnsi="Georgia"/>
          <w:sz w:val="24"/>
          <w:szCs w:val="24"/>
        </w:rPr>
        <w:t xml:space="preserve">The only point at which returning to </w:t>
      </w:r>
      <w:r w:rsidR="0081571A" w:rsidRPr="001266C9">
        <w:rPr>
          <w:rFonts w:ascii="Georgia" w:hAnsi="Georgia"/>
          <w:sz w:val="24"/>
          <w:szCs w:val="24"/>
        </w:rPr>
        <w:t>“</w:t>
      </w:r>
      <w:r w:rsidRPr="001266C9">
        <w:rPr>
          <w:rFonts w:ascii="Georgia" w:hAnsi="Georgia"/>
          <w:sz w:val="24"/>
          <w:szCs w:val="24"/>
        </w:rPr>
        <w:t>church as usual</w:t>
      </w:r>
      <w:r w:rsidR="0081571A" w:rsidRPr="001266C9">
        <w:rPr>
          <w:rFonts w:ascii="Georgia" w:hAnsi="Georgia"/>
          <w:sz w:val="24"/>
          <w:szCs w:val="24"/>
        </w:rPr>
        <w:t>”</w:t>
      </w:r>
      <w:r w:rsidRPr="001266C9">
        <w:rPr>
          <w:rFonts w:ascii="Georgia" w:hAnsi="Georgia"/>
          <w:sz w:val="24"/>
          <w:szCs w:val="24"/>
        </w:rPr>
        <w:t xml:space="preserve"> should be considered is when a vaccine is readily available.</w:t>
      </w:r>
      <w:r w:rsidR="00654751" w:rsidRPr="001266C9">
        <w:rPr>
          <w:rFonts w:ascii="Georgia" w:hAnsi="Georgia"/>
          <w:sz w:val="24"/>
          <w:szCs w:val="24"/>
        </w:rPr>
        <w:t xml:space="preserve"> Through each phase, “</w:t>
      </w:r>
      <w:r w:rsidR="00654751" w:rsidRPr="001266C9">
        <w:rPr>
          <w:rFonts w:ascii="Georgia" w:hAnsi="Georgia" w:cs="Arial"/>
          <w:sz w:val="24"/>
          <w:szCs w:val="24"/>
          <w:shd w:val="clear" w:color="auto" w:fill="FFFFFF"/>
        </w:rPr>
        <w:t>If we don’t continue our efforts to contain the virus, a new wave of infections and deaths will cause further damage, and we will lose what we’ve gained from the measures we’ve already taken.  And if we push the envelope too far by reopening our buildings and resuming gatherings prematurely, we may unfairly force on our more vulnerable members the choice between keeping themselves and others safe and participating in congregational life like everyone else.”</w:t>
      </w:r>
      <w:r w:rsidR="00763623" w:rsidRPr="001266C9">
        <w:rPr>
          <w:rFonts w:ascii="Georgia" w:hAnsi="Georgia" w:cs="Arial"/>
          <w:sz w:val="24"/>
          <w:szCs w:val="24"/>
          <w:shd w:val="clear" w:color="auto" w:fill="FFFFFF"/>
        </w:rPr>
        <w:t xml:space="preserve"> (Wisconsin Council of Churches)</w:t>
      </w:r>
      <w:r w:rsidR="00654751" w:rsidRPr="001266C9">
        <w:rPr>
          <w:rFonts w:ascii="Georgia" w:hAnsi="Georgia" w:cs="Arial"/>
          <w:sz w:val="24"/>
          <w:szCs w:val="24"/>
          <w:shd w:val="clear" w:color="auto" w:fill="FFFFFF"/>
        </w:rPr>
        <w:t xml:space="preserve"> </w:t>
      </w:r>
    </w:p>
    <w:p w14:paraId="0C229446" w14:textId="484442D8" w:rsidR="004B666C" w:rsidRPr="001266C9" w:rsidRDefault="00654751">
      <w:pPr>
        <w:rPr>
          <w:rFonts w:ascii="Georgia" w:hAnsi="Georgia"/>
          <w:sz w:val="24"/>
          <w:szCs w:val="24"/>
        </w:rPr>
      </w:pPr>
      <w:r w:rsidRPr="001266C9">
        <w:rPr>
          <w:rFonts w:ascii="Georgia" w:hAnsi="Georgia" w:cs="Arial"/>
          <w:sz w:val="24"/>
          <w:szCs w:val="24"/>
          <w:shd w:val="clear" w:color="auto" w:fill="FFFFFF"/>
        </w:rPr>
        <w:t>The progression from phase to phase may not be linear</w:t>
      </w:r>
      <w:r w:rsidR="00763623" w:rsidRPr="001266C9">
        <w:rPr>
          <w:rFonts w:ascii="Georgia" w:hAnsi="Georgia" w:cs="Arial"/>
          <w:sz w:val="24"/>
          <w:szCs w:val="24"/>
          <w:shd w:val="clear" w:color="auto" w:fill="FFFFFF"/>
        </w:rPr>
        <w:t>. It is likely that as we return to gathering in increasing numbers there will be spikes in outbreaks necessitating returns to previous phase recommendations until cases again subside</w:t>
      </w:r>
      <w:r w:rsidR="00FA37A9" w:rsidRPr="001266C9">
        <w:rPr>
          <w:rFonts w:ascii="Georgia" w:hAnsi="Georgia" w:cs="Arial"/>
          <w:sz w:val="24"/>
          <w:szCs w:val="24"/>
          <w:shd w:val="clear" w:color="auto" w:fill="FFFFFF"/>
        </w:rPr>
        <w:t xml:space="preserve"> and </w:t>
      </w:r>
      <w:r w:rsidR="005C4611" w:rsidRPr="001266C9">
        <w:rPr>
          <w:rFonts w:ascii="Georgia" w:hAnsi="Georgia" w:cs="Arial"/>
          <w:sz w:val="24"/>
          <w:szCs w:val="24"/>
          <w:shd w:val="clear" w:color="auto" w:fill="FFFFFF"/>
        </w:rPr>
        <w:t>adhere</w:t>
      </w:r>
      <w:r w:rsidR="00FA37A9" w:rsidRPr="001266C9">
        <w:rPr>
          <w:rFonts w:ascii="Georgia" w:hAnsi="Georgia" w:cs="Arial"/>
          <w:sz w:val="24"/>
          <w:szCs w:val="24"/>
          <w:shd w:val="clear" w:color="auto" w:fill="FFFFFF"/>
        </w:rPr>
        <w:t xml:space="preserve"> to the data guidelines</w:t>
      </w:r>
      <w:r w:rsidR="00763623" w:rsidRPr="001266C9">
        <w:rPr>
          <w:rFonts w:ascii="Georgia" w:hAnsi="Georgia" w:cs="Arial"/>
          <w:sz w:val="24"/>
          <w:szCs w:val="24"/>
          <w:shd w:val="clear" w:color="auto" w:fill="FFFFFF"/>
        </w:rPr>
        <w:t>.</w:t>
      </w:r>
      <w:r w:rsidR="00763623" w:rsidRPr="001266C9">
        <w:rPr>
          <w:rFonts w:ascii="Georgia" w:eastAsia="Times New Roman" w:hAnsi="Georgia" w:cs="Arial"/>
          <w:b/>
          <w:bCs/>
          <w:sz w:val="24"/>
          <w:szCs w:val="24"/>
        </w:rPr>
        <w:t xml:space="preserve">  </w:t>
      </w:r>
      <w:r w:rsidR="00763623" w:rsidRPr="001266C9">
        <w:rPr>
          <w:rFonts w:ascii="Georgia" w:eastAsia="Times New Roman" w:hAnsi="Georgia" w:cs="Arial"/>
          <w:sz w:val="24"/>
          <w:szCs w:val="24"/>
        </w:rPr>
        <w:t>Thus</w:t>
      </w:r>
      <w:r w:rsidR="005C4611" w:rsidRPr="001266C9">
        <w:rPr>
          <w:rFonts w:ascii="Georgia" w:eastAsia="Times New Roman" w:hAnsi="Georgia" w:cs="Arial"/>
          <w:sz w:val="24"/>
          <w:szCs w:val="24"/>
        </w:rPr>
        <w:t>,</w:t>
      </w:r>
      <w:r w:rsidR="00763623" w:rsidRPr="001266C9">
        <w:rPr>
          <w:rFonts w:ascii="Georgia" w:eastAsia="Times New Roman" w:hAnsi="Georgia" w:cs="Arial"/>
          <w:sz w:val="24"/>
          <w:szCs w:val="24"/>
        </w:rPr>
        <w:t xml:space="preserve"> at every stage</w:t>
      </w:r>
      <w:r w:rsidR="00DE73E4">
        <w:rPr>
          <w:rFonts w:ascii="Georgia" w:eastAsia="Times New Roman" w:hAnsi="Georgia" w:cs="Arial"/>
          <w:sz w:val="24"/>
          <w:szCs w:val="24"/>
        </w:rPr>
        <w:t>,</w:t>
      </w:r>
      <w:r w:rsidR="00763623" w:rsidRPr="001266C9">
        <w:rPr>
          <w:rFonts w:ascii="Georgia" w:eastAsia="Times New Roman" w:hAnsi="Georgia" w:cs="Arial"/>
          <w:sz w:val="24"/>
          <w:szCs w:val="24"/>
        </w:rPr>
        <w:t xml:space="preserve"> it will be important for the session to assess the data, listen to health experts, and act accordingly.</w:t>
      </w:r>
      <w:r w:rsidR="00763623" w:rsidRPr="001266C9">
        <w:rPr>
          <w:rFonts w:ascii="Georgia" w:hAnsi="Georgia" w:cs="Arial"/>
          <w:sz w:val="24"/>
          <w:szCs w:val="24"/>
          <w:shd w:val="clear" w:color="auto" w:fill="FFFFFF"/>
        </w:rPr>
        <w:t xml:space="preserve"> </w:t>
      </w:r>
    </w:p>
    <w:p w14:paraId="411EA3A0" w14:textId="5E1870F3" w:rsidR="007149D8" w:rsidRPr="001266C9" w:rsidRDefault="007149D8" w:rsidP="00C03B72">
      <w:pPr>
        <w:shd w:val="clear" w:color="auto" w:fill="FFFFFF"/>
        <w:spacing w:after="336" w:line="240" w:lineRule="auto"/>
        <w:rPr>
          <w:rFonts w:ascii="Georgia" w:eastAsia="Times New Roman" w:hAnsi="Georgia" w:cs="Arial"/>
          <w:sz w:val="24"/>
          <w:szCs w:val="24"/>
        </w:rPr>
      </w:pPr>
      <w:r w:rsidRPr="001266C9">
        <w:rPr>
          <w:rFonts w:ascii="Georgia" w:eastAsia="Times New Roman" w:hAnsi="Georgia" w:cs="Arial"/>
          <w:sz w:val="24"/>
          <w:szCs w:val="24"/>
          <w:bdr w:val="none" w:sz="0" w:space="0" w:color="auto" w:frame="1"/>
        </w:rPr>
        <w:t>This guide offers phase</w:t>
      </w:r>
      <w:r w:rsidR="00DE73E4">
        <w:rPr>
          <w:rFonts w:ascii="Georgia" w:eastAsia="Times New Roman" w:hAnsi="Georgia" w:cs="Arial"/>
          <w:sz w:val="24"/>
          <w:szCs w:val="24"/>
          <w:bdr w:val="none" w:sz="0" w:space="0" w:color="auto" w:frame="1"/>
        </w:rPr>
        <w:t>-</w:t>
      </w:r>
      <w:r w:rsidRPr="001266C9">
        <w:rPr>
          <w:rFonts w:ascii="Georgia" w:eastAsia="Times New Roman" w:hAnsi="Georgia" w:cs="Arial"/>
          <w:sz w:val="24"/>
          <w:szCs w:val="24"/>
          <w:bdr w:val="none" w:sz="0" w:space="0" w:color="auto" w:frame="1"/>
        </w:rPr>
        <w:t>by</w:t>
      </w:r>
      <w:r w:rsidR="00DE73E4">
        <w:rPr>
          <w:rFonts w:ascii="Georgia" w:eastAsia="Times New Roman" w:hAnsi="Georgia" w:cs="Arial"/>
          <w:sz w:val="24"/>
          <w:szCs w:val="24"/>
          <w:bdr w:val="none" w:sz="0" w:space="0" w:color="auto" w:frame="1"/>
        </w:rPr>
        <w:t>-</w:t>
      </w:r>
      <w:r w:rsidRPr="001266C9">
        <w:rPr>
          <w:rFonts w:ascii="Georgia" w:eastAsia="Times New Roman" w:hAnsi="Georgia" w:cs="Arial"/>
          <w:sz w:val="24"/>
          <w:szCs w:val="24"/>
          <w:bdr w:val="none" w:sz="0" w:space="0" w:color="auto" w:frame="1"/>
        </w:rPr>
        <w:t>phase recommendations and questions to consider</w:t>
      </w:r>
      <w:r w:rsidR="005C4611" w:rsidRPr="001266C9">
        <w:rPr>
          <w:rFonts w:ascii="Georgia" w:eastAsia="Times New Roman" w:hAnsi="Georgia" w:cs="Arial"/>
          <w:sz w:val="24"/>
          <w:szCs w:val="24"/>
          <w:bdr w:val="none" w:sz="0" w:space="0" w:color="auto" w:frame="1"/>
        </w:rPr>
        <w:t>,</w:t>
      </w:r>
      <w:r w:rsidR="006A713D" w:rsidRPr="001266C9">
        <w:rPr>
          <w:rFonts w:ascii="Georgia" w:eastAsia="Times New Roman" w:hAnsi="Georgia" w:cs="Arial"/>
          <w:sz w:val="24"/>
          <w:szCs w:val="24"/>
          <w:bdr w:val="none" w:sz="0" w:space="0" w:color="auto" w:frame="1"/>
        </w:rPr>
        <w:t xml:space="preserve"> recognizing </w:t>
      </w:r>
      <w:r w:rsidR="005C4611" w:rsidRPr="001266C9">
        <w:rPr>
          <w:rFonts w:ascii="Georgia" w:eastAsia="Times New Roman" w:hAnsi="Georgia" w:cs="Arial"/>
          <w:sz w:val="24"/>
          <w:szCs w:val="24"/>
          <w:bdr w:val="none" w:sz="0" w:space="0" w:color="auto" w:frame="1"/>
        </w:rPr>
        <w:t xml:space="preserve">that </w:t>
      </w:r>
      <w:r w:rsidR="006A713D" w:rsidRPr="001266C9">
        <w:rPr>
          <w:rFonts w:ascii="Georgia" w:eastAsia="Times New Roman" w:hAnsi="Georgia" w:cs="Arial"/>
          <w:sz w:val="24"/>
          <w:szCs w:val="24"/>
          <w:bdr w:val="none" w:sz="0" w:space="0" w:color="auto" w:frame="1"/>
        </w:rPr>
        <w:t>this is not an instance for “one plan fits all”.  The membership and attendance of our presbyter</w:t>
      </w:r>
      <w:r w:rsidR="007530A4" w:rsidRPr="001266C9">
        <w:rPr>
          <w:rFonts w:ascii="Georgia" w:eastAsia="Times New Roman" w:hAnsi="Georgia" w:cs="Arial"/>
          <w:sz w:val="24"/>
          <w:szCs w:val="24"/>
          <w:bdr w:val="none" w:sz="0" w:space="0" w:color="auto" w:frame="1"/>
        </w:rPr>
        <w:t>y’s</w:t>
      </w:r>
      <w:r w:rsidR="006A713D" w:rsidRPr="001266C9">
        <w:rPr>
          <w:rFonts w:ascii="Georgia" w:eastAsia="Times New Roman" w:hAnsi="Georgia" w:cs="Arial"/>
          <w:sz w:val="24"/>
          <w:szCs w:val="24"/>
          <w:bdr w:val="none" w:sz="0" w:space="0" w:color="auto" w:frame="1"/>
        </w:rPr>
        <w:t xml:space="preserve"> congregations vary as do the size of their sessions, deacons, </w:t>
      </w:r>
      <w:r w:rsidR="00335395">
        <w:rPr>
          <w:rFonts w:ascii="Georgia" w:eastAsia="Times New Roman" w:hAnsi="Georgia" w:cs="Arial"/>
          <w:sz w:val="24"/>
          <w:szCs w:val="24"/>
          <w:bdr w:val="none" w:sz="0" w:space="0" w:color="auto" w:frame="1"/>
        </w:rPr>
        <w:t>B</w:t>
      </w:r>
      <w:r w:rsidR="006A713D" w:rsidRPr="001266C9">
        <w:rPr>
          <w:rFonts w:ascii="Georgia" w:eastAsia="Times New Roman" w:hAnsi="Georgia" w:cs="Arial"/>
          <w:sz w:val="24"/>
          <w:szCs w:val="24"/>
          <w:bdr w:val="none" w:sz="0" w:space="0" w:color="auto" w:frame="1"/>
        </w:rPr>
        <w:t xml:space="preserve">ible study, mission activities, etc.  The same is true for the size of facilities and their capacity to provide space </w:t>
      </w:r>
      <w:r w:rsidR="00FA37A9" w:rsidRPr="001266C9">
        <w:rPr>
          <w:rFonts w:ascii="Georgia" w:eastAsia="Times New Roman" w:hAnsi="Georgia" w:cs="Arial"/>
          <w:sz w:val="24"/>
          <w:szCs w:val="24"/>
          <w:bdr w:val="none" w:sz="0" w:space="0" w:color="auto" w:frame="1"/>
        </w:rPr>
        <w:t xml:space="preserve">and adequate ventilation </w:t>
      </w:r>
      <w:r w:rsidR="006A713D" w:rsidRPr="001266C9">
        <w:rPr>
          <w:rFonts w:ascii="Georgia" w:eastAsia="Times New Roman" w:hAnsi="Georgia" w:cs="Arial"/>
          <w:sz w:val="24"/>
          <w:szCs w:val="24"/>
          <w:bdr w:val="none" w:sz="0" w:space="0" w:color="auto" w:frame="1"/>
        </w:rPr>
        <w:t xml:space="preserve">for appropriate social distancing at each phase.  In all cases, those who are 60 and above and those with underlying health concerns that are considered more vulnerable must be taken under </w:t>
      </w:r>
      <w:r w:rsidR="006A713D" w:rsidRPr="001266C9">
        <w:rPr>
          <w:rFonts w:ascii="Georgia" w:eastAsia="Times New Roman" w:hAnsi="Georgia" w:cs="Arial"/>
          <w:sz w:val="24"/>
          <w:szCs w:val="24"/>
          <w:bdr w:val="none" w:sz="0" w:space="0" w:color="auto" w:frame="1"/>
        </w:rPr>
        <w:lastRenderedPageBreak/>
        <w:t xml:space="preserve">consideration.  And while children and youth are at lower risk (not risk free), </w:t>
      </w:r>
      <w:r w:rsidR="006A713D" w:rsidRPr="001266C9">
        <w:rPr>
          <w:rFonts w:ascii="Georgia" w:eastAsia="Times New Roman" w:hAnsi="Georgia" w:cs="Arial"/>
          <w:sz w:val="24"/>
          <w:szCs w:val="24"/>
        </w:rPr>
        <w:t xml:space="preserve">there is an ongoing risk of them carrying the virus back home and sharing it with other family members.  There is also the developmental consideration that some ages/individuals </w:t>
      </w:r>
      <w:r w:rsidR="00DD3260" w:rsidRPr="001266C9">
        <w:rPr>
          <w:rFonts w:ascii="Georgia" w:eastAsia="Times New Roman" w:hAnsi="Georgia" w:cs="Arial"/>
          <w:sz w:val="24"/>
          <w:szCs w:val="24"/>
        </w:rPr>
        <w:t xml:space="preserve">lack the ability to understand the need for social distancing and </w:t>
      </w:r>
      <w:r w:rsidR="00FA37A9" w:rsidRPr="001266C9">
        <w:rPr>
          <w:rFonts w:ascii="Georgia" w:eastAsia="Times New Roman" w:hAnsi="Georgia" w:cs="Arial"/>
          <w:sz w:val="24"/>
          <w:szCs w:val="24"/>
        </w:rPr>
        <w:t xml:space="preserve">are unable to </w:t>
      </w:r>
      <w:r w:rsidR="00DD3260" w:rsidRPr="001266C9">
        <w:rPr>
          <w:rFonts w:ascii="Georgia" w:eastAsia="Times New Roman" w:hAnsi="Georgia" w:cs="Arial"/>
          <w:sz w:val="24"/>
          <w:szCs w:val="24"/>
        </w:rPr>
        <w:t>maintain it.</w:t>
      </w:r>
      <w:r w:rsidR="006A713D" w:rsidRPr="001266C9">
        <w:rPr>
          <w:rFonts w:ascii="Georgia" w:eastAsia="Times New Roman" w:hAnsi="Georgia" w:cs="Arial"/>
          <w:sz w:val="24"/>
          <w:szCs w:val="24"/>
        </w:rPr>
        <w:t xml:space="preserve"> </w:t>
      </w:r>
    </w:p>
    <w:p w14:paraId="616531C3" w14:textId="44F4444A" w:rsidR="007530A4" w:rsidRDefault="00DE73E4" w:rsidP="00C03B72">
      <w:pPr>
        <w:shd w:val="clear" w:color="auto" w:fill="FFFFFF"/>
        <w:spacing w:after="336" w:line="240" w:lineRule="auto"/>
        <w:rPr>
          <w:rFonts w:ascii="Georgia" w:eastAsia="Times New Roman" w:hAnsi="Georgia" w:cs="Arial"/>
          <w:caps/>
          <w:sz w:val="24"/>
          <w:szCs w:val="24"/>
        </w:rPr>
      </w:pPr>
      <w:r>
        <w:rPr>
          <w:rFonts w:ascii="Georgia" w:eastAsia="Times New Roman" w:hAnsi="Georgia" w:cs="Arial"/>
          <w:sz w:val="24"/>
          <w:szCs w:val="24"/>
        </w:rPr>
        <w:t>In addition to our desire to protect the vulnerable and love our neighbors, there are practical reasons for reopening only when it is safe to do so.  First, c</w:t>
      </w:r>
      <w:r w:rsidR="007530A4" w:rsidRPr="001266C9">
        <w:rPr>
          <w:rFonts w:ascii="Georgia" w:eastAsia="Times New Roman" w:hAnsi="Georgia" w:cs="Arial"/>
          <w:sz w:val="24"/>
          <w:szCs w:val="24"/>
        </w:rPr>
        <w:t xml:space="preserve">heck with your insurance company as to any coverage restrictions or additional guidelines. </w:t>
      </w:r>
      <w:r>
        <w:rPr>
          <w:rFonts w:ascii="Georgia" w:eastAsia="Times New Roman" w:hAnsi="Georgia" w:cs="Arial"/>
          <w:sz w:val="24"/>
          <w:szCs w:val="24"/>
        </w:rPr>
        <w:t xml:space="preserve">It is possible your insurance </w:t>
      </w:r>
      <w:r w:rsidR="009F1FEC">
        <w:rPr>
          <w:rFonts w:ascii="Georgia" w:eastAsia="Times New Roman" w:hAnsi="Georgia" w:cs="Arial"/>
          <w:sz w:val="24"/>
          <w:szCs w:val="24"/>
        </w:rPr>
        <w:t xml:space="preserve">company </w:t>
      </w:r>
      <w:r>
        <w:rPr>
          <w:rFonts w:ascii="Georgia" w:eastAsia="Times New Roman" w:hAnsi="Georgia" w:cs="Arial"/>
          <w:sz w:val="24"/>
          <w:szCs w:val="24"/>
        </w:rPr>
        <w:t>will impose requirements in order to continue coverage of the premises</w:t>
      </w:r>
      <w:r w:rsidR="00C17B8C">
        <w:rPr>
          <w:rFonts w:ascii="Georgia" w:eastAsia="Times New Roman" w:hAnsi="Georgia" w:cs="Arial"/>
          <w:sz w:val="24"/>
          <w:szCs w:val="24"/>
        </w:rPr>
        <w:t xml:space="preserve">, liability coverage and workers’ compensation coverage.  </w:t>
      </w:r>
      <w:r w:rsidR="006A614E" w:rsidRPr="001266C9">
        <w:rPr>
          <w:rFonts w:ascii="Georgia" w:eastAsia="Times New Roman" w:hAnsi="Georgia" w:cs="Arial"/>
          <w:sz w:val="24"/>
          <w:szCs w:val="24"/>
        </w:rPr>
        <w:t xml:space="preserve">Check specifically </w:t>
      </w:r>
      <w:r w:rsidR="006A614E">
        <w:rPr>
          <w:rFonts w:ascii="Georgia" w:eastAsia="Times New Roman" w:hAnsi="Georgia" w:cs="Arial"/>
          <w:sz w:val="24"/>
          <w:szCs w:val="24"/>
        </w:rPr>
        <w:t xml:space="preserve">whether </w:t>
      </w:r>
      <w:r w:rsidR="006A614E" w:rsidRPr="001266C9">
        <w:rPr>
          <w:rFonts w:ascii="Georgia" w:eastAsia="Times New Roman" w:hAnsi="Georgia" w:cs="Arial"/>
          <w:sz w:val="24"/>
          <w:szCs w:val="24"/>
        </w:rPr>
        <w:t xml:space="preserve">the congregation and session </w:t>
      </w:r>
      <w:r w:rsidR="006A614E">
        <w:rPr>
          <w:rFonts w:ascii="Georgia" w:eastAsia="Times New Roman" w:hAnsi="Georgia" w:cs="Arial"/>
          <w:sz w:val="24"/>
          <w:szCs w:val="24"/>
        </w:rPr>
        <w:t xml:space="preserve">are individually covered by your policies, </w:t>
      </w:r>
      <w:r w:rsidR="006A614E" w:rsidRPr="001266C9">
        <w:rPr>
          <w:rFonts w:ascii="Georgia" w:eastAsia="Times New Roman" w:hAnsi="Georgia" w:cs="Arial"/>
          <w:sz w:val="24"/>
          <w:szCs w:val="24"/>
        </w:rPr>
        <w:t xml:space="preserve">if one of your members or building users contracts </w:t>
      </w:r>
      <w:r w:rsidR="006A614E">
        <w:rPr>
          <w:rFonts w:ascii="Georgia" w:eastAsia="Times New Roman" w:hAnsi="Georgia" w:cs="Arial"/>
          <w:sz w:val="24"/>
          <w:szCs w:val="24"/>
        </w:rPr>
        <w:t>COVID</w:t>
      </w:r>
      <w:r w:rsidR="006A614E" w:rsidRPr="001266C9">
        <w:rPr>
          <w:rFonts w:ascii="Georgia" w:eastAsia="Times New Roman" w:hAnsi="Georgia" w:cs="Arial"/>
          <w:sz w:val="24"/>
          <w:szCs w:val="24"/>
        </w:rPr>
        <w:t>-19.</w:t>
      </w:r>
      <w:r w:rsidR="00C17B8C">
        <w:rPr>
          <w:rFonts w:ascii="Georgia" w:eastAsia="Times New Roman" w:hAnsi="Georgia" w:cs="Arial"/>
          <w:caps/>
          <w:sz w:val="24"/>
          <w:szCs w:val="24"/>
        </w:rPr>
        <w:t xml:space="preserve">  </w:t>
      </w:r>
    </w:p>
    <w:p w14:paraId="62933C3D" w14:textId="1F52622E" w:rsidR="00C17B8C" w:rsidRDefault="006A614E" w:rsidP="00C03B72">
      <w:pPr>
        <w:shd w:val="clear" w:color="auto" w:fill="FFFFFF"/>
        <w:spacing w:after="336" w:line="240" w:lineRule="auto"/>
        <w:rPr>
          <w:rFonts w:ascii="Georgia" w:eastAsia="Times New Roman" w:hAnsi="Georgia" w:cs="Arial"/>
          <w:sz w:val="24"/>
          <w:szCs w:val="24"/>
        </w:rPr>
      </w:pPr>
      <w:r>
        <w:rPr>
          <w:rFonts w:ascii="Georgia" w:eastAsia="Times New Roman" w:hAnsi="Georgia" w:cs="Arial"/>
          <w:sz w:val="24"/>
          <w:szCs w:val="24"/>
        </w:rPr>
        <w:t>Second, by reopening, it could be argued that the congregation has accepted responsibility for ensuring the safety of the facility and compliance with public health guidelines.  By law, you will owe</w:t>
      </w:r>
      <w:r w:rsidR="00C17B8C">
        <w:rPr>
          <w:rFonts w:ascii="Georgia" w:eastAsia="Times New Roman" w:hAnsi="Georgia" w:cs="Arial"/>
          <w:caps/>
          <w:sz w:val="24"/>
          <w:szCs w:val="24"/>
        </w:rPr>
        <w:t xml:space="preserve"> </w:t>
      </w:r>
      <w:r>
        <w:rPr>
          <w:rFonts w:ascii="Georgia" w:eastAsia="Times New Roman" w:hAnsi="Georgia" w:cs="Arial"/>
          <w:sz w:val="24"/>
          <w:szCs w:val="24"/>
        </w:rPr>
        <w:t>a duty of care to people you invite to your church building or church functions and to your employees.  The session will need to consider carefully the potential liability associated with reopening and should consult an attorney licensed in Wisconsin.  Especially for congregations that have not incorporated under state law, ask the attorney to advise about the personal liability of members.</w:t>
      </w:r>
    </w:p>
    <w:p w14:paraId="00121B55" w14:textId="51C4B465" w:rsidR="0085744A" w:rsidRPr="008E4B20" w:rsidRDefault="0085744A" w:rsidP="00C03B72">
      <w:pPr>
        <w:shd w:val="clear" w:color="auto" w:fill="FFFFFF"/>
        <w:spacing w:after="336" w:line="240" w:lineRule="auto"/>
        <w:rPr>
          <w:rFonts w:ascii="Georgia" w:eastAsia="Times New Roman" w:hAnsi="Georgia" w:cs="Arial"/>
          <w:b/>
          <w:bCs/>
          <w:caps/>
          <w:sz w:val="24"/>
          <w:szCs w:val="24"/>
          <w:u w:val="single"/>
        </w:rPr>
      </w:pPr>
      <w:r w:rsidRPr="008E4B20">
        <w:rPr>
          <w:rFonts w:ascii="Georgia" w:eastAsia="Times New Roman" w:hAnsi="Georgia" w:cs="Arial"/>
          <w:b/>
          <w:bCs/>
          <w:sz w:val="24"/>
          <w:szCs w:val="24"/>
          <w:u w:val="single"/>
        </w:rPr>
        <w:t>It is recommended that you document in writing the safety protocols that you will follow and make them known to your congregation, employees, and building users.</w:t>
      </w:r>
    </w:p>
    <w:p w14:paraId="4A5B3B7C" w14:textId="4D86A2C1" w:rsidR="00654751" w:rsidRPr="001266C9" w:rsidRDefault="00C03B72" w:rsidP="00C03B72">
      <w:pPr>
        <w:shd w:val="clear" w:color="auto" w:fill="FFFFFF"/>
        <w:spacing w:after="336" w:line="240" w:lineRule="auto"/>
        <w:rPr>
          <w:rFonts w:ascii="Georgia" w:eastAsia="Times New Roman" w:hAnsi="Georgia" w:cs="Arial"/>
          <w:sz w:val="24"/>
          <w:szCs w:val="24"/>
        </w:rPr>
      </w:pPr>
      <w:r w:rsidRPr="001266C9">
        <w:rPr>
          <w:rFonts w:ascii="Georgia" w:eastAsia="Times New Roman" w:hAnsi="Georgia" w:cs="Arial"/>
          <w:b/>
          <w:bCs/>
          <w:sz w:val="24"/>
          <w:szCs w:val="24"/>
          <w:bdr w:val="none" w:sz="0" w:space="0" w:color="auto" w:frame="1"/>
        </w:rPr>
        <w:t>PHASE ONE</w:t>
      </w:r>
    </w:p>
    <w:p w14:paraId="01064A55" w14:textId="0D509972" w:rsidR="00DD3260" w:rsidRPr="001266C9" w:rsidRDefault="00870F3E" w:rsidP="00C03B72">
      <w:pPr>
        <w:shd w:val="clear" w:color="auto" w:fill="FFFFFF"/>
        <w:spacing w:after="336" w:line="240" w:lineRule="auto"/>
        <w:rPr>
          <w:rFonts w:ascii="Georgia" w:eastAsia="Times New Roman" w:hAnsi="Georgia" w:cs="Arial"/>
          <w:sz w:val="24"/>
          <w:szCs w:val="24"/>
        </w:rPr>
      </w:pPr>
      <w:r w:rsidRPr="001266C9">
        <w:rPr>
          <w:rFonts w:ascii="Georgia" w:eastAsia="Times New Roman" w:hAnsi="Georgia" w:cs="Arial"/>
          <w:sz w:val="24"/>
          <w:szCs w:val="24"/>
        </w:rPr>
        <w:t xml:space="preserve">For all recommendations under </w:t>
      </w:r>
      <w:r w:rsidR="00DE6D85" w:rsidRPr="001266C9">
        <w:rPr>
          <w:rFonts w:ascii="Georgia" w:eastAsia="Times New Roman" w:hAnsi="Georgia" w:cs="Arial"/>
          <w:sz w:val="24"/>
          <w:szCs w:val="24"/>
        </w:rPr>
        <w:t>P</w:t>
      </w:r>
      <w:r w:rsidRPr="001266C9">
        <w:rPr>
          <w:rFonts w:ascii="Georgia" w:eastAsia="Times New Roman" w:hAnsi="Georgia" w:cs="Arial"/>
          <w:sz w:val="24"/>
          <w:szCs w:val="24"/>
        </w:rPr>
        <w:t xml:space="preserve">hase </w:t>
      </w:r>
      <w:r w:rsidR="00DE6D85" w:rsidRPr="001266C9">
        <w:rPr>
          <w:rFonts w:ascii="Georgia" w:eastAsia="Times New Roman" w:hAnsi="Georgia" w:cs="Arial"/>
          <w:sz w:val="24"/>
          <w:szCs w:val="24"/>
        </w:rPr>
        <w:t>O</w:t>
      </w:r>
      <w:r w:rsidRPr="001266C9">
        <w:rPr>
          <w:rFonts w:ascii="Georgia" w:eastAsia="Times New Roman" w:hAnsi="Georgia" w:cs="Arial"/>
          <w:sz w:val="24"/>
          <w:szCs w:val="24"/>
        </w:rPr>
        <w:t>ne, g</w:t>
      </w:r>
      <w:r w:rsidR="00DD3260" w:rsidRPr="001266C9">
        <w:rPr>
          <w:rFonts w:ascii="Georgia" w:eastAsia="Times New Roman" w:hAnsi="Georgia" w:cs="Arial"/>
          <w:sz w:val="24"/>
          <w:szCs w:val="24"/>
        </w:rPr>
        <w:t xml:space="preserve">atherings of </w:t>
      </w:r>
      <w:r w:rsidR="00AD228B">
        <w:rPr>
          <w:rFonts w:ascii="Georgia" w:eastAsia="Times New Roman" w:hAnsi="Georgia" w:cs="Arial"/>
          <w:sz w:val="24"/>
          <w:szCs w:val="24"/>
        </w:rPr>
        <w:t xml:space="preserve">fewer </w:t>
      </w:r>
      <w:r w:rsidR="00DD3260" w:rsidRPr="001266C9">
        <w:rPr>
          <w:rFonts w:ascii="Georgia" w:eastAsia="Times New Roman" w:hAnsi="Georgia" w:cs="Arial"/>
          <w:sz w:val="24"/>
          <w:szCs w:val="24"/>
        </w:rPr>
        <w:t>than 10 are permissible provided face masks are worn and social distancing of at least 6 feet is maintained.  High risk individuals should continue to shelter in place.</w:t>
      </w:r>
      <w:r w:rsidR="000A48C2">
        <w:rPr>
          <w:rFonts w:ascii="Georgia" w:eastAsia="Times New Roman" w:hAnsi="Georgia" w:cs="Arial"/>
          <w:sz w:val="24"/>
          <w:szCs w:val="24"/>
        </w:rPr>
        <w:t xml:space="preserve"> Of course, if individuals are feeling sick, they should stay home.</w:t>
      </w:r>
    </w:p>
    <w:p w14:paraId="219BA506" w14:textId="6B16A7F3" w:rsidR="00DD3260" w:rsidRPr="001266C9" w:rsidRDefault="00C03B72" w:rsidP="00C03B72">
      <w:pPr>
        <w:shd w:val="clear" w:color="auto" w:fill="FFFFFF"/>
        <w:spacing w:after="336" w:line="240" w:lineRule="auto"/>
        <w:rPr>
          <w:rFonts w:ascii="Georgia" w:eastAsia="Times New Roman" w:hAnsi="Georgia" w:cs="Arial"/>
          <w:sz w:val="24"/>
          <w:szCs w:val="24"/>
        </w:rPr>
      </w:pPr>
      <w:r w:rsidRPr="001266C9">
        <w:rPr>
          <w:rFonts w:ascii="Georgia" w:eastAsia="Times New Roman" w:hAnsi="Georgia" w:cs="Arial"/>
          <w:sz w:val="24"/>
          <w:szCs w:val="24"/>
        </w:rPr>
        <w:t>What we recommend:</w:t>
      </w:r>
    </w:p>
    <w:p w14:paraId="07D1E1B4" w14:textId="099BAB72" w:rsidR="00DD3260" w:rsidRPr="001266C9" w:rsidRDefault="007149D8" w:rsidP="00870F3E">
      <w:pPr>
        <w:numPr>
          <w:ilvl w:val="0"/>
          <w:numId w:val="2"/>
        </w:numPr>
        <w:shd w:val="clear" w:color="auto" w:fill="FFFFFF"/>
        <w:spacing w:after="0" w:line="240" w:lineRule="auto"/>
        <w:rPr>
          <w:rFonts w:ascii="Georgia" w:eastAsia="Times New Roman" w:hAnsi="Georgia" w:cs="Arial"/>
          <w:sz w:val="24"/>
          <w:szCs w:val="24"/>
        </w:rPr>
      </w:pPr>
      <w:r w:rsidRPr="001266C9">
        <w:rPr>
          <w:rFonts w:ascii="Georgia" w:eastAsia="Times New Roman" w:hAnsi="Georgia" w:cs="Arial"/>
          <w:sz w:val="24"/>
          <w:szCs w:val="24"/>
        </w:rPr>
        <w:t>C</w:t>
      </w:r>
      <w:r w:rsidR="00C03B72" w:rsidRPr="001266C9">
        <w:rPr>
          <w:rFonts w:ascii="Georgia" w:eastAsia="Times New Roman" w:hAnsi="Georgia" w:cs="Arial"/>
          <w:sz w:val="24"/>
          <w:szCs w:val="24"/>
        </w:rPr>
        <w:t xml:space="preserve">ontinue </w:t>
      </w:r>
      <w:r w:rsidR="00E02793">
        <w:rPr>
          <w:rFonts w:ascii="Georgia" w:eastAsia="Times New Roman" w:hAnsi="Georgia" w:cs="Arial"/>
          <w:sz w:val="24"/>
          <w:szCs w:val="24"/>
        </w:rPr>
        <w:t xml:space="preserve">online </w:t>
      </w:r>
      <w:r w:rsidR="00DD3260" w:rsidRPr="001266C9">
        <w:rPr>
          <w:rFonts w:ascii="Georgia" w:eastAsia="Times New Roman" w:hAnsi="Georgia" w:cs="Arial"/>
          <w:sz w:val="24"/>
          <w:szCs w:val="24"/>
        </w:rPr>
        <w:t>worship, meetings, studies and fellowship</w:t>
      </w:r>
      <w:r w:rsidR="00E02793">
        <w:rPr>
          <w:rFonts w:ascii="Georgia" w:eastAsia="Times New Roman" w:hAnsi="Georgia" w:cs="Arial"/>
          <w:sz w:val="24"/>
          <w:szCs w:val="24"/>
        </w:rPr>
        <w:t>.</w:t>
      </w:r>
      <w:bookmarkStart w:id="0" w:name="_GoBack"/>
      <w:bookmarkEnd w:id="0"/>
    </w:p>
    <w:p w14:paraId="40EFE4E8" w14:textId="4B37F5FB" w:rsidR="00C03B72" w:rsidRPr="001266C9" w:rsidRDefault="00DD3260" w:rsidP="00870F3E">
      <w:pPr>
        <w:numPr>
          <w:ilvl w:val="0"/>
          <w:numId w:val="2"/>
        </w:numPr>
        <w:shd w:val="clear" w:color="auto" w:fill="FFFFFF"/>
        <w:spacing w:after="0" w:line="240" w:lineRule="auto"/>
        <w:rPr>
          <w:rFonts w:ascii="Georgia" w:eastAsia="Times New Roman" w:hAnsi="Georgia" w:cs="Arial"/>
          <w:sz w:val="24"/>
          <w:szCs w:val="24"/>
        </w:rPr>
      </w:pPr>
      <w:r w:rsidRPr="001266C9">
        <w:rPr>
          <w:rFonts w:ascii="Georgia" w:eastAsia="Times New Roman" w:hAnsi="Georgia" w:cs="Arial"/>
          <w:sz w:val="24"/>
          <w:szCs w:val="24"/>
        </w:rPr>
        <w:t xml:space="preserve">Consider </w:t>
      </w:r>
      <w:r w:rsidR="00FA37A9" w:rsidRPr="001266C9">
        <w:rPr>
          <w:rFonts w:ascii="Georgia" w:eastAsia="Times New Roman" w:hAnsi="Georgia" w:cs="Arial"/>
          <w:sz w:val="24"/>
          <w:szCs w:val="24"/>
        </w:rPr>
        <w:t xml:space="preserve">allowances </w:t>
      </w:r>
      <w:r w:rsidRPr="001266C9">
        <w:rPr>
          <w:rFonts w:ascii="Georgia" w:eastAsia="Times New Roman" w:hAnsi="Georgia" w:cs="Arial"/>
          <w:sz w:val="24"/>
          <w:szCs w:val="24"/>
        </w:rPr>
        <w:t xml:space="preserve">for </w:t>
      </w:r>
      <w:r w:rsidR="001361E8" w:rsidRPr="001266C9">
        <w:rPr>
          <w:rFonts w:ascii="Georgia" w:eastAsia="Times New Roman" w:hAnsi="Georgia" w:cs="Arial"/>
          <w:sz w:val="24"/>
          <w:szCs w:val="24"/>
        </w:rPr>
        <w:t xml:space="preserve">using </w:t>
      </w:r>
      <w:r w:rsidRPr="001266C9">
        <w:rPr>
          <w:rFonts w:ascii="Georgia" w:eastAsia="Times New Roman" w:hAnsi="Georgia" w:cs="Arial"/>
          <w:sz w:val="24"/>
          <w:szCs w:val="24"/>
        </w:rPr>
        <w:t>the building</w:t>
      </w:r>
      <w:r w:rsidR="00870F3E" w:rsidRPr="001266C9">
        <w:rPr>
          <w:rFonts w:ascii="Georgia" w:eastAsia="Times New Roman" w:hAnsi="Georgia" w:cs="Arial"/>
          <w:sz w:val="24"/>
          <w:szCs w:val="24"/>
        </w:rPr>
        <w:t>:</w:t>
      </w:r>
    </w:p>
    <w:p w14:paraId="5E27FD21" w14:textId="7D317663" w:rsidR="001361E8" w:rsidRPr="001266C9" w:rsidRDefault="00870F3E" w:rsidP="00870F3E">
      <w:pPr>
        <w:pStyle w:val="ListParagraph"/>
        <w:numPr>
          <w:ilvl w:val="0"/>
          <w:numId w:val="33"/>
        </w:numPr>
        <w:shd w:val="clear" w:color="auto" w:fill="FFFFFF"/>
        <w:spacing w:after="0" w:line="240" w:lineRule="auto"/>
        <w:rPr>
          <w:rFonts w:ascii="Georgia" w:eastAsia="Times New Roman" w:hAnsi="Georgia" w:cs="Arial"/>
          <w:sz w:val="24"/>
          <w:szCs w:val="24"/>
        </w:rPr>
      </w:pPr>
      <w:r w:rsidRPr="001266C9">
        <w:rPr>
          <w:rFonts w:ascii="Georgia" w:eastAsia="Times New Roman" w:hAnsi="Georgia" w:cs="Arial"/>
          <w:sz w:val="24"/>
          <w:szCs w:val="24"/>
        </w:rPr>
        <w:t>Recording services in the sanctuary</w:t>
      </w:r>
      <w:r w:rsidR="001361E8" w:rsidRPr="001266C9">
        <w:rPr>
          <w:rFonts w:ascii="Georgia" w:eastAsia="Times New Roman" w:hAnsi="Georgia" w:cs="Arial"/>
          <w:sz w:val="24"/>
          <w:szCs w:val="24"/>
        </w:rPr>
        <w:t>.</w:t>
      </w:r>
    </w:p>
    <w:p w14:paraId="2ACB8CAA" w14:textId="5E8BA1B0" w:rsidR="00870F3E" w:rsidRPr="001266C9" w:rsidRDefault="001361E8" w:rsidP="00870F3E">
      <w:pPr>
        <w:pStyle w:val="ListParagraph"/>
        <w:numPr>
          <w:ilvl w:val="0"/>
          <w:numId w:val="33"/>
        </w:numPr>
        <w:shd w:val="clear" w:color="auto" w:fill="FFFFFF"/>
        <w:spacing w:after="0" w:line="240" w:lineRule="auto"/>
        <w:rPr>
          <w:rFonts w:ascii="Georgia" w:eastAsia="Times New Roman" w:hAnsi="Georgia" w:cs="Arial"/>
          <w:sz w:val="24"/>
          <w:szCs w:val="24"/>
        </w:rPr>
      </w:pPr>
      <w:r w:rsidRPr="001266C9">
        <w:rPr>
          <w:rFonts w:ascii="Georgia" w:eastAsia="Times New Roman" w:hAnsi="Georgia" w:cs="Arial"/>
          <w:sz w:val="24"/>
          <w:szCs w:val="24"/>
        </w:rPr>
        <w:t>B</w:t>
      </w:r>
      <w:r w:rsidR="00870F3E" w:rsidRPr="001266C9">
        <w:rPr>
          <w:rFonts w:ascii="Georgia" w:eastAsia="Times New Roman" w:hAnsi="Georgia" w:cs="Arial"/>
          <w:sz w:val="24"/>
          <w:szCs w:val="24"/>
        </w:rPr>
        <w:t>aptism</w:t>
      </w:r>
      <w:r w:rsidRPr="001266C9">
        <w:rPr>
          <w:rFonts w:ascii="Georgia" w:eastAsia="Times New Roman" w:hAnsi="Georgia" w:cs="Arial"/>
          <w:sz w:val="24"/>
          <w:szCs w:val="24"/>
        </w:rPr>
        <w:t>s</w:t>
      </w:r>
      <w:r w:rsidR="00870F3E" w:rsidRPr="001266C9">
        <w:rPr>
          <w:rFonts w:ascii="Georgia" w:eastAsia="Times New Roman" w:hAnsi="Georgia" w:cs="Arial"/>
          <w:sz w:val="24"/>
          <w:szCs w:val="24"/>
        </w:rPr>
        <w:t xml:space="preserve"> </w:t>
      </w:r>
      <w:r w:rsidRPr="001266C9">
        <w:rPr>
          <w:rFonts w:ascii="Georgia" w:eastAsia="Times New Roman" w:hAnsi="Georgia" w:cs="Arial"/>
          <w:sz w:val="24"/>
          <w:szCs w:val="24"/>
        </w:rPr>
        <w:t xml:space="preserve">with </w:t>
      </w:r>
      <w:r w:rsidR="00870F3E" w:rsidRPr="001266C9">
        <w:rPr>
          <w:rFonts w:ascii="Georgia" w:eastAsia="Times New Roman" w:hAnsi="Georgia" w:cs="Arial"/>
          <w:sz w:val="24"/>
          <w:szCs w:val="24"/>
        </w:rPr>
        <w:t>immediate family only.</w:t>
      </w:r>
      <w:r w:rsidR="00C141CA" w:rsidRPr="001266C9">
        <w:rPr>
          <w:rFonts w:ascii="Georgia" w:eastAsia="Times New Roman" w:hAnsi="Georgia" w:cs="Arial"/>
          <w:sz w:val="24"/>
          <w:szCs w:val="24"/>
        </w:rPr>
        <w:t xml:space="preserve"> A parent should hold the child and administer the water during baptism.</w:t>
      </w:r>
    </w:p>
    <w:p w14:paraId="1C62E973" w14:textId="35624235" w:rsidR="00870F3E" w:rsidRPr="001266C9" w:rsidRDefault="00870F3E" w:rsidP="00870F3E">
      <w:pPr>
        <w:pStyle w:val="ListParagraph"/>
        <w:numPr>
          <w:ilvl w:val="0"/>
          <w:numId w:val="33"/>
        </w:numPr>
        <w:shd w:val="clear" w:color="auto" w:fill="FFFFFF"/>
        <w:spacing w:after="0" w:line="240" w:lineRule="auto"/>
        <w:rPr>
          <w:rFonts w:ascii="Georgia" w:eastAsia="Times New Roman" w:hAnsi="Georgia" w:cs="Arial"/>
          <w:sz w:val="24"/>
          <w:szCs w:val="24"/>
        </w:rPr>
      </w:pPr>
      <w:r w:rsidRPr="001266C9">
        <w:rPr>
          <w:rFonts w:ascii="Georgia" w:eastAsia="Times New Roman" w:hAnsi="Georgia" w:cs="Arial"/>
          <w:sz w:val="24"/>
          <w:szCs w:val="24"/>
        </w:rPr>
        <w:t>Weddings and funerals with immediate family only.</w:t>
      </w:r>
    </w:p>
    <w:p w14:paraId="018CAC0D" w14:textId="77777777" w:rsidR="00BB7037" w:rsidRPr="001266C9" w:rsidRDefault="00870F3E" w:rsidP="00870F3E">
      <w:pPr>
        <w:pStyle w:val="ListParagraph"/>
        <w:numPr>
          <w:ilvl w:val="0"/>
          <w:numId w:val="33"/>
        </w:numPr>
        <w:shd w:val="clear" w:color="auto" w:fill="FFFFFF"/>
        <w:spacing w:after="0" w:line="240" w:lineRule="auto"/>
        <w:rPr>
          <w:rFonts w:ascii="Georgia" w:eastAsia="Times New Roman" w:hAnsi="Georgia" w:cs="Arial"/>
          <w:sz w:val="24"/>
          <w:szCs w:val="24"/>
        </w:rPr>
      </w:pPr>
      <w:r w:rsidRPr="001266C9">
        <w:rPr>
          <w:rFonts w:ascii="Georgia" w:eastAsia="Times New Roman" w:hAnsi="Georgia" w:cs="Arial"/>
          <w:sz w:val="24"/>
          <w:szCs w:val="24"/>
        </w:rPr>
        <w:t>Office and other administrative functions limited to as necessary while maintaining home offices</w:t>
      </w:r>
      <w:r w:rsidR="00BB7037" w:rsidRPr="001266C9">
        <w:rPr>
          <w:rFonts w:ascii="Georgia" w:eastAsia="Times New Roman" w:hAnsi="Georgia" w:cs="Arial"/>
          <w:sz w:val="24"/>
          <w:szCs w:val="24"/>
        </w:rPr>
        <w:t>.</w:t>
      </w:r>
    </w:p>
    <w:p w14:paraId="76D1F26C" w14:textId="63CDA289" w:rsidR="00870F3E" w:rsidRPr="001266C9" w:rsidRDefault="001361E8" w:rsidP="00870F3E">
      <w:pPr>
        <w:pStyle w:val="ListParagraph"/>
        <w:numPr>
          <w:ilvl w:val="0"/>
          <w:numId w:val="33"/>
        </w:numPr>
        <w:shd w:val="clear" w:color="auto" w:fill="FFFFFF"/>
        <w:spacing w:after="0" w:line="240" w:lineRule="auto"/>
        <w:rPr>
          <w:rFonts w:ascii="Georgia" w:eastAsia="Times New Roman" w:hAnsi="Georgia" w:cs="Arial"/>
          <w:sz w:val="24"/>
          <w:szCs w:val="24"/>
        </w:rPr>
      </w:pPr>
      <w:r w:rsidRPr="001266C9">
        <w:rPr>
          <w:rFonts w:ascii="Georgia" w:eastAsia="Times New Roman" w:hAnsi="Georgia" w:cs="Arial"/>
          <w:sz w:val="24"/>
          <w:szCs w:val="24"/>
        </w:rPr>
        <w:t>U</w:t>
      </w:r>
      <w:r w:rsidR="00BB7037" w:rsidRPr="001266C9">
        <w:rPr>
          <w:rFonts w:ascii="Georgia" w:eastAsia="Times New Roman" w:hAnsi="Georgia" w:cs="Arial"/>
          <w:sz w:val="24"/>
          <w:szCs w:val="24"/>
        </w:rPr>
        <w:t>sers/renters/mission activities in accordance with gathering limits and protocols.</w:t>
      </w:r>
      <w:r w:rsidR="00870F3E" w:rsidRPr="001266C9">
        <w:rPr>
          <w:rFonts w:ascii="Georgia" w:eastAsia="Times New Roman" w:hAnsi="Georgia" w:cs="Arial"/>
          <w:sz w:val="24"/>
          <w:szCs w:val="24"/>
        </w:rPr>
        <w:t xml:space="preserve"> </w:t>
      </w:r>
    </w:p>
    <w:p w14:paraId="33D1B870" w14:textId="0F9D823F" w:rsidR="00D807E6" w:rsidRDefault="00BB7037" w:rsidP="00D807E6">
      <w:pPr>
        <w:pStyle w:val="ListParagraph"/>
        <w:numPr>
          <w:ilvl w:val="0"/>
          <w:numId w:val="2"/>
        </w:numPr>
        <w:shd w:val="clear" w:color="auto" w:fill="FFFFFF"/>
        <w:spacing w:after="0" w:line="240" w:lineRule="auto"/>
        <w:rPr>
          <w:rFonts w:ascii="Georgia" w:eastAsia="Times New Roman" w:hAnsi="Georgia" w:cs="Arial"/>
          <w:sz w:val="24"/>
          <w:szCs w:val="24"/>
        </w:rPr>
      </w:pPr>
      <w:r w:rsidRPr="00D807E6">
        <w:rPr>
          <w:rFonts w:ascii="Georgia" w:eastAsia="Times New Roman" w:hAnsi="Georgia" w:cs="Arial"/>
          <w:sz w:val="24"/>
          <w:szCs w:val="24"/>
        </w:rPr>
        <w:t>A plan for</w:t>
      </w:r>
      <w:r w:rsidR="001361E8" w:rsidRPr="00D807E6">
        <w:rPr>
          <w:rFonts w:ascii="Georgia" w:eastAsia="Times New Roman" w:hAnsi="Georgia" w:cs="Arial"/>
          <w:sz w:val="24"/>
          <w:szCs w:val="24"/>
        </w:rPr>
        <w:t xml:space="preserve"> thorough </w:t>
      </w:r>
      <w:r w:rsidRPr="00D807E6">
        <w:rPr>
          <w:rFonts w:ascii="Georgia" w:eastAsia="Times New Roman" w:hAnsi="Georgia" w:cs="Arial"/>
          <w:sz w:val="24"/>
          <w:szCs w:val="24"/>
        </w:rPr>
        <w:t xml:space="preserve">cleaning between </w:t>
      </w:r>
      <w:r w:rsidR="001361E8" w:rsidRPr="00D807E6">
        <w:rPr>
          <w:rFonts w:ascii="Georgia" w:eastAsia="Times New Roman" w:hAnsi="Georgia" w:cs="Arial"/>
          <w:sz w:val="24"/>
          <w:szCs w:val="24"/>
        </w:rPr>
        <w:t xml:space="preserve">uses </w:t>
      </w:r>
      <w:r w:rsidRPr="00D807E6">
        <w:rPr>
          <w:rFonts w:ascii="Georgia" w:eastAsia="Times New Roman" w:hAnsi="Georgia" w:cs="Arial"/>
          <w:sz w:val="24"/>
          <w:szCs w:val="24"/>
        </w:rPr>
        <w:t>and sanitizing of high use areas</w:t>
      </w:r>
      <w:r w:rsidR="001361E8" w:rsidRPr="00D807E6">
        <w:rPr>
          <w:rFonts w:ascii="Georgia" w:eastAsia="Times New Roman" w:hAnsi="Georgia" w:cs="Arial"/>
          <w:sz w:val="24"/>
          <w:szCs w:val="24"/>
        </w:rPr>
        <w:t>.</w:t>
      </w:r>
      <w:r w:rsidR="00AF62DC" w:rsidRPr="00D807E6">
        <w:rPr>
          <w:rFonts w:ascii="Georgia" w:eastAsia="Times New Roman" w:hAnsi="Georgia" w:cs="Arial"/>
          <w:sz w:val="24"/>
          <w:szCs w:val="24"/>
        </w:rPr>
        <w:t xml:space="preserve"> </w:t>
      </w:r>
      <w:bookmarkStart w:id="1" w:name="_Hlk39751406"/>
      <w:r w:rsidR="00D807E6">
        <w:rPr>
          <w:rFonts w:ascii="Georgia" w:eastAsia="Times New Roman" w:hAnsi="Georgia" w:cs="Arial"/>
          <w:sz w:val="24"/>
          <w:szCs w:val="24"/>
        </w:rPr>
        <w:fldChar w:fldCharType="begin"/>
      </w:r>
      <w:r w:rsidR="00D807E6">
        <w:rPr>
          <w:rFonts w:ascii="Georgia" w:eastAsia="Times New Roman" w:hAnsi="Georgia" w:cs="Arial"/>
          <w:sz w:val="24"/>
          <w:szCs w:val="24"/>
        </w:rPr>
        <w:instrText>HYPERLINK "https://www.cdc.gov/coronavirus/2019-ncov/community/disinfecting-building-facility.html"</w:instrText>
      </w:r>
      <w:r w:rsidR="00D807E6">
        <w:rPr>
          <w:rFonts w:ascii="Georgia" w:eastAsia="Times New Roman" w:hAnsi="Georgia" w:cs="Arial"/>
          <w:sz w:val="24"/>
          <w:szCs w:val="24"/>
        </w:rPr>
        <w:fldChar w:fldCharType="separate"/>
      </w:r>
      <w:r w:rsidR="00D807E6" w:rsidRPr="00AF62DC">
        <w:rPr>
          <w:rStyle w:val="Hyperlink"/>
          <w:rFonts w:ascii="Georgia" w:eastAsia="Times New Roman" w:hAnsi="Georgia" w:cs="Arial"/>
          <w:sz w:val="24"/>
          <w:szCs w:val="24"/>
        </w:rPr>
        <w:t xml:space="preserve">CDC - Cleaning and Disinfecting </w:t>
      </w:r>
      <w:r w:rsidR="00D807E6">
        <w:rPr>
          <w:rStyle w:val="Hyperlink"/>
          <w:rFonts w:ascii="Georgia" w:eastAsia="Times New Roman" w:hAnsi="Georgia" w:cs="Arial"/>
          <w:sz w:val="24"/>
          <w:szCs w:val="24"/>
        </w:rPr>
        <w:t>Your Facility</w:t>
      </w:r>
      <w:r w:rsidR="00D807E6" w:rsidRPr="00AF62DC">
        <w:rPr>
          <w:rStyle w:val="Hyperlink"/>
          <w:rFonts w:ascii="Georgia" w:eastAsia="Times New Roman" w:hAnsi="Georgia" w:cs="Arial"/>
          <w:sz w:val="24"/>
          <w:szCs w:val="24"/>
        </w:rPr>
        <w:t>.</w:t>
      </w:r>
      <w:r w:rsidR="00D807E6">
        <w:rPr>
          <w:rFonts w:ascii="Georgia" w:eastAsia="Times New Roman" w:hAnsi="Georgia" w:cs="Arial"/>
          <w:sz w:val="24"/>
          <w:szCs w:val="24"/>
        </w:rPr>
        <w:fldChar w:fldCharType="end"/>
      </w:r>
    </w:p>
    <w:bookmarkEnd w:id="1"/>
    <w:p w14:paraId="2D5A05F9" w14:textId="5B7BB4BE" w:rsidR="00C03B72" w:rsidRPr="00D807E6" w:rsidRDefault="00BB7037" w:rsidP="00D807E6">
      <w:pPr>
        <w:shd w:val="clear" w:color="auto" w:fill="FFFFFF"/>
        <w:spacing w:before="100" w:beforeAutospacing="1" w:after="100" w:afterAutospacing="1" w:line="240" w:lineRule="auto"/>
        <w:ind w:left="360"/>
        <w:rPr>
          <w:rFonts w:ascii="Georgia" w:eastAsia="Times New Roman" w:hAnsi="Georgia" w:cs="Arial"/>
          <w:sz w:val="24"/>
          <w:szCs w:val="24"/>
        </w:rPr>
      </w:pPr>
      <w:r w:rsidRPr="00D807E6">
        <w:rPr>
          <w:rFonts w:ascii="Georgia" w:eastAsia="Times New Roman" w:hAnsi="Georgia" w:cs="Arial"/>
          <w:sz w:val="24"/>
          <w:szCs w:val="24"/>
        </w:rPr>
        <w:t>Questions to consider:</w:t>
      </w:r>
    </w:p>
    <w:p w14:paraId="2524D8D2" w14:textId="05313BA0" w:rsidR="00BB7037" w:rsidRPr="001266C9" w:rsidRDefault="001361E8" w:rsidP="00BB7037">
      <w:pPr>
        <w:pStyle w:val="ListParagraph"/>
        <w:numPr>
          <w:ilvl w:val="0"/>
          <w:numId w:val="2"/>
        </w:numPr>
        <w:shd w:val="clear" w:color="auto" w:fill="FFFFFF"/>
        <w:spacing w:before="100" w:beforeAutospacing="1" w:after="100" w:afterAutospacing="1" w:line="240" w:lineRule="auto"/>
        <w:rPr>
          <w:rFonts w:ascii="Georgia" w:eastAsia="Times New Roman" w:hAnsi="Georgia" w:cs="Arial"/>
          <w:sz w:val="24"/>
          <w:szCs w:val="24"/>
        </w:rPr>
      </w:pPr>
      <w:r w:rsidRPr="001266C9">
        <w:rPr>
          <w:rFonts w:ascii="Georgia" w:eastAsia="Times New Roman" w:hAnsi="Georgia" w:cs="Arial"/>
          <w:sz w:val="24"/>
          <w:szCs w:val="24"/>
        </w:rPr>
        <w:t>Will additional signage be needed throughout the church explaining changes?</w:t>
      </w:r>
    </w:p>
    <w:p w14:paraId="4CC919AE" w14:textId="023171E1" w:rsidR="00CE3ECA" w:rsidRPr="001266C9" w:rsidRDefault="00CE3ECA" w:rsidP="00BB7037">
      <w:pPr>
        <w:pStyle w:val="ListParagraph"/>
        <w:numPr>
          <w:ilvl w:val="0"/>
          <w:numId w:val="2"/>
        </w:numPr>
        <w:shd w:val="clear" w:color="auto" w:fill="FFFFFF"/>
        <w:spacing w:before="100" w:beforeAutospacing="1" w:after="100" w:afterAutospacing="1" w:line="240" w:lineRule="auto"/>
        <w:rPr>
          <w:rFonts w:ascii="Georgia" w:eastAsia="Times New Roman" w:hAnsi="Georgia" w:cs="Arial"/>
          <w:sz w:val="24"/>
          <w:szCs w:val="24"/>
        </w:rPr>
      </w:pPr>
      <w:r w:rsidRPr="001266C9">
        <w:rPr>
          <w:rFonts w:ascii="Georgia" w:eastAsia="Times New Roman" w:hAnsi="Georgia" w:cs="Arial"/>
          <w:sz w:val="24"/>
          <w:szCs w:val="24"/>
        </w:rPr>
        <w:t xml:space="preserve">What will you do if your pastor </w:t>
      </w:r>
      <w:r w:rsidR="006A614E">
        <w:rPr>
          <w:rFonts w:ascii="Georgia" w:eastAsia="Times New Roman" w:hAnsi="Georgia" w:cs="Arial"/>
          <w:sz w:val="24"/>
          <w:szCs w:val="24"/>
        </w:rPr>
        <w:t>or other employees are</w:t>
      </w:r>
      <w:r w:rsidRPr="001266C9">
        <w:rPr>
          <w:rFonts w:ascii="Georgia" w:eastAsia="Times New Roman" w:hAnsi="Georgia" w:cs="Arial"/>
          <w:sz w:val="24"/>
          <w:szCs w:val="24"/>
        </w:rPr>
        <w:t xml:space="preserve"> in the high</w:t>
      </w:r>
      <w:r w:rsidR="003F2029" w:rsidRPr="001266C9">
        <w:rPr>
          <w:rFonts w:ascii="Georgia" w:eastAsia="Times New Roman" w:hAnsi="Georgia" w:cs="Arial"/>
          <w:sz w:val="24"/>
          <w:szCs w:val="24"/>
        </w:rPr>
        <w:t>-</w:t>
      </w:r>
      <w:r w:rsidRPr="001266C9">
        <w:rPr>
          <w:rFonts w:ascii="Georgia" w:eastAsia="Times New Roman" w:hAnsi="Georgia" w:cs="Arial"/>
          <w:sz w:val="24"/>
          <w:szCs w:val="24"/>
        </w:rPr>
        <w:t xml:space="preserve">risk category? </w:t>
      </w:r>
      <w:r w:rsidR="00CD1786">
        <w:rPr>
          <w:rFonts w:ascii="Georgia" w:eastAsia="Times New Roman" w:hAnsi="Georgia" w:cs="Arial"/>
          <w:sz w:val="24"/>
          <w:szCs w:val="24"/>
        </w:rPr>
        <w:t>What can you expect from employees</w:t>
      </w:r>
      <w:r w:rsidR="0022058D">
        <w:rPr>
          <w:rFonts w:ascii="Georgia" w:eastAsia="Times New Roman" w:hAnsi="Georgia" w:cs="Arial"/>
          <w:sz w:val="24"/>
          <w:szCs w:val="24"/>
        </w:rPr>
        <w:t xml:space="preserve"> by state law, and what rights or limits exist on your ability to </w:t>
      </w:r>
      <w:r w:rsidR="0022058D">
        <w:rPr>
          <w:rFonts w:ascii="Georgia" w:eastAsia="Times New Roman" w:hAnsi="Georgia" w:cs="Arial"/>
          <w:sz w:val="24"/>
          <w:szCs w:val="24"/>
        </w:rPr>
        <w:lastRenderedPageBreak/>
        <w:t>take action against employees who are unwilling or unable to work under the conditions you set?</w:t>
      </w:r>
    </w:p>
    <w:p w14:paraId="17E773C5" w14:textId="75DAA634" w:rsidR="00CE3ECA" w:rsidRDefault="00CE3ECA" w:rsidP="00BB7037">
      <w:pPr>
        <w:pStyle w:val="ListParagraph"/>
        <w:numPr>
          <w:ilvl w:val="0"/>
          <w:numId w:val="2"/>
        </w:numPr>
        <w:shd w:val="clear" w:color="auto" w:fill="FFFFFF"/>
        <w:spacing w:before="100" w:beforeAutospacing="1" w:after="100" w:afterAutospacing="1" w:line="240" w:lineRule="auto"/>
        <w:rPr>
          <w:rFonts w:ascii="Georgia" w:eastAsia="Times New Roman" w:hAnsi="Georgia" w:cs="Arial"/>
          <w:sz w:val="24"/>
          <w:szCs w:val="24"/>
        </w:rPr>
      </w:pPr>
      <w:r w:rsidRPr="001266C9">
        <w:rPr>
          <w:rFonts w:ascii="Georgia" w:eastAsia="Times New Roman" w:hAnsi="Georgia" w:cs="Arial"/>
          <w:sz w:val="24"/>
          <w:szCs w:val="24"/>
        </w:rPr>
        <w:t>Is this a session decision or a congregation decision?</w:t>
      </w:r>
      <w:r w:rsidR="0085744A">
        <w:rPr>
          <w:rFonts w:ascii="Georgia" w:eastAsia="Times New Roman" w:hAnsi="Georgia" w:cs="Arial"/>
          <w:sz w:val="24"/>
          <w:szCs w:val="24"/>
        </w:rPr>
        <w:t xml:space="preserve">  How will the session encourage the membership to follow the safety protocols that are adopted and, if necessary, to enforce them? </w:t>
      </w:r>
    </w:p>
    <w:p w14:paraId="48700F7D" w14:textId="02496C60" w:rsidR="006A614E" w:rsidRDefault="006A614E" w:rsidP="00BB7037">
      <w:pPr>
        <w:pStyle w:val="ListParagraph"/>
        <w:numPr>
          <w:ilvl w:val="0"/>
          <w:numId w:val="2"/>
        </w:numPr>
        <w:shd w:val="clear" w:color="auto" w:fill="FFFFFF"/>
        <w:spacing w:before="100" w:beforeAutospacing="1" w:after="100" w:afterAutospacing="1" w:line="240" w:lineRule="auto"/>
        <w:rPr>
          <w:rFonts w:ascii="Georgia" w:eastAsia="Times New Roman" w:hAnsi="Georgia" w:cs="Arial"/>
          <w:sz w:val="24"/>
          <w:szCs w:val="24"/>
        </w:rPr>
      </w:pPr>
      <w:r>
        <w:rPr>
          <w:rFonts w:ascii="Georgia" w:eastAsia="Times New Roman" w:hAnsi="Georgia" w:cs="Arial"/>
          <w:sz w:val="24"/>
          <w:szCs w:val="24"/>
        </w:rPr>
        <w:t xml:space="preserve">How will you show care </w:t>
      </w:r>
      <w:r w:rsidR="0085744A">
        <w:rPr>
          <w:rFonts w:ascii="Georgia" w:eastAsia="Times New Roman" w:hAnsi="Georgia" w:cs="Arial"/>
          <w:sz w:val="24"/>
          <w:szCs w:val="24"/>
        </w:rPr>
        <w:t xml:space="preserve">and justice </w:t>
      </w:r>
      <w:r>
        <w:rPr>
          <w:rFonts w:ascii="Georgia" w:eastAsia="Times New Roman" w:hAnsi="Georgia" w:cs="Arial"/>
          <w:sz w:val="24"/>
          <w:szCs w:val="24"/>
        </w:rPr>
        <w:t>for the individuals asked to provide cleaning and sanitizing?</w:t>
      </w:r>
    </w:p>
    <w:p w14:paraId="6E5AD3A9" w14:textId="77777777" w:rsidR="000A48C2" w:rsidRPr="0099160A" w:rsidRDefault="0085744A" w:rsidP="0099160A">
      <w:pPr>
        <w:pStyle w:val="ListParagraph"/>
        <w:keepNext/>
        <w:numPr>
          <w:ilvl w:val="0"/>
          <w:numId w:val="2"/>
        </w:numPr>
        <w:shd w:val="clear" w:color="auto" w:fill="FFFFFF"/>
        <w:spacing w:before="100" w:beforeAutospacing="1" w:after="336" w:line="240" w:lineRule="auto"/>
        <w:rPr>
          <w:rFonts w:ascii="Georgia" w:eastAsia="Times New Roman" w:hAnsi="Georgia" w:cs="Arial"/>
          <w:sz w:val="24"/>
          <w:szCs w:val="24"/>
        </w:rPr>
      </w:pPr>
      <w:r w:rsidRPr="0099160A">
        <w:rPr>
          <w:rFonts w:ascii="Georgia" w:eastAsia="Times New Roman" w:hAnsi="Georgia" w:cs="Arial"/>
          <w:sz w:val="24"/>
          <w:szCs w:val="24"/>
        </w:rPr>
        <w:t>What action will you take if users/renters are not equipped or are not willing to follow your safety protocols?</w:t>
      </w:r>
    </w:p>
    <w:p w14:paraId="71A3DE39" w14:textId="6C6EB677" w:rsidR="00C03B72" w:rsidRPr="009F1FEC" w:rsidRDefault="00C03B72" w:rsidP="009F1FEC">
      <w:pPr>
        <w:keepNext/>
        <w:shd w:val="clear" w:color="auto" w:fill="FFFFFF"/>
        <w:spacing w:before="100" w:beforeAutospacing="1" w:after="336" w:line="240" w:lineRule="auto"/>
        <w:rPr>
          <w:rFonts w:ascii="Georgia" w:eastAsia="Times New Roman" w:hAnsi="Georgia" w:cs="Arial"/>
          <w:sz w:val="24"/>
          <w:szCs w:val="24"/>
        </w:rPr>
      </w:pPr>
      <w:r w:rsidRPr="009F1FEC">
        <w:rPr>
          <w:rFonts w:ascii="Georgia" w:eastAsia="Times New Roman" w:hAnsi="Georgia" w:cs="Arial"/>
          <w:b/>
          <w:bCs/>
          <w:sz w:val="24"/>
          <w:szCs w:val="24"/>
          <w:bdr w:val="none" w:sz="0" w:space="0" w:color="auto" w:frame="1"/>
        </w:rPr>
        <w:t>PHASE TWO</w:t>
      </w:r>
    </w:p>
    <w:p w14:paraId="3DC0F2BE" w14:textId="2DB5D97D" w:rsidR="000A48C2" w:rsidRPr="001266C9" w:rsidRDefault="00C03B72" w:rsidP="000A48C2">
      <w:pPr>
        <w:shd w:val="clear" w:color="auto" w:fill="FFFFFF"/>
        <w:spacing w:after="336" w:line="240" w:lineRule="auto"/>
        <w:rPr>
          <w:rFonts w:ascii="Georgia" w:eastAsia="Times New Roman" w:hAnsi="Georgia" w:cs="Arial"/>
          <w:sz w:val="24"/>
          <w:szCs w:val="24"/>
        </w:rPr>
      </w:pPr>
      <w:r w:rsidRPr="001266C9">
        <w:rPr>
          <w:rFonts w:ascii="Tahoma" w:eastAsia="Times New Roman" w:hAnsi="Tahoma" w:cs="Tahoma"/>
          <w:sz w:val="24"/>
          <w:szCs w:val="24"/>
        </w:rPr>
        <w:t>﻿</w:t>
      </w:r>
      <w:r w:rsidR="00366E47" w:rsidRPr="001266C9">
        <w:rPr>
          <w:rFonts w:ascii="Georgia" w:eastAsia="Times New Roman" w:hAnsi="Georgia" w:cs="Arial"/>
          <w:sz w:val="24"/>
          <w:szCs w:val="24"/>
        </w:rPr>
        <w:t xml:space="preserve">For all recommendations under </w:t>
      </w:r>
      <w:r w:rsidR="00DE6D85" w:rsidRPr="001266C9">
        <w:rPr>
          <w:rFonts w:ascii="Georgia" w:eastAsia="Times New Roman" w:hAnsi="Georgia" w:cs="Arial"/>
          <w:sz w:val="24"/>
          <w:szCs w:val="24"/>
        </w:rPr>
        <w:t>P</w:t>
      </w:r>
      <w:r w:rsidR="00366E47" w:rsidRPr="001266C9">
        <w:rPr>
          <w:rFonts w:ascii="Georgia" w:eastAsia="Times New Roman" w:hAnsi="Georgia" w:cs="Arial"/>
          <w:sz w:val="24"/>
          <w:szCs w:val="24"/>
        </w:rPr>
        <w:t xml:space="preserve">hase </w:t>
      </w:r>
      <w:r w:rsidR="00DE6D85" w:rsidRPr="001266C9">
        <w:rPr>
          <w:rFonts w:ascii="Georgia" w:eastAsia="Times New Roman" w:hAnsi="Georgia" w:cs="Arial"/>
          <w:sz w:val="24"/>
          <w:szCs w:val="24"/>
        </w:rPr>
        <w:t>T</w:t>
      </w:r>
      <w:r w:rsidR="00366E47" w:rsidRPr="001266C9">
        <w:rPr>
          <w:rFonts w:ascii="Georgia" w:eastAsia="Times New Roman" w:hAnsi="Georgia" w:cs="Arial"/>
          <w:sz w:val="24"/>
          <w:szCs w:val="24"/>
        </w:rPr>
        <w:t xml:space="preserve">wo, gatherings of </w:t>
      </w:r>
      <w:r w:rsidR="00AD228B">
        <w:rPr>
          <w:rFonts w:ascii="Georgia" w:eastAsia="Times New Roman" w:hAnsi="Georgia" w:cs="Arial"/>
          <w:sz w:val="24"/>
          <w:szCs w:val="24"/>
        </w:rPr>
        <w:t>fewer</w:t>
      </w:r>
      <w:r w:rsidR="00366E47" w:rsidRPr="001266C9">
        <w:rPr>
          <w:rFonts w:ascii="Georgia" w:eastAsia="Times New Roman" w:hAnsi="Georgia" w:cs="Arial"/>
          <w:sz w:val="24"/>
          <w:szCs w:val="24"/>
        </w:rPr>
        <w:t xml:space="preserve"> than 50 are permissible provided face masks are worn and social distancing of at least 6 feet is maintained.  High risk individuals should continue to shelter in place.</w:t>
      </w:r>
      <w:r w:rsidR="000A48C2">
        <w:rPr>
          <w:rFonts w:ascii="Georgia" w:eastAsia="Times New Roman" w:hAnsi="Georgia" w:cs="Arial"/>
          <w:sz w:val="24"/>
          <w:szCs w:val="24"/>
        </w:rPr>
        <w:t xml:space="preserve"> Of course, if individuals are feeling sick, they should stay home.</w:t>
      </w:r>
    </w:p>
    <w:p w14:paraId="4D3CDF46" w14:textId="77777777" w:rsidR="00366E47" w:rsidRPr="001266C9" w:rsidRDefault="00366E47" w:rsidP="00366E47">
      <w:pPr>
        <w:shd w:val="clear" w:color="auto" w:fill="FFFFFF"/>
        <w:spacing w:after="336" w:line="240" w:lineRule="auto"/>
        <w:rPr>
          <w:rFonts w:ascii="Georgia" w:eastAsia="Times New Roman" w:hAnsi="Georgia" w:cs="Arial"/>
          <w:sz w:val="24"/>
          <w:szCs w:val="24"/>
        </w:rPr>
      </w:pPr>
      <w:r w:rsidRPr="001266C9">
        <w:rPr>
          <w:rFonts w:ascii="Georgia" w:eastAsia="Times New Roman" w:hAnsi="Georgia" w:cs="Arial"/>
          <w:sz w:val="24"/>
          <w:szCs w:val="24"/>
        </w:rPr>
        <w:t>What we recommend:</w:t>
      </w:r>
    </w:p>
    <w:p w14:paraId="77177A1D" w14:textId="334A0280" w:rsidR="00C03B72" w:rsidRPr="001266C9" w:rsidRDefault="00C03B72" w:rsidP="00366E47">
      <w:pPr>
        <w:pStyle w:val="ListParagraph"/>
        <w:numPr>
          <w:ilvl w:val="0"/>
          <w:numId w:val="4"/>
        </w:numPr>
        <w:shd w:val="clear" w:color="auto" w:fill="FFFFFF"/>
        <w:spacing w:after="336" w:line="240" w:lineRule="auto"/>
        <w:rPr>
          <w:rFonts w:ascii="Georgia" w:eastAsia="Times New Roman" w:hAnsi="Georgia" w:cs="Arial"/>
          <w:sz w:val="24"/>
          <w:szCs w:val="24"/>
        </w:rPr>
      </w:pPr>
      <w:r w:rsidRPr="001266C9">
        <w:rPr>
          <w:rFonts w:ascii="Georgia" w:eastAsia="Times New Roman" w:hAnsi="Georgia" w:cs="Arial"/>
          <w:sz w:val="24"/>
          <w:szCs w:val="24"/>
        </w:rPr>
        <w:t>Worship</w:t>
      </w:r>
      <w:r w:rsidR="00366E47" w:rsidRPr="001266C9">
        <w:rPr>
          <w:rFonts w:ascii="Georgia" w:eastAsia="Times New Roman" w:hAnsi="Georgia" w:cs="Arial"/>
          <w:sz w:val="24"/>
          <w:szCs w:val="24"/>
        </w:rPr>
        <w:t xml:space="preserve"> in the building may resume (see above).</w:t>
      </w:r>
    </w:p>
    <w:p w14:paraId="394EABA3" w14:textId="1F6F6BC9" w:rsidR="00366E47" w:rsidRPr="001266C9" w:rsidRDefault="00366E47" w:rsidP="00366E47">
      <w:pPr>
        <w:pStyle w:val="ListParagraph"/>
        <w:numPr>
          <w:ilvl w:val="0"/>
          <w:numId w:val="4"/>
        </w:numPr>
        <w:shd w:val="clear" w:color="auto" w:fill="FFFFFF"/>
        <w:spacing w:after="336" w:line="240" w:lineRule="auto"/>
        <w:rPr>
          <w:rFonts w:ascii="Georgia" w:eastAsia="Times New Roman" w:hAnsi="Georgia" w:cs="Arial"/>
          <w:sz w:val="24"/>
          <w:szCs w:val="24"/>
        </w:rPr>
      </w:pPr>
      <w:r w:rsidRPr="001266C9">
        <w:rPr>
          <w:rFonts w:ascii="Georgia" w:eastAsia="Times New Roman" w:hAnsi="Georgia" w:cs="Arial"/>
          <w:sz w:val="24"/>
          <w:szCs w:val="24"/>
        </w:rPr>
        <w:t>Continue to offer communion online (or defer), preferably through a medium such as zoom or face time, to allow for participants to be at table “together.”</w:t>
      </w:r>
    </w:p>
    <w:p w14:paraId="0C778CDF" w14:textId="27002696" w:rsidR="00AF62DC" w:rsidRDefault="00366E47" w:rsidP="00FB7542">
      <w:pPr>
        <w:pStyle w:val="ListParagraph"/>
        <w:shd w:val="clear" w:color="auto" w:fill="FFFFFF"/>
        <w:spacing w:after="336" w:line="240" w:lineRule="auto"/>
        <w:rPr>
          <w:rFonts w:ascii="Georgia" w:hAnsi="Georgia"/>
          <w:i/>
          <w:iCs/>
          <w:sz w:val="24"/>
          <w:szCs w:val="24"/>
        </w:rPr>
      </w:pPr>
      <w:r w:rsidRPr="001266C9">
        <w:rPr>
          <w:rFonts w:ascii="Georgia" w:eastAsia="Times New Roman" w:hAnsi="Georgia" w:cs="Arial"/>
          <w:i/>
          <w:iCs/>
          <w:sz w:val="24"/>
          <w:szCs w:val="24"/>
        </w:rPr>
        <w:t xml:space="preserve">Rationale: </w:t>
      </w:r>
      <w:r w:rsidR="00CA4547" w:rsidRPr="001266C9">
        <w:rPr>
          <w:rFonts w:ascii="Georgia" w:eastAsia="Times New Roman" w:hAnsi="Georgia" w:cs="Arial"/>
          <w:i/>
          <w:iCs/>
          <w:sz w:val="24"/>
          <w:szCs w:val="24"/>
        </w:rPr>
        <w:t xml:space="preserve">The act of communion requires a level of proximity and touch that continues to be </w:t>
      </w:r>
      <w:r w:rsidR="00001044" w:rsidRPr="001266C9">
        <w:rPr>
          <w:rFonts w:ascii="Georgia" w:eastAsia="Times New Roman" w:hAnsi="Georgia" w:cs="Arial"/>
          <w:i/>
          <w:iCs/>
          <w:sz w:val="24"/>
          <w:szCs w:val="24"/>
        </w:rPr>
        <w:t>un</w:t>
      </w:r>
      <w:r w:rsidR="00CA4547" w:rsidRPr="001266C9">
        <w:rPr>
          <w:rFonts w:ascii="Georgia" w:eastAsia="Times New Roman" w:hAnsi="Georgia" w:cs="Arial"/>
          <w:i/>
          <w:iCs/>
          <w:sz w:val="24"/>
          <w:szCs w:val="24"/>
        </w:rPr>
        <w:t xml:space="preserve">safe under </w:t>
      </w:r>
      <w:r w:rsidR="00CD1786">
        <w:rPr>
          <w:rFonts w:ascii="Georgia" w:eastAsia="Times New Roman" w:hAnsi="Georgia" w:cs="Arial"/>
          <w:i/>
          <w:iCs/>
          <w:sz w:val="24"/>
          <w:szCs w:val="24"/>
        </w:rPr>
        <w:t>P</w:t>
      </w:r>
      <w:r w:rsidR="00CA4547" w:rsidRPr="001266C9">
        <w:rPr>
          <w:rFonts w:ascii="Georgia" w:eastAsia="Times New Roman" w:hAnsi="Georgia" w:cs="Arial"/>
          <w:i/>
          <w:iCs/>
          <w:sz w:val="24"/>
          <w:szCs w:val="24"/>
        </w:rPr>
        <w:t xml:space="preserve">hase </w:t>
      </w:r>
      <w:r w:rsidR="00CD1786">
        <w:rPr>
          <w:rFonts w:ascii="Georgia" w:eastAsia="Times New Roman" w:hAnsi="Georgia" w:cs="Arial"/>
          <w:i/>
          <w:iCs/>
          <w:sz w:val="24"/>
          <w:szCs w:val="24"/>
        </w:rPr>
        <w:t>T</w:t>
      </w:r>
      <w:r w:rsidR="00CA4547" w:rsidRPr="001266C9">
        <w:rPr>
          <w:rFonts w:ascii="Georgia" w:eastAsia="Times New Roman" w:hAnsi="Georgia" w:cs="Arial"/>
          <w:i/>
          <w:iCs/>
          <w:sz w:val="24"/>
          <w:szCs w:val="24"/>
        </w:rPr>
        <w:t>wo. Consider that in order to partake of communion, masks must be shifted – touching a face mask contaminates it. Any item (bread/cup/plate/</w:t>
      </w:r>
      <w:r w:rsidR="00001044" w:rsidRPr="001266C9">
        <w:rPr>
          <w:rFonts w:ascii="Georgia" w:eastAsia="Times New Roman" w:hAnsi="Georgia" w:cs="Arial"/>
          <w:i/>
          <w:iCs/>
          <w:sz w:val="24"/>
          <w:szCs w:val="24"/>
        </w:rPr>
        <w:t>etc</w:t>
      </w:r>
      <w:r w:rsidR="00CA4547" w:rsidRPr="001266C9">
        <w:rPr>
          <w:rFonts w:ascii="Georgia" w:eastAsia="Times New Roman" w:hAnsi="Georgia" w:cs="Arial"/>
          <w:i/>
          <w:iCs/>
          <w:sz w:val="24"/>
          <w:szCs w:val="24"/>
        </w:rPr>
        <w:t xml:space="preserve">.) used to prepare and serve communion requires at least two people touching it (usually more). </w:t>
      </w:r>
      <w:r w:rsidR="00335395" w:rsidRPr="006403BB">
        <w:rPr>
          <w:rFonts w:ascii="Georgia" w:hAnsi="Georgia"/>
          <w:i/>
          <w:iCs/>
          <w:sz w:val="24"/>
          <w:szCs w:val="24"/>
        </w:rPr>
        <w:t xml:space="preserve">Alternatives to the ways we traditionally practice Communion may be available, but may also raise both practical and theological issues, </w:t>
      </w:r>
      <w:r w:rsidR="00AF62DC">
        <w:rPr>
          <w:rFonts w:ascii="Georgia" w:hAnsi="Georgia"/>
          <w:i/>
          <w:iCs/>
          <w:sz w:val="24"/>
          <w:szCs w:val="24"/>
        </w:rPr>
        <w:t>which</w:t>
      </w:r>
      <w:r w:rsidR="00335395" w:rsidRPr="006403BB">
        <w:rPr>
          <w:rFonts w:ascii="Georgia" w:hAnsi="Georgia"/>
          <w:i/>
          <w:iCs/>
          <w:sz w:val="24"/>
          <w:szCs w:val="24"/>
        </w:rPr>
        <w:t xml:space="preserve"> each session will need to weigh as they consider this matter</w:t>
      </w:r>
      <w:r w:rsidR="00FB7542" w:rsidRPr="006403BB">
        <w:rPr>
          <w:rFonts w:ascii="Georgia" w:hAnsi="Georgia"/>
          <w:i/>
          <w:iCs/>
          <w:sz w:val="24"/>
          <w:szCs w:val="24"/>
        </w:rPr>
        <w:t xml:space="preserve">. </w:t>
      </w:r>
    </w:p>
    <w:p w14:paraId="54C2E4D8" w14:textId="487207BB" w:rsidR="0022255E" w:rsidRPr="0078645E" w:rsidRDefault="0022255E" w:rsidP="0078645E">
      <w:pPr>
        <w:pStyle w:val="ListParagraph"/>
        <w:numPr>
          <w:ilvl w:val="0"/>
          <w:numId w:val="35"/>
        </w:numPr>
        <w:shd w:val="clear" w:color="auto" w:fill="FFFFFF"/>
        <w:spacing w:after="336" w:line="240" w:lineRule="auto"/>
        <w:ind w:left="720"/>
        <w:rPr>
          <w:rFonts w:ascii="Georgia" w:eastAsia="Times New Roman" w:hAnsi="Georgia" w:cs="Arial"/>
          <w:sz w:val="24"/>
          <w:szCs w:val="24"/>
        </w:rPr>
      </w:pPr>
      <w:r w:rsidRPr="006403BB">
        <w:rPr>
          <w:rFonts w:ascii="Georgia" w:eastAsia="Times New Roman" w:hAnsi="Georgia" w:cs="Arial"/>
          <w:sz w:val="24"/>
          <w:szCs w:val="24"/>
        </w:rPr>
        <w:t xml:space="preserve">No </w:t>
      </w:r>
      <w:r w:rsidRPr="001266C9">
        <w:rPr>
          <w:rFonts w:ascii="Georgia" w:eastAsia="Times New Roman" w:hAnsi="Georgia" w:cs="Arial"/>
          <w:sz w:val="24"/>
          <w:szCs w:val="24"/>
        </w:rPr>
        <w:t>singing or use of wind instruments.</w:t>
      </w:r>
      <w:r w:rsidR="0078645E">
        <w:rPr>
          <w:rFonts w:ascii="Georgia" w:eastAsia="Times New Roman" w:hAnsi="Georgia" w:cs="Arial"/>
          <w:sz w:val="24"/>
          <w:szCs w:val="24"/>
        </w:rPr>
        <w:t xml:space="preserve"> (</w:t>
      </w:r>
      <w:hyperlink r:id="rId10" w:history="1">
        <w:r w:rsidR="0078645E" w:rsidRPr="00BB0128">
          <w:rPr>
            <w:rStyle w:val="Hyperlink"/>
            <w:rFonts w:ascii="Georgia" w:eastAsia="Times New Roman" w:hAnsi="Georgia" w:cs="Arial"/>
            <w:sz w:val="24"/>
            <w:szCs w:val="24"/>
          </w:rPr>
          <w:t>WCC-Church Mus</w:t>
        </w:r>
        <w:r w:rsidR="0078645E" w:rsidRPr="00BB0128">
          <w:rPr>
            <w:rStyle w:val="Hyperlink"/>
            <w:rFonts w:ascii="Georgia" w:eastAsia="Times New Roman" w:hAnsi="Georgia" w:cs="Arial"/>
            <w:sz w:val="24"/>
            <w:szCs w:val="24"/>
          </w:rPr>
          <w:t>i</w:t>
        </w:r>
        <w:r w:rsidR="0078645E" w:rsidRPr="00BB0128">
          <w:rPr>
            <w:rStyle w:val="Hyperlink"/>
            <w:rFonts w:ascii="Georgia" w:eastAsia="Times New Roman" w:hAnsi="Georgia" w:cs="Arial"/>
            <w:sz w:val="24"/>
            <w:szCs w:val="24"/>
          </w:rPr>
          <w:t>c in the Time of Covid-19</w:t>
        </w:r>
      </w:hyperlink>
      <w:r w:rsidR="0078645E">
        <w:rPr>
          <w:rFonts w:ascii="Georgia" w:eastAsia="Times New Roman" w:hAnsi="Georgia" w:cs="Arial"/>
          <w:sz w:val="24"/>
          <w:szCs w:val="24"/>
        </w:rPr>
        <w:t>)</w:t>
      </w:r>
    </w:p>
    <w:p w14:paraId="05D76C66" w14:textId="7BDB9D2E" w:rsidR="0022255E" w:rsidRPr="001266C9" w:rsidRDefault="0022255E" w:rsidP="0022255E">
      <w:pPr>
        <w:pStyle w:val="ListParagraph"/>
        <w:shd w:val="clear" w:color="auto" w:fill="FFFFFF"/>
        <w:spacing w:after="336" w:line="240" w:lineRule="auto"/>
        <w:rPr>
          <w:rFonts w:ascii="Georgia" w:eastAsia="Times New Roman" w:hAnsi="Georgia" w:cs="Arial"/>
          <w:i/>
          <w:iCs/>
          <w:sz w:val="24"/>
          <w:szCs w:val="24"/>
        </w:rPr>
      </w:pPr>
      <w:r w:rsidRPr="001266C9">
        <w:rPr>
          <w:rFonts w:ascii="Georgia" w:eastAsia="Times New Roman" w:hAnsi="Georgia" w:cs="Arial"/>
          <w:i/>
          <w:iCs/>
          <w:sz w:val="24"/>
          <w:szCs w:val="24"/>
        </w:rPr>
        <w:t>Rationale: Public Health Officials recommend no singing in public or use of wind instruments until we have a vaccine.</w:t>
      </w:r>
      <w:r w:rsidR="00FB7542">
        <w:rPr>
          <w:rFonts w:ascii="Georgia" w:eastAsia="Times New Roman" w:hAnsi="Georgia" w:cs="Arial"/>
          <w:i/>
          <w:iCs/>
          <w:sz w:val="24"/>
          <w:szCs w:val="24"/>
        </w:rPr>
        <w:t xml:space="preserve"> </w:t>
      </w:r>
      <w:r w:rsidRPr="001266C9">
        <w:rPr>
          <w:rFonts w:ascii="Georgia" w:eastAsia="Times New Roman" w:hAnsi="Georgia" w:cs="Arial"/>
          <w:i/>
          <w:iCs/>
          <w:sz w:val="24"/>
          <w:szCs w:val="24"/>
        </w:rPr>
        <w:t xml:space="preserve"> The aerosols produced in singing stay in the air for hours, move with air currents, and remain infectious for hours. Cloth masks are not effective in protecting against the fine kind of aerosol produced by singing - either in or out.</w:t>
      </w:r>
    </w:p>
    <w:p w14:paraId="6DDC445B" w14:textId="77777777" w:rsidR="00001044" w:rsidRPr="001266C9" w:rsidRDefault="0022255E" w:rsidP="00EB2B1B">
      <w:pPr>
        <w:pStyle w:val="ListParagraph"/>
        <w:numPr>
          <w:ilvl w:val="0"/>
          <w:numId w:val="4"/>
        </w:numPr>
        <w:shd w:val="clear" w:color="auto" w:fill="FFFFFF"/>
        <w:spacing w:after="336" w:line="240" w:lineRule="auto"/>
        <w:rPr>
          <w:rFonts w:ascii="Georgia" w:eastAsia="Times New Roman" w:hAnsi="Georgia" w:cs="Arial"/>
          <w:sz w:val="24"/>
          <w:szCs w:val="24"/>
        </w:rPr>
      </w:pPr>
      <w:r w:rsidRPr="001266C9">
        <w:rPr>
          <w:rFonts w:ascii="Georgia" w:eastAsia="Times New Roman" w:hAnsi="Georgia" w:cs="Arial"/>
          <w:sz w:val="24"/>
          <w:szCs w:val="24"/>
        </w:rPr>
        <w:t>Use no-touch alternatives for passing the peace</w:t>
      </w:r>
      <w:r w:rsidR="00C141CA" w:rsidRPr="001266C9">
        <w:rPr>
          <w:rFonts w:ascii="Georgia" w:eastAsia="Times New Roman" w:hAnsi="Georgia" w:cs="Arial"/>
          <w:sz w:val="24"/>
          <w:szCs w:val="24"/>
        </w:rPr>
        <w:t xml:space="preserve"> and </w:t>
      </w:r>
      <w:r w:rsidRPr="001266C9">
        <w:rPr>
          <w:rFonts w:ascii="Georgia" w:eastAsia="Times New Roman" w:hAnsi="Georgia" w:cs="Arial"/>
          <w:sz w:val="24"/>
          <w:szCs w:val="24"/>
        </w:rPr>
        <w:t xml:space="preserve">collecting </w:t>
      </w:r>
      <w:r w:rsidR="00C141CA" w:rsidRPr="001266C9">
        <w:rPr>
          <w:rFonts w:ascii="Georgia" w:eastAsia="Times New Roman" w:hAnsi="Georgia" w:cs="Arial"/>
          <w:sz w:val="24"/>
          <w:szCs w:val="24"/>
        </w:rPr>
        <w:t xml:space="preserve">the </w:t>
      </w:r>
      <w:r w:rsidRPr="001266C9">
        <w:rPr>
          <w:rFonts w:ascii="Georgia" w:eastAsia="Times New Roman" w:hAnsi="Georgia" w:cs="Arial"/>
          <w:sz w:val="24"/>
          <w:szCs w:val="24"/>
        </w:rPr>
        <w:t>offering</w:t>
      </w:r>
      <w:r w:rsidR="00C141CA" w:rsidRPr="001266C9">
        <w:rPr>
          <w:rFonts w:ascii="Georgia" w:eastAsia="Times New Roman" w:hAnsi="Georgia" w:cs="Arial"/>
          <w:sz w:val="24"/>
          <w:szCs w:val="24"/>
        </w:rPr>
        <w:t xml:space="preserve"> as well as for providing access to bulletins (projecting the liturgy is ideal though not always possible).</w:t>
      </w:r>
      <w:r w:rsidRPr="001266C9">
        <w:rPr>
          <w:rFonts w:ascii="Georgia" w:eastAsia="Times New Roman" w:hAnsi="Georgia" w:cs="Arial"/>
          <w:sz w:val="24"/>
          <w:szCs w:val="24"/>
        </w:rPr>
        <w:t xml:space="preserve"> </w:t>
      </w:r>
    </w:p>
    <w:p w14:paraId="03791242" w14:textId="18902B5D" w:rsidR="0022255E" w:rsidRPr="001266C9" w:rsidRDefault="00001044" w:rsidP="00EB2B1B">
      <w:pPr>
        <w:pStyle w:val="ListParagraph"/>
        <w:numPr>
          <w:ilvl w:val="0"/>
          <w:numId w:val="4"/>
        </w:numPr>
        <w:shd w:val="clear" w:color="auto" w:fill="FFFFFF"/>
        <w:spacing w:after="336" w:line="240" w:lineRule="auto"/>
        <w:rPr>
          <w:rFonts w:ascii="Georgia" w:eastAsia="Times New Roman" w:hAnsi="Georgia" w:cs="Arial"/>
          <w:sz w:val="24"/>
          <w:szCs w:val="24"/>
        </w:rPr>
      </w:pPr>
      <w:r w:rsidRPr="001266C9">
        <w:rPr>
          <w:rFonts w:ascii="Georgia" w:eastAsia="Times New Roman" w:hAnsi="Georgia" w:cs="Arial"/>
          <w:sz w:val="24"/>
          <w:szCs w:val="24"/>
        </w:rPr>
        <w:t>C</w:t>
      </w:r>
      <w:r w:rsidR="0022255E" w:rsidRPr="001266C9">
        <w:rPr>
          <w:rFonts w:ascii="Georgia" w:eastAsia="Times New Roman" w:hAnsi="Georgia" w:cs="Arial"/>
          <w:sz w:val="24"/>
          <w:szCs w:val="24"/>
        </w:rPr>
        <w:t>onsider removing Bibles</w:t>
      </w:r>
      <w:r w:rsidR="00C141CA" w:rsidRPr="001266C9">
        <w:rPr>
          <w:rFonts w:ascii="Georgia" w:eastAsia="Times New Roman" w:hAnsi="Georgia" w:cs="Arial"/>
          <w:sz w:val="24"/>
          <w:szCs w:val="24"/>
        </w:rPr>
        <w:t>, hymnals, friendship pads, and other items from the pews/chairs.</w:t>
      </w:r>
    </w:p>
    <w:p w14:paraId="1EE26117" w14:textId="1B367328" w:rsidR="00D77D05" w:rsidRPr="001266C9" w:rsidRDefault="00D77D05" w:rsidP="00EB2B1B">
      <w:pPr>
        <w:pStyle w:val="ListParagraph"/>
        <w:numPr>
          <w:ilvl w:val="0"/>
          <w:numId w:val="4"/>
        </w:numPr>
        <w:shd w:val="clear" w:color="auto" w:fill="FFFFFF"/>
        <w:spacing w:after="336" w:line="240" w:lineRule="auto"/>
        <w:rPr>
          <w:rFonts w:ascii="Georgia" w:eastAsia="Times New Roman" w:hAnsi="Georgia" w:cs="Arial"/>
          <w:sz w:val="24"/>
          <w:szCs w:val="24"/>
        </w:rPr>
      </w:pPr>
      <w:r w:rsidRPr="001266C9">
        <w:rPr>
          <w:rFonts w:ascii="Georgia" w:eastAsia="Times New Roman" w:hAnsi="Georgia" w:cs="Arial"/>
          <w:sz w:val="24"/>
          <w:szCs w:val="24"/>
        </w:rPr>
        <w:t>Consider the air flow in your building and leave doors and windows open (as able) to provide maximal air flow.</w:t>
      </w:r>
    </w:p>
    <w:p w14:paraId="398D2822" w14:textId="19BF2E57" w:rsidR="00C141CA" w:rsidRPr="001266C9" w:rsidRDefault="00C141CA" w:rsidP="00EB2B1B">
      <w:pPr>
        <w:pStyle w:val="ListParagraph"/>
        <w:numPr>
          <w:ilvl w:val="0"/>
          <w:numId w:val="4"/>
        </w:numPr>
        <w:shd w:val="clear" w:color="auto" w:fill="FFFFFF"/>
        <w:spacing w:after="336" w:line="240" w:lineRule="auto"/>
        <w:rPr>
          <w:rFonts w:ascii="Georgia" w:eastAsia="Times New Roman" w:hAnsi="Georgia" w:cs="Arial"/>
          <w:sz w:val="24"/>
          <w:szCs w:val="24"/>
        </w:rPr>
      </w:pPr>
      <w:r w:rsidRPr="001266C9">
        <w:rPr>
          <w:rFonts w:ascii="Georgia" w:eastAsia="Times New Roman" w:hAnsi="Georgia" w:cs="Arial"/>
          <w:sz w:val="24"/>
          <w:szCs w:val="24"/>
        </w:rPr>
        <w:t>Discourage gathering/remaining after the service for fellowship.</w:t>
      </w:r>
    </w:p>
    <w:p w14:paraId="56617EC5" w14:textId="0C67EDB0" w:rsidR="00C141CA" w:rsidRPr="001266C9" w:rsidRDefault="009236C7" w:rsidP="00EB2B1B">
      <w:pPr>
        <w:pStyle w:val="ListParagraph"/>
        <w:numPr>
          <w:ilvl w:val="0"/>
          <w:numId w:val="4"/>
        </w:numPr>
        <w:shd w:val="clear" w:color="auto" w:fill="FFFFFF"/>
        <w:spacing w:after="336" w:line="240" w:lineRule="auto"/>
        <w:rPr>
          <w:rFonts w:ascii="Georgia" w:eastAsia="Times New Roman" w:hAnsi="Georgia" w:cs="Arial"/>
          <w:sz w:val="24"/>
          <w:szCs w:val="24"/>
        </w:rPr>
      </w:pPr>
      <w:r w:rsidRPr="001266C9">
        <w:rPr>
          <w:rFonts w:ascii="Georgia" w:eastAsia="Times New Roman" w:hAnsi="Georgia" w:cs="Arial"/>
          <w:sz w:val="24"/>
          <w:szCs w:val="24"/>
        </w:rPr>
        <w:t>Infants/</w:t>
      </w:r>
      <w:r w:rsidR="00C141CA" w:rsidRPr="001266C9">
        <w:rPr>
          <w:rFonts w:ascii="Georgia" w:eastAsia="Times New Roman" w:hAnsi="Georgia" w:cs="Arial"/>
          <w:sz w:val="24"/>
          <w:szCs w:val="24"/>
        </w:rPr>
        <w:t>Children</w:t>
      </w:r>
      <w:r w:rsidRPr="001266C9">
        <w:rPr>
          <w:rFonts w:ascii="Georgia" w:eastAsia="Times New Roman" w:hAnsi="Georgia" w:cs="Arial"/>
          <w:sz w:val="24"/>
          <w:szCs w:val="24"/>
        </w:rPr>
        <w:t>/Youth</w:t>
      </w:r>
      <w:r w:rsidR="00C141CA" w:rsidRPr="001266C9">
        <w:rPr>
          <w:rFonts w:ascii="Georgia" w:eastAsia="Times New Roman" w:hAnsi="Georgia" w:cs="Arial"/>
          <w:sz w:val="24"/>
          <w:szCs w:val="24"/>
        </w:rPr>
        <w:t xml:space="preserve"> should remain in worship with parents/guardians.</w:t>
      </w:r>
    </w:p>
    <w:p w14:paraId="194A2204" w14:textId="6B1A46A0" w:rsidR="00C141CA" w:rsidRPr="001266C9" w:rsidRDefault="00C141CA" w:rsidP="00EB2B1B">
      <w:pPr>
        <w:pStyle w:val="ListParagraph"/>
        <w:numPr>
          <w:ilvl w:val="0"/>
          <w:numId w:val="4"/>
        </w:numPr>
        <w:shd w:val="clear" w:color="auto" w:fill="FFFFFF"/>
        <w:spacing w:after="336" w:line="240" w:lineRule="auto"/>
        <w:rPr>
          <w:rFonts w:ascii="Georgia" w:eastAsia="Times New Roman" w:hAnsi="Georgia" w:cs="Arial"/>
          <w:sz w:val="24"/>
          <w:szCs w:val="24"/>
        </w:rPr>
      </w:pPr>
      <w:r w:rsidRPr="001266C9">
        <w:rPr>
          <w:rFonts w:ascii="Georgia" w:eastAsia="Times New Roman" w:hAnsi="Georgia" w:cs="Arial"/>
          <w:sz w:val="24"/>
          <w:szCs w:val="24"/>
        </w:rPr>
        <w:t>Baptism</w:t>
      </w:r>
      <w:r w:rsidR="00DE6D85" w:rsidRPr="001266C9">
        <w:rPr>
          <w:rFonts w:ascii="Georgia" w:eastAsia="Times New Roman" w:hAnsi="Georgia" w:cs="Arial"/>
          <w:sz w:val="24"/>
          <w:szCs w:val="24"/>
        </w:rPr>
        <w:t>s</w:t>
      </w:r>
      <w:r w:rsidRPr="001266C9">
        <w:rPr>
          <w:rFonts w:ascii="Georgia" w:eastAsia="Times New Roman" w:hAnsi="Georgia" w:cs="Arial"/>
          <w:sz w:val="24"/>
          <w:szCs w:val="24"/>
        </w:rPr>
        <w:t xml:space="preserve"> may be provided using the same guidelines as </w:t>
      </w:r>
      <w:r w:rsidR="00001044" w:rsidRPr="001266C9">
        <w:rPr>
          <w:rFonts w:ascii="Georgia" w:eastAsia="Times New Roman" w:hAnsi="Georgia" w:cs="Arial"/>
          <w:sz w:val="24"/>
          <w:szCs w:val="24"/>
        </w:rPr>
        <w:t>P</w:t>
      </w:r>
      <w:r w:rsidRPr="001266C9">
        <w:rPr>
          <w:rFonts w:ascii="Georgia" w:eastAsia="Times New Roman" w:hAnsi="Georgia" w:cs="Arial"/>
          <w:sz w:val="24"/>
          <w:szCs w:val="24"/>
        </w:rPr>
        <w:t xml:space="preserve">hase </w:t>
      </w:r>
      <w:r w:rsidR="00001044" w:rsidRPr="001266C9">
        <w:rPr>
          <w:rFonts w:ascii="Georgia" w:eastAsia="Times New Roman" w:hAnsi="Georgia" w:cs="Arial"/>
          <w:sz w:val="24"/>
          <w:szCs w:val="24"/>
        </w:rPr>
        <w:t>O</w:t>
      </w:r>
      <w:r w:rsidRPr="001266C9">
        <w:rPr>
          <w:rFonts w:ascii="Georgia" w:eastAsia="Times New Roman" w:hAnsi="Georgia" w:cs="Arial"/>
          <w:sz w:val="24"/>
          <w:szCs w:val="24"/>
        </w:rPr>
        <w:t>ne.</w:t>
      </w:r>
    </w:p>
    <w:p w14:paraId="54AFD37F" w14:textId="37D3BE83" w:rsidR="00C141CA" w:rsidRPr="001266C9" w:rsidRDefault="00C141CA" w:rsidP="00EB2B1B">
      <w:pPr>
        <w:pStyle w:val="ListParagraph"/>
        <w:numPr>
          <w:ilvl w:val="0"/>
          <w:numId w:val="4"/>
        </w:numPr>
        <w:shd w:val="clear" w:color="auto" w:fill="FFFFFF"/>
        <w:spacing w:after="336" w:line="240" w:lineRule="auto"/>
        <w:rPr>
          <w:rFonts w:ascii="Georgia" w:eastAsia="Times New Roman" w:hAnsi="Georgia" w:cs="Arial"/>
          <w:sz w:val="24"/>
          <w:szCs w:val="24"/>
        </w:rPr>
      </w:pPr>
      <w:r w:rsidRPr="001266C9">
        <w:rPr>
          <w:rFonts w:ascii="Georgia" w:eastAsia="Times New Roman" w:hAnsi="Georgia" w:cs="Arial"/>
          <w:sz w:val="24"/>
          <w:szCs w:val="24"/>
        </w:rPr>
        <w:t xml:space="preserve">Weddings and funerals permitted within the </w:t>
      </w:r>
      <w:r w:rsidR="00D147E5" w:rsidRPr="001266C9">
        <w:rPr>
          <w:rFonts w:ascii="Georgia" w:eastAsia="Times New Roman" w:hAnsi="Georgia" w:cs="Arial"/>
          <w:sz w:val="24"/>
          <w:szCs w:val="24"/>
        </w:rPr>
        <w:t xml:space="preserve">guidelines for </w:t>
      </w:r>
      <w:r w:rsidR="00001044" w:rsidRPr="001266C9">
        <w:rPr>
          <w:rFonts w:ascii="Georgia" w:eastAsia="Times New Roman" w:hAnsi="Georgia" w:cs="Arial"/>
          <w:sz w:val="24"/>
          <w:szCs w:val="24"/>
        </w:rPr>
        <w:t>P</w:t>
      </w:r>
      <w:r w:rsidR="00D147E5" w:rsidRPr="001266C9">
        <w:rPr>
          <w:rFonts w:ascii="Georgia" w:eastAsia="Times New Roman" w:hAnsi="Georgia" w:cs="Arial"/>
          <w:sz w:val="24"/>
          <w:szCs w:val="24"/>
        </w:rPr>
        <w:t xml:space="preserve">hase </w:t>
      </w:r>
      <w:r w:rsidR="00001044" w:rsidRPr="001266C9">
        <w:rPr>
          <w:rFonts w:ascii="Georgia" w:eastAsia="Times New Roman" w:hAnsi="Georgia" w:cs="Arial"/>
          <w:sz w:val="24"/>
          <w:szCs w:val="24"/>
        </w:rPr>
        <w:t>T</w:t>
      </w:r>
      <w:r w:rsidR="00D147E5" w:rsidRPr="001266C9">
        <w:rPr>
          <w:rFonts w:ascii="Georgia" w:eastAsia="Times New Roman" w:hAnsi="Georgia" w:cs="Arial"/>
          <w:sz w:val="24"/>
          <w:szCs w:val="24"/>
        </w:rPr>
        <w:t>wo gatherings.</w:t>
      </w:r>
    </w:p>
    <w:p w14:paraId="03570E4F" w14:textId="4BB04ACF" w:rsidR="00D147E5" w:rsidRPr="001266C9" w:rsidRDefault="00D147E5" w:rsidP="00D147E5">
      <w:pPr>
        <w:pStyle w:val="ListParagraph"/>
        <w:numPr>
          <w:ilvl w:val="0"/>
          <w:numId w:val="4"/>
        </w:numPr>
        <w:shd w:val="clear" w:color="auto" w:fill="FFFFFF"/>
        <w:spacing w:after="0" w:line="240" w:lineRule="auto"/>
        <w:rPr>
          <w:rFonts w:ascii="Georgia" w:eastAsia="Times New Roman" w:hAnsi="Georgia" w:cs="Arial"/>
          <w:sz w:val="24"/>
          <w:szCs w:val="24"/>
        </w:rPr>
      </w:pPr>
      <w:r w:rsidRPr="001266C9">
        <w:rPr>
          <w:rFonts w:ascii="Georgia" w:eastAsia="Times New Roman" w:hAnsi="Georgia" w:cs="Arial"/>
          <w:sz w:val="24"/>
          <w:szCs w:val="24"/>
        </w:rPr>
        <w:t>Office and other administrative functions may return provided safety measures are addressed.</w:t>
      </w:r>
    </w:p>
    <w:p w14:paraId="3DCCA07A" w14:textId="7C942693" w:rsidR="00D147E5" w:rsidRPr="001266C9" w:rsidRDefault="00D147E5" w:rsidP="00D147E5">
      <w:pPr>
        <w:pStyle w:val="ListParagraph"/>
        <w:numPr>
          <w:ilvl w:val="0"/>
          <w:numId w:val="4"/>
        </w:numPr>
        <w:shd w:val="clear" w:color="auto" w:fill="FFFFFF"/>
        <w:spacing w:after="0" w:line="240" w:lineRule="auto"/>
        <w:rPr>
          <w:rFonts w:ascii="Georgia" w:eastAsia="Times New Roman" w:hAnsi="Georgia" w:cs="Arial"/>
          <w:sz w:val="24"/>
          <w:szCs w:val="24"/>
        </w:rPr>
      </w:pPr>
      <w:r w:rsidRPr="001266C9">
        <w:rPr>
          <w:rFonts w:ascii="Georgia" w:eastAsia="Times New Roman" w:hAnsi="Georgia" w:cs="Arial"/>
          <w:sz w:val="24"/>
          <w:szCs w:val="24"/>
        </w:rPr>
        <w:t xml:space="preserve">Use of building to users/renters/mission activities/Bible studies/meetings in accordance with gathering limits and protocols. </w:t>
      </w:r>
    </w:p>
    <w:p w14:paraId="723F5970" w14:textId="4E4B4E1D" w:rsidR="00D147E5" w:rsidRPr="001D3EB8" w:rsidRDefault="00D147E5" w:rsidP="001D3EB8">
      <w:pPr>
        <w:pStyle w:val="ListParagraph"/>
        <w:numPr>
          <w:ilvl w:val="0"/>
          <w:numId w:val="2"/>
        </w:numPr>
        <w:shd w:val="clear" w:color="auto" w:fill="FFFFFF"/>
        <w:spacing w:after="0" w:line="240" w:lineRule="auto"/>
        <w:rPr>
          <w:rFonts w:ascii="Georgia" w:eastAsia="Times New Roman" w:hAnsi="Georgia" w:cs="Arial"/>
          <w:sz w:val="24"/>
          <w:szCs w:val="24"/>
        </w:rPr>
      </w:pPr>
      <w:r w:rsidRPr="001266C9">
        <w:rPr>
          <w:rFonts w:ascii="Georgia" w:eastAsia="Times New Roman" w:hAnsi="Georgia" w:cs="Arial"/>
          <w:sz w:val="24"/>
          <w:szCs w:val="24"/>
        </w:rPr>
        <w:t xml:space="preserve">A more thorough plan for providing for cleaning between </w:t>
      </w:r>
      <w:r w:rsidR="00001044" w:rsidRPr="001266C9">
        <w:rPr>
          <w:rFonts w:ascii="Georgia" w:eastAsia="Times New Roman" w:hAnsi="Georgia" w:cs="Arial"/>
          <w:sz w:val="24"/>
          <w:szCs w:val="24"/>
        </w:rPr>
        <w:t xml:space="preserve">uses </w:t>
      </w:r>
      <w:r w:rsidRPr="001266C9">
        <w:rPr>
          <w:rFonts w:ascii="Georgia" w:eastAsia="Times New Roman" w:hAnsi="Georgia" w:cs="Arial"/>
          <w:sz w:val="24"/>
          <w:szCs w:val="24"/>
        </w:rPr>
        <w:t>and sanitizing of high use areas.</w:t>
      </w:r>
      <w:r w:rsidR="00AF62DC">
        <w:rPr>
          <w:rFonts w:ascii="Georgia" w:eastAsia="Times New Roman" w:hAnsi="Georgia" w:cs="Arial"/>
          <w:sz w:val="24"/>
          <w:szCs w:val="24"/>
        </w:rPr>
        <w:t xml:space="preserve"> </w:t>
      </w:r>
      <w:hyperlink r:id="rId11" w:history="1">
        <w:r w:rsidR="00AF62DC" w:rsidRPr="00AF62DC">
          <w:rPr>
            <w:rStyle w:val="Hyperlink"/>
            <w:rFonts w:ascii="Georgia" w:eastAsia="Times New Roman" w:hAnsi="Georgia" w:cs="Arial"/>
            <w:sz w:val="24"/>
            <w:szCs w:val="24"/>
          </w:rPr>
          <w:t xml:space="preserve">CDC - Cleaning and Disinfecting </w:t>
        </w:r>
        <w:r w:rsidR="00D807E6">
          <w:rPr>
            <w:rStyle w:val="Hyperlink"/>
            <w:rFonts w:ascii="Georgia" w:eastAsia="Times New Roman" w:hAnsi="Georgia" w:cs="Arial"/>
            <w:sz w:val="24"/>
            <w:szCs w:val="24"/>
          </w:rPr>
          <w:t>Your Facility</w:t>
        </w:r>
        <w:r w:rsidR="00AF62DC" w:rsidRPr="00AF62DC">
          <w:rPr>
            <w:rStyle w:val="Hyperlink"/>
            <w:rFonts w:ascii="Georgia" w:eastAsia="Times New Roman" w:hAnsi="Georgia" w:cs="Arial"/>
            <w:sz w:val="24"/>
            <w:szCs w:val="24"/>
          </w:rPr>
          <w:t>.</w:t>
        </w:r>
      </w:hyperlink>
    </w:p>
    <w:p w14:paraId="14AE38DB" w14:textId="6AF0BD2C" w:rsidR="00D147E5" w:rsidRPr="001266C9" w:rsidRDefault="00D147E5" w:rsidP="00D147E5">
      <w:pPr>
        <w:pStyle w:val="ListParagraph"/>
        <w:shd w:val="clear" w:color="auto" w:fill="FFFFFF"/>
        <w:spacing w:after="336" w:line="240" w:lineRule="auto"/>
        <w:rPr>
          <w:rFonts w:ascii="Georgia" w:eastAsia="Times New Roman" w:hAnsi="Georgia" w:cs="Arial"/>
          <w:sz w:val="24"/>
          <w:szCs w:val="24"/>
        </w:rPr>
      </w:pPr>
      <w:r w:rsidRPr="001266C9">
        <w:rPr>
          <w:rFonts w:ascii="Georgia" w:eastAsia="Times New Roman" w:hAnsi="Georgia" w:cs="Arial"/>
          <w:i/>
          <w:iCs/>
          <w:sz w:val="24"/>
          <w:szCs w:val="24"/>
        </w:rPr>
        <w:lastRenderedPageBreak/>
        <w:t>Rationale: The more people accessing the building and coming into contact with items increases, the greater the necessity to maintain cleaning procedures and ensure sanitizing high use spaces and multi-use items.</w:t>
      </w:r>
    </w:p>
    <w:p w14:paraId="309627CA" w14:textId="25C369C1" w:rsidR="00D147E5" w:rsidRPr="001266C9" w:rsidRDefault="00D147E5" w:rsidP="00D147E5">
      <w:pPr>
        <w:shd w:val="clear" w:color="auto" w:fill="FFFFFF"/>
        <w:spacing w:after="336" w:line="240" w:lineRule="auto"/>
        <w:rPr>
          <w:rFonts w:ascii="Georgia" w:eastAsia="Times New Roman" w:hAnsi="Georgia" w:cs="Arial"/>
          <w:sz w:val="24"/>
          <w:szCs w:val="24"/>
        </w:rPr>
      </w:pPr>
      <w:r w:rsidRPr="001266C9">
        <w:rPr>
          <w:rFonts w:ascii="Georgia" w:eastAsia="Times New Roman" w:hAnsi="Georgia" w:cs="Arial"/>
          <w:sz w:val="24"/>
          <w:szCs w:val="24"/>
        </w:rPr>
        <w:t xml:space="preserve">Questions to consider under </w:t>
      </w:r>
      <w:r w:rsidR="00001044" w:rsidRPr="001266C9">
        <w:rPr>
          <w:rFonts w:ascii="Georgia" w:eastAsia="Times New Roman" w:hAnsi="Georgia" w:cs="Arial"/>
          <w:sz w:val="24"/>
          <w:szCs w:val="24"/>
        </w:rPr>
        <w:t>P</w:t>
      </w:r>
      <w:r w:rsidRPr="001266C9">
        <w:rPr>
          <w:rFonts w:ascii="Georgia" w:eastAsia="Times New Roman" w:hAnsi="Georgia" w:cs="Arial"/>
          <w:sz w:val="24"/>
          <w:szCs w:val="24"/>
        </w:rPr>
        <w:t xml:space="preserve">hase </w:t>
      </w:r>
      <w:r w:rsidR="00001044" w:rsidRPr="001266C9">
        <w:rPr>
          <w:rFonts w:ascii="Georgia" w:eastAsia="Times New Roman" w:hAnsi="Georgia" w:cs="Arial"/>
          <w:sz w:val="24"/>
          <w:szCs w:val="24"/>
        </w:rPr>
        <w:t>T</w:t>
      </w:r>
      <w:r w:rsidRPr="001266C9">
        <w:rPr>
          <w:rFonts w:ascii="Georgia" w:eastAsia="Times New Roman" w:hAnsi="Georgia" w:cs="Arial"/>
          <w:sz w:val="24"/>
          <w:szCs w:val="24"/>
        </w:rPr>
        <w:t>wo:</w:t>
      </w:r>
    </w:p>
    <w:p w14:paraId="016927BC" w14:textId="3704AD7F" w:rsidR="00D147E5" w:rsidRPr="001266C9" w:rsidRDefault="00D147E5" w:rsidP="00D147E5">
      <w:pPr>
        <w:pStyle w:val="ListParagraph"/>
        <w:numPr>
          <w:ilvl w:val="0"/>
          <w:numId w:val="4"/>
        </w:numPr>
        <w:shd w:val="clear" w:color="auto" w:fill="FFFFFF"/>
        <w:spacing w:after="336" w:line="240" w:lineRule="auto"/>
        <w:rPr>
          <w:rFonts w:ascii="Georgia" w:eastAsia="Times New Roman" w:hAnsi="Georgia" w:cs="Arial"/>
          <w:sz w:val="24"/>
          <w:szCs w:val="24"/>
        </w:rPr>
      </w:pPr>
      <w:r w:rsidRPr="001266C9">
        <w:rPr>
          <w:rFonts w:ascii="Georgia" w:eastAsia="Times New Roman" w:hAnsi="Georgia" w:cs="Arial"/>
          <w:sz w:val="24"/>
          <w:szCs w:val="24"/>
        </w:rPr>
        <w:t>If you decide to return to in</w:t>
      </w:r>
      <w:r w:rsidR="00CD1786">
        <w:rPr>
          <w:rFonts w:ascii="Georgia" w:eastAsia="Times New Roman" w:hAnsi="Georgia" w:cs="Arial"/>
          <w:sz w:val="24"/>
          <w:szCs w:val="24"/>
        </w:rPr>
        <w:t>-</w:t>
      </w:r>
      <w:r w:rsidRPr="001266C9">
        <w:rPr>
          <w:rFonts w:ascii="Georgia" w:eastAsia="Times New Roman" w:hAnsi="Georgia" w:cs="Arial"/>
          <w:sz w:val="24"/>
          <w:szCs w:val="24"/>
        </w:rPr>
        <w:t>person worship, how will you continue to provide worship to those who either choose</w:t>
      </w:r>
      <w:r w:rsidR="007F3377" w:rsidRPr="001266C9">
        <w:rPr>
          <w:rFonts w:ascii="Georgia" w:eastAsia="Times New Roman" w:hAnsi="Georgia" w:cs="Arial"/>
          <w:sz w:val="24"/>
          <w:szCs w:val="24"/>
        </w:rPr>
        <w:t>,</w:t>
      </w:r>
      <w:r w:rsidRPr="001266C9">
        <w:rPr>
          <w:rFonts w:ascii="Georgia" w:eastAsia="Times New Roman" w:hAnsi="Georgia" w:cs="Arial"/>
          <w:sz w:val="24"/>
          <w:szCs w:val="24"/>
        </w:rPr>
        <w:t xml:space="preserve"> or are encouraged due to risk</w:t>
      </w:r>
      <w:r w:rsidR="007F3377" w:rsidRPr="001266C9">
        <w:rPr>
          <w:rFonts w:ascii="Georgia" w:eastAsia="Times New Roman" w:hAnsi="Georgia" w:cs="Arial"/>
          <w:sz w:val="24"/>
          <w:szCs w:val="24"/>
        </w:rPr>
        <w:t>,</w:t>
      </w:r>
      <w:r w:rsidRPr="001266C9">
        <w:rPr>
          <w:rFonts w:ascii="Georgia" w:eastAsia="Times New Roman" w:hAnsi="Georgia" w:cs="Arial"/>
          <w:sz w:val="24"/>
          <w:szCs w:val="24"/>
        </w:rPr>
        <w:t xml:space="preserve"> to remain at home?</w:t>
      </w:r>
    </w:p>
    <w:p w14:paraId="64FE09B9" w14:textId="6955E29D" w:rsidR="0022058D" w:rsidRDefault="0022058D" w:rsidP="00D147E5">
      <w:pPr>
        <w:pStyle w:val="ListParagraph"/>
        <w:numPr>
          <w:ilvl w:val="0"/>
          <w:numId w:val="4"/>
        </w:numPr>
        <w:shd w:val="clear" w:color="auto" w:fill="FFFFFF"/>
        <w:spacing w:after="336" w:line="240" w:lineRule="auto"/>
        <w:rPr>
          <w:rFonts w:ascii="Georgia" w:eastAsia="Times New Roman" w:hAnsi="Georgia" w:cs="Arial"/>
          <w:sz w:val="24"/>
          <w:szCs w:val="24"/>
        </w:rPr>
      </w:pPr>
      <w:r>
        <w:rPr>
          <w:rFonts w:ascii="Georgia" w:eastAsia="Times New Roman" w:hAnsi="Georgia" w:cs="Arial"/>
          <w:sz w:val="24"/>
          <w:szCs w:val="24"/>
        </w:rPr>
        <w:t xml:space="preserve">Consider doing a mental walkthrough of every space in the church, from the front doors, to the bathroom, to the sanctuary and classrooms, and to the kitchen.  Think through what is touched and how long people will spend in that area.  </w:t>
      </w:r>
      <w:r w:rsidR="00431BEA" w:rsidRPr="001266C9">
        <w:rPr>
          <w:rFonts w:ascii="Georgia" w:eastAsia="Times New Roman" w:hAnsi="Georgia" w:cs="Arial"/>
          <w:sz w:val="24"/>
          <w:szCs w:val="24"/>
        </w:rPr>
        <w:t>How will you provide for adequate social distancing in your space</w:t>
      </w:r>
      <w:r>
        <w:rPr>
          <w:rFonts w:ascii="Georgia" w:eastAsia="Times New Roman" w:hAnsi="Georgia" w:cs="Arial"/>
          <w:sz w:val="24"/>
          <w:szCs w:val="24"/>
        </w:rPr>
        <w:t>s</w:t>
      </w:r>
      <w:r w:rsidR="00AD6020" w:rsidRPr="001266C9">
        <w:rPr>
          <w:rFonts w:ascii="Georgia" w:eastAsia="Times New Roman" w:hAnsi="Georgia" w:cs="Arial"/>
          <w:sz w:val="24"/>
          <w:szCs w:val="24"/>
        </w:rPr>
        <w:t xml:space="preserve"> (</w:t>
      </w:r>
      <w:r>
        <w:rPr>
          <w:rFonts w:ascii="Georgia" w:eastAsia="Times New Roman" w:hAnsi="Georgia" w:cs="Arial"/>
          <w:sz w:val="24"/>
          <w:szCs w:val="24"/>
        </w:rPr>
        <w:t xml:space="preserve">e.g., in the sanctuary, </w:t>
      </w:r>
      <w:r w:rsidR="00AD6020" w:rsidRPr="001266C9">
        <w:rPr>
          <w:rFonts w:ascii="Georgia" w:eastAsia="Times New Roman" w:hAnsi="Georgia" w:cs="Arial"/>
          <w:sz w:val="24"/>
          <w:szCs w:val="24"/>
        </w:rPr>
        <w:t>one family per pew, pews roped off/separated</w:t>
      </w:r>
      <w:r w:rsidR="00431BEA" w:rsidRPr="001266C9">
        <w:rPr>
          <w:rFonts w:ascii="Georgia" w:eastAsia="Times New Roman" w:hAnsi="Georgia" w:cs="Arial"/>
          <w:sz w:val="24"/>
          <w:szCs w:val="24"/>
        </w:rPr>
        <w:t>?</w:t>
      </w:r>
      <w:r w:rsidR="00AD6020" w:rsidRPr="001266C9">
        <w:rPr>
          <w:rFonts w:ascii="Georgia" w:eastAsia="Times New Roman" w:hAnsi="Georgia" w:cs="Arial"/>
          <w:sz w:val="24"/>
          <w:szCs w:val="24"/>
        </w:rPr>
        <w:t xml:space="preserve">)  </w:t>
      </w:r>
      <w:r>
        <w:rPr>
          <w:rFonts w:ascii="Georgia" w:eastAsia="Times New Roman" w:hAnsi="Georgia" w:cs="Arial"/>
          <w:sz w:val="24"/>
          <w:szCs w:val="24"/>
        </w:rPr>
        <w:t>What areas are better to close off?</w:t>
      </w:r>
    </w:p>
    <w:p w14:paraId="5CBB3F60" w14:textId="69C8A38B" w:rsidR="00AD6020" w:rsidRPr="0022058D" w:rsidRDefault="00AD6020" w:rsidP="0022058D">
      <w:pPr>
        <w:pStyle w:val="ListParagraph"/>
        <w:numPr>
          <w:ilvl w:val="0"/>
          <w:numId w:val="4"/>
        </w:numPr>
        <w:shd w:val="clear" w:color="auto" w:fill="FFFFFF"/>
        <w:spacing w:after="336" w:line="240" w:lineRule="auto"/>
        <w:rPr>
          <w:rFonts w:ascii="Georgia" w:eastAsia="Times New Roman" w:hAnsi="Georgia" w:cs="Arial"/>
          <w:sz w:val="24"/>
          <w:szCs w:val="24"/>
        </w:rPr>
      </w:pPr>
      <w:r w:rsidRPr="0022058D">
        <w:rPr>
          <w:rFonts w:ascii="Georgia" w:eastAsia="Times New Roman" w:hAnsi="Georgia" w:cs="Arial"/>
          <w:sz w:val="24"/>
          <w:szCs w:val="24"/>
        </w:rPr>
        <w:t xml:space="preserve">What will you do if more than fifty </w:t>
      </w:r>
      <w:r w:rsidR="0022058D" w:rsidRPr="0022058D">
        <w:rPr>
          <w:rFonts w:ascii="Georgia" w:eastAsia="Times New Roman" w:hAnsi="Georgia" w:cs="Arial"/>
          <w:sz w:val="24"/>
          <w:szCs w:val="24"/>
        </w:rPr>
        <w:t xml:space="preserve">people </w:t>
      </w:r>
      <w:r w:rsidRPr="0022058D">
        <w:rPr>
          <w:rFonts w:ascii="Georgia" w:eastAsia="Times New Roman" w:hAnsi="Georgia" w:cs="Arial"/>
          <w:sz w:val="24"/>
          <w:szCs w:val="24"/>
        </w:rPr>
        <w:t>show up</w:t>
      </w:r>
      <w:r w:rsidR="0022058D" w:rsidRPr="0022058D">
        <w:rPr>
          <w:rFonts w:ascii="Georgia" w:eastAsia="Times New Roman" w:hAnsi="Georgia" w:cs="Arial"/>
          <w:sz w:val="24"/>
          <w:szCs w:val="24"/>
        </w:rPr>
        <w:t xml:space="preserve"> for worship</w:t>
      </w:r>
      <w:r w:rsidRPr="0022058D">
        <w:rPr>
          <w:rFonts w:ascii="Georgia" w:eastAsia="Times New Roman" w:hAnsi="Georgia" w:cs="Arial"/>
          <w:sz w:val="24"/>
          <w:szCs w:val="24"/>
        </w:rPr>
        <w:t>?</w:t>
      </w:r>
      <w:r w:rsidR="0022058D" w:rsidRPr="0022058D">
        <w:rPr>
          <w:rFonts w:ascii="Georgia" w:eastAsia="Times New Roman" w:hAnsi="Georgia" w:cs="Arial"/>
          <w:sz w:val="24"/>
          <w:szCs w:val="24"/>
        </w:rPr>
        <w:t xml:space="preserve">  </w:t>
      </w:r>
      <w:r w:rsidR="0022058D">
        <w:rPr>
          <w:rFonts w:ascii="Georgia" w:eastAsia="Times New Roman" w:hAnsi="Georgia" w:cs="Arial"/>
          <w:sz w:val="24"/>
          <w:szCs w:val="24"/>
        </w:rPr>
        <w:t xml:space="preserve">  </w:t>
      </w:r>
      <w:r w:rsidRPr="0022058D">
        <w:rPr>
          <w:rFonts w:ascii="Georgia" w:eastAsia="Times New Roman" w:hAnsi="Georgia" w:cs="Arial"/>
          <w:sz w:val="24"/>
          <w:szCs w:val="24"/>
        </w:rPr>
        <w:t>For those with larger memberships, how will you provide in</w:t>
      </w:r>
      <w:r w:rsidR="00CD1786" w:rsidRPr="0022058D">
        <w:rPr>
          <w:rFonts w:ascii="Georgia" w:eastAsia="Times New Roman" w:hAnsi="Georgia" w:cs="Arial"/>
          <w:sz w:val="24"/>
          <w:szCs w:val="24"/>
        </w:rPr>
        <w:t>-</w:t>
      </w:r>
      <w:r w:rsidRPr="0022058D">
        <w:rPr>
          <w:rFonts w:ascii="Georgia" w:eastAsia="Times New Roman" w:hAnsi="Georgia" w:cs="Arial"/>
          <w:sz w:val="24"/>
          <w:szCs w:val="24"/>
        </w:rPr>
        <w:t>person worship that meets your membership</w:t>
      </w:r>
      <w:r w:rsidR="00CF5F5B" w:rsidRPr="0022058D">
        <w:rPr>
          <w:rFonts w:ascii="Georgia" w:eastAsia="Times New Roman" w:hAnsi="Georgia" w:cs="Arial"/>
          <w:sz w:val="24"/>
          <w:szCs w:val="24"/>
        </w:rPr>
        <w:t>?  What considerations need to be given for the staff and volunteer work needed to provide and maintain this?</w:t>
      </w:r>
    </w:p>
    <w:p w14:paraId="5E2150D4" w14:textId="66E543FF" w:rsidR="00CD1786" w:rsidRPr="001266C9" w:rsidRDefault="00CD1786" w:rsidP="00CD1786">
      <w:pPr>
        <w:pStyle w:val="ListParagraph"/>
        <w:numPr>
          <w:ilvl w:val="0"/>
          <w:numId w:val="4"/>
        </w:numPr>
        <w:shd w:val="clear" w:color="auto" w:fill="FFFFFF"/>
        <w:spacing w:before="100" w:beforeAutospacing="1" w:after="100" w:afterAutospacing="1" w:line="240" w:lineRule="auto"/>
        <w:rPr>
          <w:rFonts w:ascii="Georgia" w:eastAsia="Times New Roman" w:hAnsi="Georgia" w:cs="Arial"/>
          <w:sz w:val="24"/>
          <w:szCs w:val="24"/>
        </w:rPr>
      </w:pPr>
      <w:r>
        <w:rPr>
          <w:rFonts w:ascii="Georgia" w:eastAsia="Times New Roman" w:hAnsi="Georgia" w:cs="Arial"/>
          <w:sz w:val="24"/>
          <w:szCs w:val="24"/>
        </w:rPr>
        <w:t>How will you handle a situation in which a person wishes to use the building or attend worship, but is not equipped or willing to comply with the safety protocols?</w:t>
      </w:r>
    </w:p>
    <w:p w14:paraId="33AE9685" w14:textId="24CE128F" w:rsidR="00A92EE9" w:rsidRDefault="00A92EE9" w:rsidP="00D147E5">
      <w:pPr>
        <w:pStyle w:val="ListParagraph"/>
        <w:numPr>
          <w:ilvl w:val="0"/>
          <w:numId w:val="4"/>
        </w:numPr>
        <w:shd w:val="clear" w:color="auto" w:fill="FFFFFF"/>
        <w:spacing w:after="336" w:line="240" w:lineRule="auto"/>
        <w:rPr>
          <w:rFonts w:ascii="Georgia" w:eastAsia="Times New Roman" w:hAnsi="Georgia" w:cs="Arial"/>
          <w:sz w:val="24"/>
          <w:szCs w:val="24"/>
        </w:rPr>
      </w:pPr>
      <w:r w:rsidRPr="001266C9">
        <w:rPr>
          <w:rFonts w:ascii="Georgia" w:eastAsia="Times New Roman" w:hAnsi="Georgia" w:cs="Arial"/>
          <w:sz w:val="24"/>
          <w:szCs w:val="24"/>
        </w:rPr>
        <w:t>What role (if any) will greeters/ushers play? What guidance will they need to fulfill their role?</w:t>
      </w:r>
    </w:p>
    <w:p w14:paraId="10AAC4D4" w14:textId="40BDF112" w:rsidR="00FB7542" w:rsidRPr="00AF62DC" w:rsidRDefault="00FB7542" w:rsidP="00AF62DC">
      <w:pPr>
        <w:pStyle w:val="ListParagraph"/>
        <w:numPr>
          <w:ilvl w:val="0"/>
          <w:numId w:val="4"/>
        </w:numPr>
        <w:shd w:val="clear" w:color="auto" w:fill="FFFFFF"/>
        <w:spacing w:after="336" w:line="240" w:lineRule="auto"/>
        <w:rPr>
          <w:rFonts w:ascii="Georgia" w:eastAsia="Times New Roman" w:hAnsi="Georgia" w:cs="Arial"/>
          <w:sz w:val="24"/>
          <w:szCs w:val="24"/>
        </w:rPr>
      </w:pPr>
      <w:r w:rsidRPr="00FB7542">
        <w:rPr>
          <w:rFonts w:ascii="Georgia" w:hAnsi="Georgia"/>
          <w:sz w:val="24"/>
          <w:szCs w:val="24"/>
        </w:rPr>
        <w:t>For Communion,</w:t>
      </w:r>
      <w:r w:rsidRPr="00FB7542">
        <w:rPr>
          <w:rFonts w:ascii="Georgia" w:eastAsia="Times New Roman" w:hAnsi="Georgia" w:cs="Arial"/>
          <w:sz w:val="24"/>
          <w:szCs w:val="24"/>
        </w:rPr>
        <w:t xml:space="preserve"> while tongs, rubber gloves, plastic cups, and individually sealed wafers may be available, do they really convey the feeling that this is “the feast of our Lord”? Similarly, if individuals are to bring their own elements, what message is then conveyed to visitors or those who did not bring their own- the table becomes a place where some can participate and others not which contradicts the message of “all are welcome”.</w:t>
      </w:r>
    </w:p>
    <w:p w14:paraId="2155D819" w14:textId="4A1F7B5A" w:rsidR="00431BEA" w:rsidRPr="001266C9" w:rsidRDefault="00431BEA" w:rsidP="00D147E5">
      <w:pPr>
        <w:pStyle w:val="ListParagraph"/>
        <w:numPr>
          <w:ilvl w:val="0"/>
          <w:numId w:val="4"/>
        </w:numPr>
        <w:shd w:val="clear" w:color="auto" w:fill="FFFFFF"/>
        <w:spacing w:after="336" w:line="240" w:lineRule="auto"/>
        <w:rPr>
          <w:rFonts w:ascii="Georgia" w:eastAsia="Times New Roman" w:hAnsi="Georgia" w:cs="Arial"/>
          <w:sz w:val="24"/>
          <w:szCs w:val="24"/>
        </w:rPr>
      </w:pPr>
      <w:r w:rsidRPr="001266C9">
        <w:rPr>
          <w:rFonts w:ascii="Georgia" w:eastAsia="Times New Roman" w:hAnsi="Georgia" w:cs="Arial"/>
          <w:sz w:val="24"/>
          <w:szCs w:val="24"/>
        </w:rPr>
        <w:t xml:space="preserve">In determining which activities to resume, how will the wearing of face masks and social distancing impact the experience? </w:t>
      </w:r>
      <w:r w:rsidR="000C7EB6" w:rsidRPr="001266C9">
        <w:rPr>
          <w:rFonts w:ascii="Georgia" w:eastAsia="Times New Roman" w:hAnsi="Georgia" w:cs="Arial"/>
          <w:sz w:val="24"/>
          <w:szCs w:val="24"/>
        </w:rPr>
        <w:t xml:space="preserve"> </w:t>
      </w:r>
      <w:r w:rsidR="00AD6020" w:rsidRPr="001266C9">
        <w:rPr>
          <w:rFonts w:ascii="Georgia" w:eastAsia="Times New Roman" w:hAnsi="Georgia" w:cs="Arial"/>
          <w:sz w:val="24"/>
          <w:szCs w:val="24"/>
        </w:rPr>
        <w:t>(Picture your session/</w:t>
      </w:r>
      <w:r w:rsidR="00335395">
        <w:rPr>
          <w:rFonts w:ascii="Georgia" w:eastAsia="Times New Roman" w:hAnsi="Georgia" w:cs="Arial"/>
          <w:sz w:val="24"/>
          <w:szCs w:val="24"/>
        </w:rPr>
        <w:t>B</w:t>
      </w:r>
      <w:r w:rsidR="00AD6020" w:rsidRPr="001266C9">
        <w:rPr>
          <w:rFonts w:ascii="Georgia" w:eastAsia="Times New Roman" w:hAnsi="Georgia" w:cs="Arial"/>
          <w:sz w:val="24"/>
          <w:szCs w:val="24"/>
        </w:rPr>
        <w:t>ible study group/other gathering, all wearing masks and spaced appropriately- what is their ability to hear and engage one another? What special set-up and other precautions are needed before and after and who will see to them?)</w:t>
      </w:r>
    </w:p>
    <w:p w14:paraId="46BDAAB3" w14:textId="44F10A7B" w:rsidR="00AD6020" w:rsidRPr="001266C9" w:rsidRDefault="00AD6020" w:rsidP="00D147E5">
      <w:pPr>
        <w:pStyle w:val="ListParagraph"/>
        <w:numPr>
          <w:ilvl w:val="0"/>
          <w:numId w:val="4"/>
        </w:numPr>
        <w:shd w:val="clear" w:color="auto" w:fill="FFFFFF"/>
        <w:spacing w:after="336" w:line="240" w:lineRule="auto"/>
        <w:rPr>
          <w:rFonts w:ascii="Georgia" w:eastAsia="Times New Roman" w:hAnsi="Georgia" w:cs="Arial"/>
          <w:sz w:val="24"/>
          <w:szCs w:val="24"/>
        </w:rPr>
      </w:pPr>
      <w:r w:rsidRPr="001266C9">
        <w:rPr>
          <w:rFonts w:ascii="Georgia" w:eastAsia="Times New Roman" w:hAnsi="Georgia" w:cs="Arial"/>
          <w:sz w:val="24"/>
          <w:szCs w:val="24"/>
        </w:rPr>
        <w:t>What additional guidelines or protocols do you need to develop for those accessing your building</w:t>
      </w:r>
      <w:r w:rsidR="009236C7" w:rsidRPr="001266C9">
        <w:rPr>
          <w:rFonts w:ascii="Georgia" w:eastAsia="Times New Roman" w:hAnsi="Georgia" w:cs="Arial"/>
          <w:sz w:val="24"/>
          <w:szCs w:val="24"/>
        </w:rPr>
        <w:t xml:space="preserve"> (ie: additional signage)</w:t>
      </w:r>
      <w:r w:rsidRPr="001266C9">
        <w:rPr>
          <w:rFonts w:ascii="Georgia" w:eastAsia="Times New Roman" w:hAnsi="Georgia" w:cs="Arial"/>
          <w:sz w:val="24"/>
          <w:szCs w:val="24"/>
        </w:rPr>
        <w:t>?</w:t>
      </w:r>
      <w:r w:rsidR="007F3377" w:rsidRPr="001266C9">
        <w:rPr>
          <w:rFonts w:ascii="Georgia" w:eastAsia="Times New Roman" w:hAnsi="Georgia" w:cs="Arial"/>
          <w:sz w:val="24"/>
          <w:szCs w:val="24"/>
        </w:rPr>
        <w:t xml:space="preserve"> </w:t>
      </w:r>
      <w:r w:rsidR="009236C7" w:rsidRPr="001266C9">
        <w:rPr>
          <w:rFonts w:ascii="Georgia" w:eastAsia="Times New Roman" w:hAnsi="Georgia" w:cs="Arial"/>
          <w:sz w:val="24"/>
          <w:szCs w:val="24"/>
        </w:rPr>
        <w:t xml:space="preserve"> How will you manage the flow of traffic in and out of your building to provide for social distancing?</w:t>
      </w:r>
    </w:p>
    <w:p w14:paraId="47A3880D" w14:textId="3A19EC1F" w:rsidR="00CF5F5B" w:rsidRPr="001266C9" w:rsidRDefault="00CF5F5B" w:rsidP="00D147E5">
      <w:pPr>
        <w:pStyle w:val="ListParagraph"/>
        <w:numPr>
          <w:ilvl w:val="0"/>
          <w:numId w:val="4"/>
        </w:numPr>
        <w:shd w:val="clear" w:color="auto" w:fill="FFFFFF"/>
        <w:spacing w:after="336" w:line="240" w:lineRule="auto"/>
        <w:rPr>
          <w:rFonts w:ascii="Georgia" w:eastAsia="Times New Roman" w:hAnsi="Georgia" w:cs="Arial"/>
          <w:sz w:val="24"/>
          <w:szCs w:val="24"/>
        </w:rPr>
      </w:pPr>
      <w:r w:rsidRPr="001266C9">
        <w:rPr>
          <w:rFonts w:ascii="Georgia" w:eastAsia="Times New Roman" w:hAnsi="Georgia" w:cs="Arial"/>
          <w:sz w:val="24"/>
          <w:szCs w:val="24"/>
        </w:rPr>
        <w:t>What steps are necessary to provide safe conditions for any employees/volunteers</w:t>
      </w:r>
      <w:r w:rsidR="007F3377" w:rsidRPr="001266C9">
        <w:rPr>
          <w:rFonts w:ascii="Georgia" w:eastAsia="Times New Roman" w:hAnsi="Georgia" w:cs="Arial"/>
          <w:sz w:val="24"/>
          <w:szCs w:val="24"/>
        </w:rPr>
        <w:t>?</w:t>
      </w:r>
      <w:r w:rsidRPr="001266C9">
        <w:rPr>
          <w:rFonts w:ascii="Georgia" w:eastAsia="Times New Roman" w:hAnsi="Georgia" w:cs="Arial"/>
          <w:sz w:val="24"/>
          <w:szCs w:val="24"/>
        </w:rPr>
        <w:t xml:space="preserve"> </w:t>
      </w:r>
      <w:r w:rsidR="007F3377" w:rsidRPr="001266C9">
        <w:rPr>
          <w:rFonts w:ascii="Georgia" w:eastAsia="Times New Roman" w:hAnsi="Georgia" w:cs="Arial"/>
          <w:sz w:val="24"/>
          <w:szCs w:val="24"/>
        </w:rPr>
        <w:t xml:space="preserve">Will there be </w:t>
      </w:r>
      <w:r w:rsidRPr="001266C9">
        <w:rPr>
          <w:rFonts w:ascii="Georgia" w:eastAsia="Times New Roman" w:hAnsi="Georgia" w:cs="Arial"/>
          <w:sz w:val="24"/>
          <w:szCs w:val="24"/>
        </w:rPr>
        <w:t>access to gloves/masks/hand sanitizer/regular cleaning?</w:t>
      </w:r>
    </w:p>
    <w:p w14:paraId="3ECEB8D8" w14:textId="12D23F22" w:rsidR="00CF5F5B" w:rsidRPr="001266C9" w:rsidRDefault="00CF5F5B" w:rsidP="00D147E5">
      <w:pPr>
        <w:pStyle w:val="ListParagraph"/>
        <w:numPr>
          <w:ilvl w:val="0"/>
          <w:numId w:val="4"/>
        </w:numPr>
        <w:shd w:val="clear" w:color="auto" w:fill="FFFFFF"/>
        <w:spacing w:after="336" w:line="240" w:lineRule="auto"/>
        <w:rPr>
          <w:rFonts w:ascii="Georgia" w:eastAsia="Times New Roman" w:hAnsi="Georgia" w:cs="Arial"/>
          <w:sz w:val="24"/>
          <w:szCs w:val="24"/>
        </w:rPr>
      </w:pPr>
      <w:r w:rsidRPr="001266C9">
        <w:rPr>
          <w:rFonts w:ascii="Georgia" w:eastAsia="Times New Roman" w:hAnsi="Georgia" w:cs="Arial"/>
          <w:sz w:val="24"/>
          <w:szCs w:val="24"/>
        </w:rPr>
        <w:t>What percentage of your congregation/usual volunteers/staff are in the at-risk category? What might you need to rethink/plan differently in light of this?</w:t>
      </w:r>
    </w:p>
    <w:p w14:paraId="61967481" w14:textId="394CD5ED" w:rsidR="00C03B72" w:rsidRPr="001266C9" w:rsidRDefault="00CF5F5B" w:rsidP="001D4E88">
      <w:pPr>
        <w:pStyle w:val="ListParagraph"/>
        <w:numPr>
          <w:ilvl w:val="0"/>
          <w:numId w:val="4"/>
        </w:numPr>
        <w:shd w:val="clear" w:color="auto" w:fill="FFFFFF"/>
        <w:spacing w:after="336" w:line="240" w:lineRule="auto"/>
        <w:rPr>
          <w:rFonts w:ascii="Georgia" w:eastAsia="Times New Roman" w:hAnsi="Georgia" w:cs="Arial"/>
          <w:sz w:val="24"/>
          <w:szCs w:val="24"/>
        </w:rPr>
      </w:pPr>
      <w:r w:rsidRPr="001266C9">
        <w:rPr>
          <w:rFonts w:ascii="Georgia" w:eastAsia="Times New Roman" w:hAnsi="Georgia" w:cs="Arial"/>
          <w:sz w:val="24"/>
          <w:szCs w:val="24"/>
        </w:rPr>
        <w:t>What is your communication plan and response plan if one of your members/staff/renters contracts COVID-19?</w:t>
      </w:r>
      <w:r w:rsidR="00CD1786">
        <w:rPr>
          <w:rFonts w:ascii="Georgia" w:eastAsia="Times New Roman" w:hAnsi="Georgia" w:cs="Arial"/>
          <w:sz w:val="24"/>
          <w:szCs w:val="24"/>
        </w:rPr>
        <w:t xml:space="preserve">  How will you keep track of attendees to every function, so that contact tracing can be done in the event of a member’s infection?</w:t>
      </w:r>
    </w:p>
    <w:p w14:paraId="4CC643F9" w14:textId="77777777" w:rsidR="00C03B72" w:rsidRPr="001266C9" w:rsidRDefault="00C03B72" w:rsidP="00C03B72">
      <w:pPr>
        <w:shd w:val="clear" w:color="auto" w:fill="FFFFFF"/>
        <w:spacing w:after="336" w:line="240" w:lineRule="auto"/>
        <w:rPr>
          <w:rFonts w:ascii="Georgia" w:eastAsia="Times New Roman" w:hAnsi="Georgia" w:cs="Arial"/>
          <w:sz w:val="24"/>
          <w:szCs w:val="24"/>
        </w:rPr>
      </w:pPr>
      <w:r w:rsidRPr="001266C9">
        <w:rPr>
          <w:rFonts w:ascii="Georgia" w:eastAsia="Times New Roman" w:hAnsi="Georgia" w:cs="Arial"/>
          <w:b/>
          <w:bCs/>
          <w:sz w:val="24"/>
          <w:szCs w:val="24"/>
          <w:bdr w:val="none" w:sz="0" w:space="0" w:color="auto" w:frame="1"/>
        </w:rPr>
        <w:t>PHASE THREE</w:t>
      </w:r>
    </w:p>
    <w:p w14:paraId="7D25F848" w14:textId="1EADEA09" w:rsidR="00FF109F" w:rsidRPr="001266C9" w:rsidRDefault="00FF109F" w:rsidP="00FF109F">
      <w:pPr>
        <w:shd w:val="clear" w:color="auto" w:fill="FFFFFF"/>
        <w:spacing w:after="336" w:line="240" w:lineRule="auto"/>
        <w:rPr>
          <w:rFonts w:ascii="Georgia" w:eastAsia="Times New Roman" w:hAnsi="Georgia" w:cs="Tahoma"/>
          <w:sz w:val="24"/>
          <w:szCs w:val="24"/>
        </w:rPr>
      </w:pPr>
      <w:r w:rsidRPr="001266C9">
        <w:rPr>
          <w:rFonts w:ascii="Georgia" w:eastAsia="Times New Roman" w:hAnsi="Georgia" w:cs="Arial"/>
          <w:sz w:val="24"/>
          <w:szCs w:val="24"/>
        </w:rPr>
        <w:t xml:space="preserve">For all recommendations under </w:t>
      </w:r>
      <w:r w:rsidR="007F3377" w:rsidRPr="001266C9">
        <w:rPr>
          <w:rFonts w:ascii="Georgia" w:eastAsia="Times New Roman" w:hAnsi="Georgia" w:cs="Arial"/>
          <w:sz w:val="24"/>
          <w:szCs w:val="24"/>
        </w:rPr>
        <w:t>P</w:t>
      </w:r>
      <w:r w:rsidRPr="001266C9">
        <w:rPr>
          <w:rFonts w:ascii="Georgia" w:eastAsia="Times New Roman" w:hAnsi="Georgia" w:cs="Arial"/>
          <w:sz w:val="24"/>
          <w:szCs w:val="24"/>
        </w:rPr>
        <w:t xml:space="preserve">hase </w:t>
      </w:r>
      <w:r w:rsidR="007F3377" w:rsidRPr="001266C9">
        <w:rPr>
          <w:rFonts w:ascii="Georgia" w:eastAsia="Times New Roman" w:hAnsi="Georgia" w:cs="Arial"/>
          <w:sz w:val="24"/>
          <w:szCs w:val="24"/>
        </w:rPr>
        <w:t>T</w:t>
      </w:r>
      <w:r w:rsidRPr="001266C9">
        <w:rPr>
          <w:rFonts w:ascii="Georgia" w:eastAsia="Times New Roman" w:hAnsi="Georgia" w:cs="Arial"/>
          <w:sz w:val="24"/>
          <w:szCs w:val="24"/>
        </w:rPr>
        <w:t>hree, face masks are strongly encouraged</w:t>
      </w:r>
      <w:r w:rsidR="007F3377" w:rsidRPr="001266C9">
        <w:rPr>
          <w:rFonts w:ascii="Georgia" w:eastAsia="Times New Roman" w:hAnsi="Georgia" w:cs="Arial"/>
          <w:sz w:val="24"/>
          <w:szCs w:val="24"/>
        </w:rPr>
        <w:t>,</w:t>
      </w:r>
      <w:r w:rsidR="0097053D" w:rsidRPr="001266C9">
        <w:rPr>
          <w:rFonts w:ascii="Georgia" w:eastAsia="Times New Roman" w:hAnsi="Georgia" w:cs="Arial"/>
          <w:sz w:val="24"/>
          <w:szCs w:val="24"/>
        </w:rPr>
        <w:t xml:space="preserve"> and while social distancing is not necessary</w:t>
      </w:r>
      <w:r w:rsidR="007F3377" w:rsidRPr="001266C9">
        <w:rPr>
          <w:rFonts w:ascii="Georgia" w:eastAsia="Times New Roman" w:hAnsi="Georgia" w:cs="Arial"/>
          <w:sz w:val="24"/>
          <w:szCs w:val="24"/>
        </w:rPr>
        <w:t>,</w:t>
      </w:r>
      <w:r w:rsidR="0097053D" w:rsidRPr="001266C9">
        <w:rPr>
          <w:rFonts w:ascii="Georgia" w:eastAsia="Times New Roman" w:hAnsi="Georgia" w:cs="Arial"/>
          <w:sz w:val="24"/>
          <w:szCs w:val="24"/>
        </w:rPr>
        <w:t xml:space="preserve"> it is encouraged to limit crowding.</w:t>
      </w:r>
      <w:r w:rsidRPr="001266C9">
        <w:rPr>
          <w:rFonts w:ascii="Georgia" w:eastAsia="Times New Roman" w:hAnsi="Georgia" w:cs="Arial"/>
          <w:sz w:val="24"/>
          <w:szCs w:val="24"/>
        </w:rPr>
        <w:t xml:space="preserve"> High risk individuals should continue to shelter in place.</w:t>
      </w:r>
    </w:p>
    <w:p w14:paraId="4CA19998" w14:textId="77777777" w:rsidR="00320E2D" w:rsidRPr="001266C9" w:rsidRDefault="00320E2D" w:rsidP="00320E2D">
      <w:pPr>
        <w:shd w:val="clear" w:color="auto" w:fill="FFFFFF"/>
        <w:spacing w:before="100" w:beforeAutospacing="1" w:after="100" w:afterAutospacing="1" w:line="240" w:lineRule="auto"/>
        <w:rPr>
          <w:rFonts w:ascii="Georgia" w:eastAsia="Times New Roman" w:hAnsi="Georgia" w:cs="Arial"/>
          <w:sz w:val="24"/>
          <w:szCs w:val="24"/>
        </w:rPr>
      </w:pPr>
      <w:r w:rsidRPr="001266C9">
        <w:rPr>
          <w:rFonts w:ascii="Georgia" w:eastAsia="Times New Roman" w:hAnsi="Georgia" w:cs="Arial"/>
          <w:sz w:val="24"/>
          <w:szCs w:val="24"/>
        </w:rPr>
        <w:t>What we recommend:</w:t>
      </w:r>
    </w:p>
    <w:p w14:paraId="69FD5825" w14:textId="4B08A269" w:rsidR="00320E2D" w:rsidRPr="001266C9" w:rsidRDefault="00320E2D" w:rsidP="00320E2D">
      <w:pPr>
        <w:pStyle w:val="ListParagraph"/>
        <w:numPr>
          <w:ilvl w:val="0"/>
          <w:numId w:val="20"/>
        </w:numPr>
        <w:shd w:val="clear" w:color="auto" w:fill="FFFFFF"/>
        <w:spacing w:before="100" w:beforeAutospacing="1" w:after="100" w:afterAutospacing="1" w:line="240" w:lineRule="auto"/>
        <w:rPr>
          <w:rFonts w:ascii="Georgia" w:eastAsia="Times New Roman" w:hAnsi="Georgia" w:cs="Arial"/>
          <w:sz w:val="24"/>
          <w:szCs w:val="24"/>
        </w:rPr>
      </w:pPr>
      <w:r w:rsidRPr="001266C9">
        <w:rPr>
          <w:rFonts w:ascii="Georgia" w:eastAsia="Times New Roman" w:hAnsi="Georgia" w:cs="Arial"/>
          <w:sz w:val="24"/>
          <w:szCs w:val="24"/>
        </w:rPr>
        <w:lastRenderedPageBreak/>
        <w:t xml:space="preserve">Worship and gatherings of all sizes may resume but consider offering multiple worship services </w:t>
      </w:r>
      <w:r w:rsidR="007F3377" w:rsidRPr="001266C9">
        <w:rPr>
          <w:rFonts w:ascii="Georgia" w:eastAsia="Times New Roman" w:hAnsi="Georgia" w:cs="Arial"/>
          <w:sz w:val="24"/>
          <w:szCs w:val="24"/>
        </w:rPr>
        <w:t xml:space="preserve">which would allow parishioners to spread out, </w:t>
      </w:r>
      <w:r w:rsidRPr="001266C9">
        <w:rPr>
          <w:rFonts w:ascii="Georgia" w:eastAsia="Times New Roman" w:hAnsi="Georgia" w:cs="Arial"/>
          <w:sz w:val="24"/>
          <w:szCs w:val="24"/>
        </w:rPr>
        <w:t>as well as continuing virtual services to meet the needs of all parishioners</w:t>
      </w:r>
      <w:r w:rsidR="007F3377" w:rsidRPr="001266C9">
        <w:rPr>
          <w:rFonts w:ascii="Georgia" w:eastAsia="Times New Roman" w:hAnsi="Georgia" w:cs="Arial"/>
          <w:sz w:val="24"/>
          <w:szCs w:val="24"/>
        </w:rPr>
        <w:t>.</w:t>
      </w:r>
      <w:r w:rsidRPr="001266C9">
        <w:rPr>
          <w:rFonts w:ascii="Georgia" w:eastAsia="Times New Roman" w:hAnsi="Georgia" w:cs="Arial"/>
          <w:sz w:val="24"/>
          <w:szCs w:val="24"/>
        </w:rPr>
        <w:t xml:space="preserve"> </w:t>
      </w:r>
      <w:r w:rsidR="00D77D05" w:rsidRPr="001266C9">
        <w:rPr>
          <w:rFonts w:ascii="Georgia" w:eastAsia="Times New Roman" w:hAnsi="Georgia" w:cs="Arial"/>
          <w:sz w:val="24"/>
          <w:szCs w:val="24"/>
        </w:rPr>
        <w:t>Consider online options as well for Bible studies, meetings, etc.</w:t>
      </w:r>
    </w:p>
    <w:p w14:paraId="30739AB6" w14:textId="4B2BE9F5" w:rsidR="00320E2D" w:rsidRPr="001266C9" w:rsidRDefault="00C03B72" w:rsidP="00320E2D">
      <w:pPr>
        <w:pStyle w:val="ListParagraph"/>
        <w:numPr>
          <w:ilvl w:val="0"/>
          <w:numId w:val="20"/>
        </w:numPr>
        <w:shd w:val="clear" w:color="auto" w:fill="FFFFFF"/>
        <w:spacing w:before="100" w:beforeAutospacing="1" w:after="100" w:afterAutospacing="1" w:line="240" w:lineRule="auto"/>
        <w:rPr>
          <w:rFonts w:ascii="Georgia" w:eastAsia="Times New Roman" w:hAnsi="Georgia" w:cs="Arial"/>
          <w:sz w:val="24"/>
          <w:szCs w:val="24"/>
        </w:rPr>
      </w:pPr>
      <w:r w:rsidRPr="001266C9">
        <w:rPr>
          <w:rFonts w:ascii="Georgia" w:eastAsia="Times New Roman" w:hAnsi="Georgia" w:cs="Arial"/>
          <w:sz w:val="24"/>
          <w:szCs w:val="24"/>
        </w:rPr>
        <w:t xml:space="preserve">Watch for public health recommendations </w:t>
      </w:r>
      <w:r w:rsidR="00320E2D" w:rsidRPr="001266C9">
        <w:rPr>
          <w:rFonts w:ascii="Georgia" w:eastAsia="Times New Roman" w:hAnsi="Georgia" w:cs="Arial"/>
          <w:sz w:val="24"/>
          <w:szCs w:val="24"/>
        </w:rPr>
        <w:t>before resuming Communion and singing</w:t>
      </w:r>
      <w:r w:rsidR="007F3377" w:rsidRPr="001266C9">
        <w:rPr>
          <w:rFonts w:ascii="Georgia" w:eastAsia="Times New Roman" w:hAnsi="Georgia" w:cs="Arial"/>
          <w:sz w:val="24"/>
          <w:szCs w:val="24"/>
        </w:rPr>
        <w:t>/wind instruments</w:t>
      </w:r>
      <w:r w:rsidR="00320E2D" w:rsidRPr="001266C9">
        <w:rPr>
          <w:rFonts w:ascii="Georgia" w:eastAsia="Times New Roman" w:hAnsi="Georgia" w:cs="Arial"/>
          <w:sz w:val="24"/>
          <w:szCs w:val="24"/>
        </w:rPr>
        <w:t>.</w:t>
      </w:r>
    </w:p>
    <w:p w14:paraId="1965AF1C" w14:textId="77777777" w:rsidR="00320E2D" w:rsidRPr="001266C9" w:rsidRDefault="00C03B72" w:rsidP="00320E2D">
      <w:pPr>
        <w:pStyle w:val="ListParagraph"/>
        <w:numPr>
          <w:ilvl w:val="0"/>
          <w:numId w:val="20"/>
        </w:numPr>
        <w:shd w:val="clear" w:color="auto" w:fill="FFFFFF"/>
        <w:spacing w:before="100" w:beforeAutospacing="1" w:after="100" w:afterAutospacing="1" w:line="240" w:lineRule="auto"/>
        <w:rPr>
          <w:rFonts w:ascii="Georgia" w:eastAsia="Times New Roman" w:hAnsi="Georgia" w:cs="Arial"/>
          <w:sz w:val="24"/>
          <w:szCs w:val="24"/>
        </w:rPr>
      </w:pPr>
      <w:r w:rsidRPr="001266C9">
        <w:rPr>
          <w:rFonts w:ascii="Georgia" w:eastAsia="Times New Roman" w:hAnsi="Georgia" w:cs="Arial"/>
          <w:sz w:val="24"/>
          <w:szCs w:val="24"/>
        </w:rPr>
        <w:t>Continue to use no-touch alternatives for passing the peace, collecting offering, and liturgical resources</w:t>
      </w:r>
      <w:r w:rsidR="00320E2D" w:rsidRPr="001266C9">
        <w:rPr>
          <w:rFonts w:ascii="Georgia" w:eastAsia="Times New Roman" w:hAnsi="Georgia" w:cs="Arial"/>
          <w:sz w:val="24"/>
          <w:szCs w:val="24"/>
        </w:rPr>
        <w:t>.</w:t>
      </w:r>
    </w:p>
    <w:p w14:paraId="20120D17" w14:textId="61F2768B" w:rsidR="00D77D05" w:rsidRPr="001266C9" w:rsidRDefault="00320E2D" w:rsidP="003652AF">
      <w:pPr>
        <w:pStyle w:val="ListParagraph"/>
        <w:numPr>
          <w:ilvl w:val="0"/>
          <w:numId w:val="25"/>
        </w:numPr>
        <w:shd w:val="clear" w:color="auto" w:fill="FFFFFF"/>
        <w:spacing w:before="100" w:beforeAutospacing="1" w:after="100" w:afterAutospacing="1" w:line="240" w:lineRule="auto"/>
        <w:rPr>
          <w:rFonts w:ascii="Georgia" w:eastAsia="Times New Roman" w:hAnsi="Georgia" w:cs="Arial"/>
          <w:sz w:val="24"/>
          <w:szCs w:val="24"/>
        </w:rPr>
      </w:pPr>
      <w:r w:rsidRPr="001266C9">
        <w:rPr>
          <w:rFonts w:ascii="Georgia" w:eastAsia="Times New Roman" w:hAnsi="Georgia" w:cs="Arial"/>
          <w:sz w:val="24"/>
          <w:szCs w:val="24"/>
        </w:rPr>
        <w:t>Fellowship gatherings</w:t>
      </w:r>
      <w:r w:rsidR="005C4611" w:rsidRPr="001266C9">
        <w:rPr>
          <w:rFonts w:ascii="Georgia" w:eastAsia="Times New Roman" w:hAnsi="Georgia" w:cs="Arial"/>
          <w:sz w:val="24"/>
          <w:szCs w:val="24"/>
        </w:rPr>
        <w:t xml:space="preserve">, including potlucks, </w:t>
      </w:r>
      <w:r w:rsidRPr="001266C9">
        <w:rPr>
          <w:rFonts w:ascii="Georgia" w:eastAsia="Times New Roman" w:hAnsi="Georgia" w:cs="Arial"/>
          <w:sz w:val="24"/>
          <w:szCs w:val="24"/>
        </w:rPr>
        <w:t xml:space="preserve">are still discouraged. </w:t>
      </w:r>
    </w:p>
    <w:p w14:paraId="17AC57B9" w14:textId="146E65D1" w:rsidR="00A92EE9" w:rsidRPr="001266C9" w:rsidRDefault="00A92EE9" w:rsidP="003652AF">
      <w:pPr>
        <w:pStyle w:val="ListParagraph"/>
        <w:numPr>
          <w:ilvl w:val="0"/>
          <w:numId w:val="25"/>
        </w:numPr>
        <w:shd w:val="clear" w:color="auto" w:fill="FFFFFF"/>
        <w:spacing w:before="100" w:beforeAutospacing="1" w:after="100" w:afterAutospacing="1" w:line="240" w:lineRule="auto"/>
        <w:rPr>
          <w:rFonts w:ascii="Georgia" w:eastAsia="Times New Roman" w:hAnsi="Georgia" w:cs="Arial"/>
          <w:sz w:val="24"/>
          <w:szCs w:val="24"/>
        </w:rPr>
      </w:pPr>
      <w:r w:rsidRPr="001266C9">
        <w:rPr>
          <w:rFonts w:ascii="Georgia" w:eastAsia="Times New Roman" w:hAnsi="Georgia" w:cs="Arial"/>
          <w:sz w:val="24"/>
          <w:szCs w:val="24"/>
        </w:rPr>
        <w:t>We recommend against offering Vacation Bible School in person, though regular Sunday School, Confirmation, and other classes may resume.</w:t>
      </w:r>
    </w:p>
    <w:p w14:paraId="3016E83A" w14:textId="3A25A2F5" w:rsidR="00C03B72" w:rsidRPr="001266C9" w:rsidRDefault="00C03B72" w:rsidP="00C03B72">
      <w:pPr>
        <w:numPr>
          <w:ilvl w:val="0"/>
          <w:numId w:val="25"/>
        </w:numPr>
        <w:shd w:val="clear" w:color="auto" w:fill="FFFFFF"/>
        <w:spacing w:before="100" w:beforeAutospacing="1" w:after="100" w:afterAutospacing="1" w:line="240" w:lineRule="auto"/>
        <w:rPr>
          <w:rFonts w:ascii="Georgia" w:eastAsia="Times New Roman" w:hAnsi="Georgia" w:cs="Arial"/>
          <w:sz w:val="24"/>
          <w:szCs w:val="24"/>
        </w:rPr>
      </w:pPr>
      <w:r w:rsidRPr="001266C9">
        <w:rPr>
          <w:rFonts w:ascii="Georgia" w:eastAsia="Times New Roman" w:hAnsi="Georgia" w:cs="Arial"/>
          <w:sz w:val="24"/>
          <w:szCs w:val="24"/>
        </w:rPr>
        <w:t>Office functions could resume as normal, with attention to cleaning.</w:t>
      </w:r>
    </w:p>
    <w:p w14:paraId="50E97003" w14:textId="760DA641" w:rsidR="00D77D05" w:rsidRPr="001266C9" w:rsidRDefault="00D77D05" w:rsidP="00D77D05">
      <w:pPr>
        <w:pStyle w:val="ListParagraph"/>
        <w:numPr>
          <w:ilvl w:val="0"/>
          <w:numId w:val="25"/>
        </w:numPr>
        <w:shd w:val="clear" w:color="auto" w:fill="FFFFFF"/>
        <w:spacing w:after="336" w:line="240" w:lineRule="auto"/>
        <w:rPr>
          <w:rFonts w:ascii="Georgia" w:eastAsia="Times New Roman" w:hAnsi="Georgia" w:cs="Arial"/>
          <w:sz w:val="24"/>
          <w:szCs w:val="24"/>
        </w:rPr>
      </w:pPr>
      <w:r w:rsidRPr="001266C9">
        <w:rPr>
          <w:rFonts w:ascii="Georgia" w:eastAsia="Times New Roman" w:hAnsi="Georgia" w:cs="Arial"/>
          <w:sz w:val="24"/>
          <w:szCs w:val="24"/>
        </w:rPr>
        <w:t>Consider the air flow in your building and leave doors and windows open (as able) to provide maximal air flow.</w:t>
      </w:r>
    </w:p>
    <w:p w14:paraId="7A8AF89B" w14:textId="2F84DC46" w:rsidR="00A92EE9" w:rsidRPr="001266C9" w:rsidRDefault="00D77D05" w:rsidP="00A92EE9">
      <w:pPr>
        <w:shd w:val="clear" w:color="auto" w:fill="FFFFFF"/>
        <w:spacing w:before="100" w:beforeAutospacing="1" w:after="100" w:afterAutospacing="1" w:line="240" w:lineRule="auto"/>
        <w:rPr>
          <w:rFonts w:ascii="Georgia" w:eastAsia="Times New Roman" w:hAnsi="Georgia" w:cs="Arial"/>
          <w:sz w:val="24"/>
          <w:szCs w:val="24"/>
        </w:rPr>
      </w:pPr>
      <w:r w:rsidRPr="001266C9">
        <w:rPr>
          <w:rFonts w:ascii="Georgia" w:eastAsia="Times New Roman" w:hAnsi="Georgia" w:cs="Arial"/>
          <w:sz w:val="24"/>
          <w:szCs w:val="24"/>
        </w:rPr>
        <w:t xml:space="preserve">Questions to consider under </w:t>
      </w:r>
      <w:r w:rsidR="005C4611" w:rsidRPr="001266C9">
        <w:rPr>
          <w:rFonts w:ascii="Georgia" w:eastAsia="Times New Roman" w:hAnsi="Georgia" w:cs="Arial"/>
          <w:sz w:val="24"/>
          <w:szCs w:val="24"/>
        </w:rPr>
        <w:t>P</w:t>
      </w:r>
      <w:r w:rsidRPr="001266C9">
        <w:rPr>
          <w:rFonts w:ascii="Georgia" w:eastAsia="Times New Roman" w:hAnsi="Georgia" w:cs="Arial"/>
          <w:sz w:val="24"/>
          <w:szCs w:val="24"/>
        </w:rPr>
        <w:t>hase</w:t>
      </w:r>
      <w:r w:rsidR="005C4611" w:rsidRPr="001266C9">
        <w:rPr>
          <w:rFonts w:ascii="Georgia" w:eastAsia="Times New Roman" w:hAnsi="Georgia" w:cs="Arial"/>
          <w:sz w:val="24"/>
          <w:szCs w:val="24"/>
        </w:rPr>
        <w:t xml:space="preserve"> T</w:t>
      </w:r>
      <w:r w:rsidRPr="001266C9">
        <w:rPr>
          <w:rFonts w:ascii="Georgia" w:eastAsia="Times New Roman" w:hAnsi="Georgia" w:cs="Arial"/>
          <w:sz w:val="24"/>
          <w:szCs w:val="24"/>
        </w:rPr>
        <w:t>hree:</w:t>
      </w:r>
    </w:p>
    <w:p w14:paraId="430DDCF3" w14:textId="2C9A4A21" w:rsidR="00D77D05" w:rsidRPr="001266C9" w:rsidRDefault="00D77D05" w:rsidP="00D77D05">
      <w:pPr>
        <w:pStyle w:val="ListParagraph"/>
        <w:numPr>
          <w:ilvl w:val="0"/>
          <w:numId w:val="4"/>
        </w:numPr>
        <w:shd w:val="clear" w:color="auto" w:fill="FFFFFF"/>
        <w:spacing w:after="336" w:line="240" w:lineRule="auto"/>
        <w:rPr>
          <w:rFonts w:ascii="Georgia" w:eastAsia="Times New Roman" w:hAnsi="Georgia" w:cs="Arial"/>
          <w:sz w:val="24"/>
          <w:szCs w:val="24"/>
        </w:rPr>
      </w:pPr>
      <w:r w:rsidRPr="001266C9">
        <w:rPr>
          <w:rFonts w:ascii="Georgia" w:eastAsia="Times New Roman" w:hAnsi="Georgia" w:cs="Arial"/>
          <w:sz w:val="24"/>
          <w:szCs w:val="24"/>
        </w:rPr>
        <w:t>What steps are necessary to provide safe conditions for any employees/volunteers</w:t>
      </w:r>
      <w:r w:rsidR="005C4611" w:rsidRPr="001266C9">
        <w:rPr>
          <w:rFonts w:ascii="Georgia" w:eastAsia="Times New Roman" w:hAnsi="Georgia" w:cs="Arial"/>
          <w:sz w:val="24"/>
          <w:szCs w:val="24"/>
        </w:rPr>
        <w:t>? Will there be</w:t>
      </w:r>
      <w:r w:rsidRPr="001266C9">
        <w:rPr>
          <w:rFonts w:ascii="Georgia" w:eastAsia="Times New Roman" w:hAnsi="Georgia" w:cs="Arial"/>
          <w:sz w:val="24"/>
          <w:szCs w:val="24"/>
        </w:rPr>
        <w:t xml:space="preserve"> access to gloves/masks/hand sanitizer/regular cleaning?</w:t>
      </w:r>
    </w:p>
    <w:p w14:paraId="54FAC6A5" w14:textId="77777777" w:rsidR="00D77D05" w:rsidRPr="001266C9" w:rsidRDefault="00D77D05" w:rsidP="00D77D05">
      <w:pPr>
        <w:pStyle w:val="ListParagraph"/>
        <w:numPr>
          <w:ilvl w:val="0"/>
          <w:numId w:val="4"/>
        </w:numPr>
        <w:shd w:val="clear" w:color="auto" w:fill="FFFFFF"/>
        <w:spacing w:after="336" w:line="240" w:lineRule="auto"/>
        <w:rPr>
          <w:rFonts w:ascii="Georgia" w:eastAsia="Times New Roman" w:hAnsi="Georgia" w:cs="Arial"/>
          <w:sz w:val="24"/>
          <w:szCs w:val="24"/>
        </w:rPr>
      </w:pPr>
      <w:r w:rsidRPr="001266C9">
        <w:rPr>
          <w:rFonts w:ascii="Georgia" w:eastAsia="Times New Roman" w:hAnsi="Georgia" w:cs="Arial"/>
          <w:sz w:val="24"/>
          <w:szCs w:val="24"/>
        </w:rPr>
        <w:t>What percentage of your congregation/usual volunteers/staff are in the at-risk category? What might you need to rethink/plan differently in light of this?</w:t>
      </w:r>
    </w:p>
    <w:p w14:paraId="211F2652" w14:textId="33A393D7" w:rsidR="00D77D05" w:rsidRPr="001266C9" w:rsidRDefault="00D77D05" w:rsidP="00D77D05">
      <w:pPr>
        <w:pStyle w:val="ListParagraph"/>
        <w:numPr>
          <w:ilvl w:val="0"/>
          <w:numId w:val="4"/>
        </w:numPr>
        <w:shd w:val="clear" w:color="auto" w:fill="FFFFFF"/>
        <w:spacing w:after="336" w:line="240" w:lineRule="auto"/>
        <w:rPr>
          <w:rFonts w:ascii="Georgia" w:eastAsia="Times New Roman" w:hAnsi="Georgia" w:cs="Arial"/>
          <w:sz w:val="24"/>
          <w:szCs w:val="24"/>
        </w:rPr>
      </w:pPr>
      <w:r w:rsidRPr="001266C9">
        <w:rPr>
          <w:rFonts w:ascii="Georgia" w:eastAsia="Times New Roman" w:hAnsi="Georgia" w:cs="Arial"/>
          <w:sz w:val="24"/>
          <w:szCs w:val="24"/>
        </w:rPr>
        <w:t>What is your communication plan and response plan if one of your members/staff/renters contracts COVID-19?</w:t>
      </w:r>
    </w:p>
    <w:p w14:paraId="0FED8D1A" w14:textId="2B100DB1" w:rsidR="00FA3052" w:rsidRDefault="00D77D05" w:rsidP="001D3EB8">
      <w:pPr>
        <w:pStyle w:val="ListParagraph"/>
        <w:numPr>
          <w:ilvl w:val="0"/>
          <w:numId w:val="4"/>
        </w:numPr>
        <w:shd w:val="clear" w:color="auto" w:fill="FFFFFF"/>
        <w:spacing w:after="0" w:line="240" w:lineRule="auto"/>
        <w:rPr>
          <w:rFonts w:ascii="Georgia" w:eastAsia="Times New Roman" w:hAnsi="Georgia" w:cs="Arial"/>
          <w:sz w:val="24"/>
          <w:szCs w:val="24"/>
        </w:rPr>
      </w:pPr>
      <w:r w:rsidRPr="001266C9">
        <w:rPr>
          <w:rFonts w:ascii="Georgia" w:eastAsia="Times New Roman" w:hAnsi="Georgia" w:cs="Arial"/>
          <w:sz w:val="24"/>
          <w:szCs w:val="24"/>
        </w:rPr>
        <w:t xml:space="preserve">What additional steps should </w:t>
      </w:r>
      <w:r w:rsidR="00A92EE9" w:rsidRPr="001266C9">
        <w:rPr>
          <w:rFonts w:ascii="Georgia" w:eastAsia="Times New Roman" w:hAnsi="Georgia" w:cs="Arial"/>
          <w:sz w:val="24"/>
          <w:szCs w:val="24"/>
        </w:rPr>
        <w:t xml:space="preserve">you take to provide for optimal safety and health of all participants as in person engagement increases and people’s caution decreases?  This should include adjusted </w:t>
      </w:r>
      <w:r w:rsidR="005C4611" w:rsidRPr="001266C9">
        <w:rPr>
          <w:rFonts w:ascii="Georgia" w:eastAsia="Times New Roman" w:hAnsi="Georgia" w:cs="Arial"/>
          <w:sz w:val="24"/>
          <w:szCs w:val="24"/>
        </w:rPr>
        <w:t>P</w:t>
      </w:r>
      <w:r w:rsidR="00A92EE9" w:rsidRPr="001266C9">
        <w:rPr>
          <w:rFonts w:ascii="Georgia" w:eastAsia="Times New Roman" w:hAnsi="Georgia" w:cs="Arial"/>
          <w:sz w:val="24"/>
          <w:szCs w:val="24"/>
        </w:rPr>
        <w:t xml:space="preserve">hase </w:t>
      </w:r>
      <w:r w:rsidR="005C4611" w:rsidRPr="001266C9">
        <w:rPr>
          <w:rFonts w:ascii="Georgia" w:eastAsia="Times New Roman" w:hAnsi="Georgia" w:cs="Arial"/>
          <w:sz w:val="24"/>
          <w:szCs w:val="24"/>
        </w:rPr>
        <w:t>T</w:t>
      </w:r>
      <w:r w:rsidR="00A92EE9" w:rsidRPr="001266C9">
        <w:rPr>
          <w:rFonts w:ascii="Georgia" w:eastAsia="Times New Roman" w:hAnsi="Georgia" w:cs="Arial"/>
          <w:sz w:val="24"/>
          <w:szCs w:val="24"/>
        </w:rPr>
        <w:t>hree cleaning procedures in line with occupancy and use of objects (ie: children’s toys, youth areas, etc.)</w:t>
      </w:r>
      <w:r w:rsidR="003F2029" w:rsidRPr="001266C9">
        <w:rPr>
          <w:rFonts w:ascii="Georgia" w:eastAsia="Times New Roman" w:hAnsi="Georgia" w:cs="Arial"/>
          <w:sz w:val="24"/>
          <w:szCs w:val="24"/>
        </w:rPr>
        <w:t xml:space="preserve">  Also consider limiting crowding near entryways and exits. </w:t>
      </w:r>
    </w:p>
    <w:p w14:paraId="081353B0" w14:textId="141388EC" w:rsidR="001D3EB8" w:rsidRPr="001D3EB8" w:rsidRDefault="001D3EB8" w:rsidP="001D3EB8">
      <w:pPr>
        <w:pStyle w:val="ListParagraph"/>
        <w:shd w:val="clear" w:color="auto" w:fill="FFFFFF"/>
        <w:spacing w:after="0" w:line="240" w:lineRule="auto"/>
        <w:jc w:val="center"/>
        <w:rPr>
          <w:rFonts w:ascii="Georgia" w:eastAsia="Times New Roman" w:hAnsi="Georgia" w:cs="Arial"/>
          <w:sz w:val="24"/>
          <w:szCs w:val="24"/>
        </w:rPr>
      </w:pPr>
      <w:r>
        <w:rPr>
          <w:rFonts w:ascii="Georgia" w:eastAsia="Times New Roman" w:hAnsi="Georgia" w:cs="Arial"/>
          <w:sz w:val="24"/>
          <w:szCs w:val="24"/>
        </w:rPr>
        <w:t>~~~~~~~~</w:t>
      </w:r>
    </w:p>
    <w:p w14:paraId="7B92EFE3" w14:textId="77777777" w:rsidR="001D3EB8" w:rsidRDefault="002E6CF7" w:rsidP="001D3EB8">
      <w:pPr>
        <w:shd w:val="clear" w:color="auto" w:fill="FFFFFF"/>
        <w:spacing w:after="0" w:line="240" w:lineRule="auto"/>
        <w:ind w:left="720"/>
        <w:rPr>
          <w:rFonts w:ascii="Georgia" w:eastAsia="Times New Roman" w:hAnsi="Georgia" w:cs="Arial"/>
          <w:i/>
          <w:iCs/>
        </w:rPr>
        <w:sectPr w:rsidR="001D3EB8" w:rsidSect="001D3EB8">
          <w:headerReference w:type="default" r:id="rId12"/>
          <w:footerReference w:type="default" r:id="rId13"/>
          <w:footerReference w:type="first" r:id="rId14"/>
          <w:pgSz w:w="12240" w:h="15840"/>
          <w:pgMar w:top="864" w:right="864" w:bottom="864" w:left="864" w:header="720" w:footer="432" w:gutter="0"/>
          <w:cols w:space="720"/>
          <w:titlePg/>
          <w:docGrid w:linePitch="360"/>
        </w:sectPr>
      </w:pPr>
      <w:r w:rsidRPr="001D3EB8">
        <w:rPr>
          <w:rFonts w:ascii="Georgia" w:eastAsia="Times New Roman" w:hAnsi="Georgia" w:cs="Arial"/>
          <w:i/>
          <w:iCs/>
        </w:rPr>
        <w:t xml:space="preserve">“The ongoing threat of the Covid-19 global pandemic will require that we return to church in a way that is measured and mindful of the needs of the most vulnerable among us. While some may begin to attend public worship in person, we know that some will need to continue to worship at home for some time. We give thanks, then, for the promise of our faith—that the Lord God will bless and keep us, the risen Christ is with us, and the Holy Spirit connects us with believers near and far. We take comfort and inspiration from the example of the earliest believers, who “spent much time together in the temple” and “broke bread at home … with glad and generous hearts” (Acts 2:46). As we anxiously track the news in these times—with numbers of new cases, numbers of persons who have died, and numbers of those who are recovering—we remember the good news of the gospel: “And day by day the Lord added to their number those who were being saved” (Acts 2:47).” </w:t>
      </w:r>
      <w:r w:rsidR="001D3EB8">
        <w:rPr>
          <w:rFonts w:ascii="Georgia" w:eastAsia="Times New Roman" w:hAnsi="Georgia" w:cs="Arial"/>
          <w:i/>
          <w:iCs/>
        </w:rPr>
        <w:t xml:space="preserve">                </w:t>
      </w:r>
    </w:p>
    <w:p w14:paraId="79D7B396" w14:textId="05A08ECD" w:rsidR="00C03B72" w:rsidRPr="001D3EB8" w:rsidRDefault="002E6CF7" w:rsidP="001D3EB8">
      <w:pPr>
        <w:shd w:val="clear" w:color="auto" w:fill="FFFFFF"/>
        <w:spacing w:after="0" w:line="240" w:lineRule="auto"/>
        <w:ind w:left="720"/>
        <w:jc w:val="right"/>
        <w:rPr>
          <w:rFonts w:ascii="Georgia" w:eastAsia="Times New Roman" w:hAnsi="Georgia" w:cs="Arial"/>
        </w:rPr>
      </w:pPr>
      <w:r w:rsidRPr="001D3EB8">
        <w:rPr>
          <w:rFonts w:ascii="Georgia" w:eastAsia="Times New Roman" w:hAnsi="Georgia" w:cs="Arial"/>
        </w:rPr>
        <w:t>(Returning to Public Worship- Theological and Practical Considerations, PC(USA))</w:t>
      </w:r>
    </w:p>
    <w:p w14:paraId="46694544" w14:textId="2D5FFAE2" w:rsidR="001D3EB8" w:rsidRDefault="001D3EB8" w:rsidP="001D3EB8">
      <w:pPr>
        <w:shd w:val="clear" w:color="auto" w:fill="FFFFFF"/>
        <w:spacing w:before="100" w:beforeAutospacing="1" w:after="100" w:afterAutospacing="1" w:line="240" w:lineRule="auto"/>
        <w:ind w:left="720"/>
        <w:jc w:val="center"/>
        <w:rPr>
          <w:rFonts w:ascii="Georgia" w:eastAsia="Times New Roman" w:hAnsi="Georgia" w:cs="Arial"/>
        </w:rPr>
      </w:pPr>
      <w:r>
        <w:rPr>
          <w:rFonts w:ascii="Georgia" w:eastAsia="Times New Roman" w:hAnsi="Georgia" w:cs="Arial"/>
        </w:rPr>
        <w:t>~~~~~~~~</w:t>
      </w:r>
    </w:p>
    <w:p w14:paraId="20F9EE3A" w14:textId="775D03D7" w:rsidR="00335395" w:rsidRPr="001D3EB8" w:rsidRDefault="006541F7" w:rsidP="00D807E6">
      <w:pPr>
        <w:shd w:val="clear" w:color="auto" w:fill="FFFFFF"/>
        <w:spacing w:before="100" w:beforeAutospacing="1" w:after="100" w:afterAutospacing="1" w:line="240" w:lineRule="auto"/>
        <w:rPr>
          <w:rFonts w:ascii="Georgia" w:eastAsia="Times New Roman" w:hAnsi="Georgia" w:cs="Arial"/>
          <w:sz w:val="24"/>
          <w:szCs w:val="24"/>
        </w:rPr>
      </w:pPr>
      <w:r w:rsidRPr="001D3EB8">
        <w:rPr>
          <w:rFonts w:ascii="Georgia" w:eastAsia="Times New Roman" w:hAnsi="Georgia" w:cs="Arial"/>
        </w:rPr>
        <w:t>Wisconsin Badger Bounce Back Plan</w:t>
      </w:r>
      <w:r w:rsidR="00AF62DC" w:rsidRPr="001D3EB8">
        <w:rPr>
          <w:rFonts w:ascii="Georgia" w:eastAsia="Times New Roman" w:hAnsi="Georgia" w:cs="Arial"/>
        </w:rPr>
        <w:t xml:space="preserve"> - </w:t>
      </w:r>
      <w:hyperlink r:id="rId15" w:history="1">
        <w:r w:rsidR="00AF62DC" w:rsidRPr="001D3EB8">
          <w:rPr>
            <w:rStyle w:val="Hyperlink"/>
            <w:rFonts w:ascii="Georgia" w:hAnsi="Georgia"/>
          </w:rPr>
          <w:t>https://www.dhs.wisconsin.gov/publications/p02653a.pdf</w:t>
        </w:r>
      </w:hyperlink>
    </w:p>
    <w:p w14:paraId="1BC1E6BD" w14:textId="4D466857" w:rsidR="00335395" w:rsidRPr="001D3EB8" w:rsidRDefault="00335395" w:rsidP="00D807E6">
      <w:pPr>
        <w:shd w:val="clear" w:color="auto" w:fill="FFFFFF"/>
        <w:spacing w:before="100" w:beforeAutospacing="1" w:after="100" w:afterAutospacing="1" w:line="240" w:lineRule="auto"/>
        <w:rPr>
          <w:rFonts w:ascii="Georgia" w:eastAsia="Times New Roman" w:hAnsi="Georgia" w:cs="Arial"/>
          <w:sz w:val="24"/>
          <w:szCs w:val="24"/>
        </w:rPr>
      </w:pPr>
      <w:r w:rsidRPr="001D3EB8">
        <w:rPr>
          <w:rFonts w:ascii="Georgia" w:eastAsia="Times New Roman" w:hAnsi="Georgia" w:cs="Arial"/>
        </w:rPr>
        <w:t>Wisconsin Council of Churches</w:t>
      </w:r>
      <w:r w:rsidR="006541F7" w:rsidRPr="001D3EB8">
        <w:rPr>
          <w:rFonts w:ascii="Georgia" w:eastAsia="Times New Roman" w:hAnsi="Georgia" w:cs="Arial"/>
        </w:rPr>
        <w:t xml:space="preserve"> - Returning to Church</w:t>
      </w:r>
      <w:r w:rsidR="00AF62DC" w:rsidRPr="001D3EB8">
        <w:rPr>
          <w:rFonts w:ascii="Georgia" w:eastAsia="Times New Roman" w:hAnsi="Georgia" w:cs="Arial"/>
        </w:rPr>
        <w:t xml:space="preserve"> - </w:t>
      </w:r>
      <w:hyperlink r:id="rId16" w:history="1">
        <w:r w:rsidR="00AF62DC" w:rsidRPr="001D3EB8">
          <w:rPr>
            <w:rStyle w:val="Hyperlink"/>
            <w:rFonts w:ascii="Georgia" w:hAnsi="Georgia"/>
          </w:rPr>
          <w:t>https://www.wichurches.org/2020/04/23/returning-to-church/</w:t>
        </w:r>
      </w:hyperlink>
    </w:p>
    <w:p w14:paraId="1348A0FF" w14:textId="77777777" w:rsidR="00226279" w:rsidRDefault="00AF62DC" w:rsidP="00D807E6">
      <w:pPr>
        <w:shd w:val="clear" w:color="auto" w:fill="FFFFFF"/>
        <w:spacing w:before="100" w:beforeAutospacing="1" w:after="100" w:afterAutospacing="1" w:line="240" w:lineRule="auto"/>
        <w:rPr>
          <w:rFonts w:ascii="Georgia" w:eastAsia="Times New Roman" w:hAnsi="Georgia" w:cs="Arial"/>
        </w:rPr>
      </w:pPr>
      <w:r w:rsidRPr="001D3EB8">
        <w:rPr>
          <w:rFonts w:ascii="Georgia" w:eastAsia="Times New Roman" w:hAnsi="Georgia" w:cs="Arial"/>
        </w:rPr>
        <w:t>PCUSA</w:t>
      </w:r>
      <w:r w:rsidR="001D3EB8" w:rsidRPr="001D3EB8">
        <w:rPr>
          <w:rFonts w:ascii="Georgia" w:eastAsia="Times New Roman" w:hAnsi="Georgia" w:cs="Arial"/>
        </w:rPr>
        <w:t>:</w:t>
      </w:r>
      <w:r w:rsidRPr="001D3EB8">
        <w:rPr>
          <w:rFonts w:ascii="Georgia" w:eastAsia="Times New Roman" w:hAnsi="Georgia" w:cs="Arial"/>
        </w:rPr>
        <w:t xml:space="preserve"> Returning to Public Worship </w:t>
      </w:r>
      <w:r w:rsidR="001D3EB8" w:rsidRPr="001D3EB8">
        <w:rPr>
          <w:rFonts w:ascii="Georgia" w:eastAsia="Times New Roman" w:hAnsi="Georgia" w:cs="Arial"/>
        </w:rPr>
        <w:t xml:space="preserve">- Theological and Practical Considerations </w:t>
      </w:r>
      <w:hyperlink r:id="rId17" w:history="1">
        <w:r w:rsidR="00D807E6" w:rsidRPr="00933737">
          <w:rPr>
            <w:rStyle w:val="Hyperlink"/>
            <w:rFonts w:ascii="Georgia" w:eastAsia="Times New Roman" w:hAnsi="Georgia" w:cs="Arial"/>
          </w:rPr>
          <w:t>https://www.pcusa.org/site_media/media/uploads/covid-19/returning_to_public_worship_may_2020.pdf</w:t>
        </w:r>
      </w:hyperlink>
      <w:r w:rsidR="006403BB" w:rsidRPr="001D3EB8">
        <w:rPr>
          <w:rFonts w:ascii="Georgia" w:eastAsia="Times New Roman" w:hAnsi="Georgia" w:cs="Arial"/>
        </w:rPr>
        <w:t xml:space="preserve"> </w:t>
      </w:r>
    </w:p>
    <w:p w14:paraId="5074098D" w14:textId="77777777" w:rsidR="00226279" w:rsidRDefault="00226279" w:rsidP="007C2895">
      <w:pPr>
        <w:rPr>
          <w:b/>
          <w:bCs/>
        </w:rPr>
        <w:sectPr w:rsidR="00226279" w:rsidSect="001D3EB8">
          <w:type w:val="continuous"/>
          <w:pgSz w:w="12240" w:h="15840"/>
          <w:pgMar w:top="864" w:right="864" w:bottom="864" w:left="864" w:header="720" w:footer="720" w:gutter="0"/>
          <w:cols w:space="720"/>
          <w:titlePg/>
          <w:docGrid w:linePitch="360"/>
        </w:sectPr>
      </w:pPr>
    </w:p>
    <w:tbl>
      <w:tblPr>
        <w:tblStyle w:val="TableGrid"/>
        <w:tblW w:w="14400" w:type="dxa"/>
        <w:tblLook w:val="04A0" w:firstRow="1" w:lastRow="0" w:firstColumn="1" w:lastColumn="0" w:noHBand="0" w:noVBand="1"/>
      </w:tblPr>
      <w:tblGrid>
        <w:gridCol w:w="2408"/>
        <w:gridCol w:w="11992"/>
      </w:tblGrid>
      <w:tr w:rsidR="00226279" w:rsidRPr="00277E48" w14:paraId="68719056" w14:textId="77777777" w:rsidTr="007C2895">
        <w:trPr>
          <w:trHeight w:val="1340"/>
        </w:trPr>
        <w:tc>
          <w:tcPr>
            <w:tcW w:w="2408" w:type="dxa"/>
            <w:tcBorders>
              <w:top w:val="thinThickSmallGap" w:sz="24" w:space="0" w:color="auto"/>
              <w:left w:val="thinThickSmallGap" w:sz="24" w:space="0" w:color="auto"/>
              <w:bottom w:val="thickThinSmallGap" w:sz="24" w:space="0" w:color="auto"/>
            </w:tcBorders>
          </w:tcPr>
          <w:p w14:paraId="2EFE94D6" w14:textId="2D8E8AEA" w:rsidR="00226279" w:rsidRPr="00277E48" w:rsidRDefault="00226279" w:rsidP="007C2895">
            <w:pPr>
              <w:rPr>
                <w:rFonts w:cstheme="minorHAnsi"/>
                <w:b/>
                <w:bCs/>
                <w:sz w:val="22"/>
                <w:szCs w:val="22"/>
              </w:rPr>
            </w:pPr>
            <w:r w:rsidRPr="00277E48">
              <w:rPr>
                <w:rFonts w:cstheme="minorHAnsi"/>
                <w:b/>
                <w:bCs/>
                <w:sz w:val="22"/>
                <w:szCs w:val="22"/>
              </w:rPr>
              <w:lastRenderedPageBreak/>
              <w:t>Phase One</w:t>
            </w:r>
          </w:p>
        </w:tc>
        <w:tc>
          <w:tcPr>
            <w:tcW w:w="11992" w:type="dxa"/>
            <w:tcBorders>
              <w:top w:val="thinThickSmallGap" w:sz="24" w:space="0" w:color="auto"/>
              <w:bottom w:val="thickThinSmallGap" w:sz="24" w:space="0" w:color="auto"/>
              <w:right w:val="thickThinSmallGap" w:sz="24" w:space="0" w:color="auto"/>
            </w:tcBorders>
          </w:tcPr>
          <w:p w14:paraId="77A0A1F1" w14:textId="77777777" w:rsidR="00226279" w:rsidRPr="00277E48" w:rsidRDefault="00226279" w:rsidP="007C2895">
            <w:pPr>
              <w:shd w:val="clear" w:color="auto" w:fill="FFFFFF"/>
              <w:spacing w:after="336"/>
              <w:rPr>
                <w:rFonts w:eastAsia="Times New Roman" w:cstheme="minorHAnsi"/>
                <w:sz w:val="22"/>
                <w:szCs w:val="22"/>
              </w:rPr>
            </w:pPr>
            <w:r w:rsidRPr="00277E48">
              <w:rPr>
                <w:rFonts w:eastAsia="Times New Roman" w:cstheme="minorHAnsi"/>
                <w:sz w:val="22"/>
                <w:szCs w:val="22"/>
              </w:rPr>
              <w:t>For all recommendations under Phase One, gatherings of fewer than 10 are permissible provided face masks are worn and social distancing of at least 6 feet is maintained.  High risk individuals should continue to shelter in place. Of course, if individuals are feeling sick, they should stay home. For every plan below include a plan for cleaning as well as pre-planning the space needs.</w:t>
            </w:r>
          </w:p>
        </w:tc>
      </w:tr>
      <w:tr w:rsidR="00226279" w:rsidRPr="00277E48" w14:paraId="020089EE" w14:textId="77777777" w:rsidTr="007C2895">
        <w:trPr>
          <w:trHeight w:val="1340"/>
        </w:trPr>
        <w:tc>
          <w:tcPr>
            <w:tcW w:w="2408" w:type="dxa"/>
            <w:tcBorders>
              <w:top w:val="thickThinSmallGap" w:sz="24" w:space="0" w:color="auto"/>
            </w:tcBorders>
          </w:tcPr>
          <w:p w14:paraId="67BB21C2" w14:textId="77777777" w:rsidR="00226279" w:rsidRPr="00277E48" w:rsidRDefault="00226279" w:rsidP="007C2895">
            <w:pPr>
              <w:rPr>
                <w:rFonts w:cstheme="minorHAnsi"/>
                <w:b/>
                <w:bCs/>
                <w:sz w:val="22"/>
                <w:szCs w:val="22"/>
              </w:rPr>
            </w:pPr>
            <w:r w:rsidRPr="00277E48">
              <w:rPr>
                <w:rFonts w:cstheme="minorHAnsi"/>
                <w:b/>
                <w:bCs/>
                <w:sz w:val="22"/>
                <w:szCs w:val="22"/>
              </w:rPr>
              <w:t>Plans for Worship</w:t>
            </w:r>
          </w:p>
        </w:tc>
        <w:tc>
          <w:tcPr>
            <w:tcW w:w="11992" w:type="dxa"/>
            <w:tcBorders>
              <w:top w:val="thickThinSmallGap" w:sz="24" w:space="0" w:color="auto"/>
            </w:tcBorders>
          </w:tcPr>
          <w:p w14:paraId="110B0C9C" w14:textId="77777777" w:rsidR="00226279" w:rsidRPr="00277E48" w:rsidRDefault="00226279" w:rsidP="007C2895">
            <w:pPr>
              <w:rPr>
                <w:rFonts w:cstheme="minorHAnsi"/>
                <w:sz w:val="22"/>
                <w:szCs w:val="22"/>
              </w:rPr>
            </w:pPr>
            <w:r w:rsidRPr="00277E48">
              <w:rPr>
                <w:rFonts w:cstheme="minorHAnsi"/>
                <w:sz w:val="22"/>
                <w:szCs w:val="22"/>
              </w:rPr>
              <w:t>1.</w:t>
            </w:r>
          </w:p>
          <w:p w14:paraId="6FEF7D2F" w14:textId="77777777" w:rsidR="00226279" w:rsidRPr="00277E48" w:rsidRDefault="00226279" w:rsidP="007C2895">
            <w:pPr>
              <w:rPr>
                <w:rFonts w:cstheme="minorHAnsi"/>
                <w:sz w:val="22"/>
                <w:szCs w:val="22"/>
              </w:rPr>
            </w:pPr>
            <w:r w:rsidRPr="00277E48">
              <w:rPr>
                <w:rFonts w:cstheme="minorHAnsi"/>
                <w:sz w:val="22"/>
                <w:szCs w:val="22"/>
              </w:rPr>
              <w:t>2.</w:t>
            </w:r>
          </w:p>
          <w:p w14:paraId="51A25CF9" w14:textId="77777777" w:rsidR="00226279" w:rsidRPr="00277E48" w:rsidRDefault="00226279" w:rsidP="007C2895">
            <w:pPr>
              <w:rPr>
                <w:rFonts w:cstheme="minorHAnsi"/>
                <w:sz w:val="22"/>
                <w:szCs w:val="22"/>
              </w:rPr>
            </w:pPr>
            <w:r w:rsidRPr="00277E48">
              <w:rPr>
                <w:rFonts w:cstheme="minorHAnsi"/>
                <w:sz w:val="22"/>
                <w:szCs w:val="22"/>
              </w:rPr>
              <w:t>3.</w:t>
            </w:r>
          </w:p>
          <w:p w14:paraId="5CD5A1AF" w14:textId="77777777" w:rsidR="00226279" w:rsidRPr="00277E48" w:rsidRDefault="00226279" w:rsidP="007C2895">
            <w:pPr>
              <w:rPr>
                <w:rFonts w:cstheme="minorHAnsi"/>
                <w:sz w:val="22"/>
                <w:szCs w:val="22"/>
              </w:rPr>
            </w:pPr>
            <w:r w:rsidRPr="00277E48">
              <w:rPr>
                <w:rFonts w:cstheme="minorHAnsi"/>
                <w:sz w:val="22"/>
                <w:szCs w:val="22"/>
              </w:rPr>
              <w:t>4.</w:t>
            </w:r>
          </w:p>
          <w:p w14:paraId="0AA89FA1" w14:textId="77777777" w:rsidR="00226279" w:rsidRPr="00277E48" w:rsidRDefault="00226279" w:rsidP="007C2895">
            <w:pPr>
              <w:rPr>
                <w:rFonts w:cstheme="minorHAnsi"/>
                <w:sz w:val="22"/>
                <w:szCs w:val="22"/>
              </w:rPr>
            </w:pPr>
            <w:r w:rsidRPr="00277E48">
              <w:rPr>
                <w:rFonts w:cstheme="minorHAnsi"/>
                <w:sz w:val="22"/>
                <w:szCs w:val="22"/>
              </w:rPr>
              <w:t>5.</w:t>
            </w:r>
          </w:p>
        </w:tc>
      </w:tr>
      <w:tr w:rsidR="00226279" w:rsidRPr="00277E48" w14:paraId="2B4D8655" w14:textId="77777777" w:rsidTr="007C2895">
        <w:trPr>
          <w:trHeight w:val="1247"/>
        </w:trPr>
        <w:tc>
          <w:tcPr>
            <w:tcW w:w="2408" w:type="dxa"/>
          </w:tcPr>
          <w:p w14:paraId="69B829E7" w14:textId="77777777" w:rsidR="00226279" w:rsidRPr="00277E48" w:rsidRDefault="00226279" w:rsidP="007C2895">
            <w:pPr>
              <w:rPr>
                <w:rFonts w:cstheme="minorHAnsi"/>
                <w:b/>
                <w:bCs/>
                <w:sz w:val="22"/>
                <w:szCs w:val="22"/>
              </w:rPr>
            </w:pPr>
            <w:r w:rsidRPr="00277E48">
              <w:rPr>
                <w:rFonts w:cstheme="minorHAnsi"/>
                <w:b/>
                <w:bCs/>
                <w:sz w:val="22"/>
                <w:szCs w:val="22"/>
              </w:rPr>
              <w:t>Plans for Office and Administrative work</w:t>
            </w:r>
          </w:p>
        </w:tc>
        <w:tc>
          <w:tcPr>
            <w:tcW w:w="11992" w:type="dxa"/>
          </w:tcPr>
          <w:p w14:paraId="592C76D5" w14:textId="77777777" w:rsidR="00226279" w:rsidRPr="00277E48" w:rsidRDefault="00226279" w:rsidP="007C2895">
            <w:pPr>
              <w:rPr>
                <w:rFonts w:cstheme="minorHAnsi"/>
                <w:sz w:val="22"/>
                <w:szCs w:val="22"/>
              </w:rPr>
            </w:pPr>
            <w:r w:rsidRPr="00277E48">
              <w:rPr>
                <w:rFonts w:cstheme="minorHAnsi"/>
                <w:sz w:val="22"/>
                <w:szCs w:val="22"/>
              </w:rPr>
              <w:t>1.</w:t>
            </w:r>
          </w:p>
          <w:p w14:paraId="19D7BA26" w14:textId="77777777" w:rsidR="00226279" w:rsidRPr="00277E48" w:rsidRDefault="00226279" w:rsidP="007C2895">
            <w:pPr>
              <w:rPr>
                <w:rFonts w:cstheme="minorHAnsi"/>
                <w:sz w:val="22"/>
                <w:szCs w:val="22"/>
              </w:rPr>
            </w:pPr>
            <w:r w:rsidRPr="00277E48">
              <w:rPr>
                <w:rFonts w:cstheme="minorHAnsi"/>
                <w:sz w:val="22"/>
                <w:szCs w:val="22"/>
              </w:rPr>
              <w:t>2.</w:t>
            </w:r>
          </w:p>
          <w:p w14:paraId="040D0572" w14:textId="77777777" w:rsidR="00226279" w:rsidRPr="00277E48" w:rsidRDefault="00226279" w:rsidP="007C2895">
            <w:pPr>
              <w:rPr>
                <w:rFonts w:cstheme="minorHAnsi"/>
                <w:sz w:val="22"/>
                <w:szCs w:val="22"/>
              </w:rPr>
            </w:pPr>
            <w:r w:rsidRPr="00277E48">
              <w:rPr>
                <w:rFonts w:cstheme="minorHAnsi"/>
                <w:sz w:val="22"/>
                <w:szCs w:val="22"/>
              </w:rPr>
              <w:t>3.</w:t>
            </w:r>
          </w:p>
          <w:p w14:paraId="02969E64" w14:textId="77777777" w:rsidR="00226279" w:rsidRPr="00277E48" w:rsidRDefault="00226279" w:rsidP="007C2895">
            <w:pPr>
              <w:rPr>
                <w:rFonts w:cstheme="minorHAnsi"/>
                <w:sz w:val="22"/>
                <w:szCs w:val="22"/>
              </w:rPr>
            </w:pPr>
            <w:r w:rsidRPr="00277E48">
              <w:rPr>
                <w:rFonts w:cstheme="minorHAnsi"/>
                <w:sz w:val="22"/>
                <w:szCs w:val="22"/>
              </w:rPr>
              <w:t>4.</w:t>
            </w:r>
          </w:p>
          <w:p w14:paraId="674709BD" w14:textId="77777777" w:rsidR="00226279" w:rsidRPr="00277E48" w:rsidRDefault="00226279" w:rsidP="007C2895">
            <w:pPr>
              <w:rPr>
                <w:rFonts w:cstheme="minorHAnsi"/>
                <w:sz w:val="22"/>
                <w:szCs w:val="22"/>
              </w:rPr>
            </w:pPr>
            <w:r w:rsidRPr="00277E48">
              <w:rPr>
                <w:rFonts w:cstheme="minorHAnsi"/>
                <w:sz w:val="22"/>
                <w:szCs w:val="22"/>
              </w:rPr>
              <w:t>5.</w:t>
            </w:r>
          </w:p>
        </w:tc>
      </w:tr>
      <w:tr w:rsidR="00226279" w:rsidRPr="00277E48" w14:paraId="2D858527" w14:textId="77777777" w:rsidTr="007C2895">
        <w:trPr>
          <w:trHeight w:val="1346"/>
        </w:trPr>
        <w:tc>
          <w:tcPr>
            <w:tcW w:w="2408" w:type="dxa"/>
          </w:tcPr>
          <w:p w14:paraId="58274039" w14:textId="77777777" w:rsidR="00226279" w:rsidRPr="00277E48" w:rsidRDefault="00226279" w:rsidP="007C2895">
            <w:pPr>
              <w:rPr>
                <w:rFonts w:cstheme="minorHAnsi"/>
                <w:b/>
                <w:bCs/>
                <w:sz w:val="22"/>
                <w:szCs w:val="22"/>
              </w:rPr>
            </w:pPr>
            <w:r w:rsidRPr="00277E48">
              <w:rPr>
                <w:rFonts w:cstheme="minorHAnsi"/>
                <w:b/>
                <w:bCs/>
                <w:sz w:val="22"/>
                <w:szCs w:val="22"/>
              </w:rPr>
              <w:t>Plans for Meetings</w:t>
            </w:r>
          </w:p>
        </w:tc>
        <w:tc>
          <w:tcPr>
            <w:tcW w:w="11992" w:type="dxa"/>
          </w:tcPr>
          <w:p w14:paraId="74D7A046" w14:textId="77777777" w:rsidR="00226279" w:rsidRPr="00277E48" w:rsidRDefault="00226279" w:rsidP="007C2895">
            <w:pPr>
              <w:rPr>
                <w:rFonts w:cstheme="minorHAnsi"/>
                <w:sz w:val="22"/>
                <w:szCs w:val="22"/>
              </w:rPr>
            </w:pPr>
            <w:r w:rsidRPr="00277E48">
              <w:rPr>
                <w:rFonts w:cstheme="minorHAnsi"/>
                <w:sz w:val="22"/>
                <w:szCs w:val="22"/>
              </w:rPr>
              <w:t>1.</w:t>
            </w:r>
          </w:p>
          <w:p w14:paraId="0F2C87E8" w14:textId="77777777" w:rsidR="00226279" w:rsidRPr="00277E48" w:rsidRDefault="00226279" w:rsidP="007C2895">
            <w:pPr>
              <w:rPr>
                <w:rFonts w:cstheme="minorHAnsi"/>
                <w:sz w:val="22"/>
                <w:szCs w:val="22"/>
              </w:rPr>
            </w:pPr>
            <w:r w:rsidRPr="00277E48">
              <w:rPr>
                <w:rFonts w:cstheme="minorHAnsi"/>
                <w:sz w:val="22"/>
                <w:szCs w:val="22"/>
              </w:rPr>
              <w:t>2.</w:t>
            </w:r>
          </w:p>
          <w:p w14:paraId="3A66871A" w14:textId="77777777" w:rsidR="00226279" w:rsidRPr="00277E48" w:rsidRDefault="00226279" w:rsidP="007C2895">
            <w:pPr>
              <w:rPr>
                <w:rFonts w:cstheme="minorHAnsi"/>
                <w:sz w:val="22"/>
                <w:szCs w:val="22"/>
              </w:rPr>
            </w:pPr>
            <w:r w:rsidRPr="00277E48">
              <w:rPr>
                <w:rFonts w:cstheme="minorHAnsi"/>
                <w:sz w:val="22"/>
                <w:szCs w:val="22"/>
              </w:rPr>
              <w:t>3.</w:t>
            </w:r>
          </w:p>
          <w:p w14:paraId="0A59D6A7" w14:textId="77777777" w:rsidR="00226279" w:rsidRPr="00277E48" w:rsidRDefault="00226279" w:rsidP="007C2895">
            <w:pPr>
              <w:rPr>
                <w:rFonts w:cstheme="minorHAnsi"/>
                <w:sz w:val="22"/>
                <w:szCs w:val="22"/>
              </w:rPr>
            </w:pPr>
            <w:r w:rsidRPr="00277E48">
              <w:rPr>
                <w:rFonts w:cstheme="minorHAnsi"/>
                <w:sz w:val="22"/>
                <w:szCs w:val="22"/>
              </w:rPr>
              <w:t>4.</w:t>
            </w:r>
          </w:p>
          <w:p w14:paraId="338C6EDB" w14:textId="77777777" w:rsidR="00226279" w:rsidRPr="00277E48" w:rsidRDefault="00226279" w:rsidP="007C2895">
            <w:pPr>
              <w:rPr>
                <w:rFonts w:cstheme="minorHAnsi"/>
                <w:sz w:val="22"/>
                <w:szCs w:val="22"/>
              </w:rPr>
            </w:pPr>
            <w:r w:rsidRPr="00277E48">
              <w:rPr>
                <w:rFonts w:cstheme="minorHAnsi"/>
                <w:sz w:val="22"/>
                <w:szCs w:val="22"/>
              </w:rPr>
              <w:t>5.</w:t>
            </w:r>
          </w:p>
        </w:tc>
      </w:tr>
      <w:tr w:rsidR="00226279" w:rsidRPr="00277E48" w14:paraId="519F3CC3" w14:textId="77777777" w:rsidTr="007C2895">
        <w:trPr>
          <w:trHeight w:val="1337"/>
        </w:trPr>
        <w:tc>
          <w:tcPr>
            <w:tcW w:w="2408" w:type="dxa"/>
          </w:tcPr>
          <w:p w14:paraId="7651E87B" w14:textId="77777777" w:rsidR="00226279" w:rsidRPr="00277E48" w:rsidRDefault="00226279" w:rsidP="007C2895">
            <w:pPr>
              <w:rPr>
                <w:rFonts w:cstheme="minorHAnsi"/>
                <w:b/>
                <w:bCs/>
                <w:sz w:val="22"/>
                <w:szCs w:val="22"/>
              </w:rPr>
            </w:pPr>
            <w:r w:rsidRPr="00277E48">
              <w:rPr>
                <w:rFonts w:cstheme="minorHAnsi"/>
                <w:b/>
                <w:bCs/>
                <w:sz w:val="22"/>
                <w:szCs w:val="22"/>
              </w:rPr>
              <w:t>Plans for Accessing the Building and Keeping Track of Users</w:t>
            </w:r>
          </w:p>
        </w:tc>
        <w:tc>
          <w:tcPr>
            <w:tcW w:w="11992" w:type="dxa"/>
          </w:tcPr>
          <w:p w14:paraId="3F50A32E" w14:textId="77777777" w:rsidR="00226279" w:rsidRPr="00277E48" w:rsidRDefault="00226279" w:rsidP="007C2895">
            <w:pPr>
              <w:rPr>
                <w:rFonts w:cstheme="minorHAnsi"/>
                <w:sz w:val="22"/>
                <w:szCs w:val="22"/>
              </w:rPr>
            </w:pPr>
            <w:r w:rsidRPr="00277E48">
              <w:rPr>
                <w:rFonts w:cstheme="minorHAnsi"/>
                <w:sz w:val="22"/>
                <w:szCs w:val="22"/>
              </w:rPr>
              <w:t>1.</w:t>
            </w:r>
          </w:p>
          <w:p w14:paraId="1390F627" w14:textId="77777777" w:rsidR="00226279" w:rsidRPr="00277E48" w:rsidRDefault="00226279" w:rsidP="007C2895">
            <w:pPr>
              <w:rPr>
                <w:rFonts w:cstheme="minorHAnsi"/>
                <w:sz w:val="22"/>
                <w:szCs w:val="22"/>
              </w:rPr>
            </w:pPr>
            <w:r w:rsidRPr="00277E48">
              <w:rPr>
                <w:rFonts w:cstheme="minorHAnsi"/>
                <w:sz w:val="22"/>
                <w:szCs w:val="22"/>
              </w:rPr>
              <w:t>2.</w:t>
            </w:r>
          </w:p>
          <w:p w14:paraId="3B3FF2DC" w14:textId="77777777" w:rsidR="00226279" w:rsidRPr="00277E48" w:rsidRDefault="00226279" w:rsidP="007C2895">
            <w:pPr>
              <w:rPr>
                <w:rFonts w:cstheme="minorHAnsi"/>
                <w:sz w:val="22"/>
                <w:szCs w:val="22"/>
              </w:rPr>
            </w:pPr>
            <w:r w:rsidRPr="00277E48">
              <w:rPr>
                <w:rFonts w:cstheme="minorHAnsi"/>
                <w:sz w:val="22"/>
                <w:szCs w:val="22"/>
              </w:rPr>
              <w:t>3.</w:t>
            </w:r>
          </w:p>
          <w:p w14:paraId="1F54C0B5" w14:textId="77777777" w:rsidR="00226279" w:rsidRPr="00277E48" w:rsidRDefault="00226279" w:rsidP="007C2895">
            <w:pPr>
              <w:rPr>
                <w:rFonts w:cstheme="minorHAnsi"/>
                <w:sz w:val="22"/>
                <w:szCs w:val="22"/>
              </w:rPr>
            </w:pPr>
            <w:r w:rsidRPr="00277E48">
              <w:rPr>
                <w:rFonts w:cstheme="minorHAnsi"/>
                <w:sz w:val="22"/>
                <w:szCs w:val="22"/>
              </w:rPr>
              <w:t>4.</w:t>
            </w:r>
          </w:p>
          <w:p w14:paraId="1171B0FB" w14:textId="77777777" w:rsidR="00226279" w:rsidRPr="00277E48" w:rsidRDefault="00226279" w:rsidP="007C2895">
            <w:pPr>
              <w:rPr>
                <w:rFonts w:cstheme="minorHAnsi"/>
                <w:sz w:val="22"/>
                <w:szCs w:val="22"/>
              </w:rPr>
            </w:pPr>
            <w:r w:rsidRPr="00277E48">
              <w:rPr>
                <w:rFonts w:cstheme="minorHAnsi"/>
                <w:sz w:val="22"/>
                <w:szCs w:val="22"/>
              </w:rPr>
              <w:t>5.</w:t>
            </w:r>
          </w:p>
        </w:tc>
      </w:tr>
      <w:tr w:rsidR="00226279" w:rsidRPr="00277E48" w14:paraId="64983C5B" w14:textId="77777777" w:rsidTr="007C2895">
        <w:trPr>
          <w:trHeight w:val="1337"/>
        </w:trPr>
        <w:tc>
          <w:tcPr>
            <w:tcW w:w="2408" w:type="dxa"/>
          </w:tcPr>
          <w:p w14:paraId="64EAEBCA" w14:textId="77777777" w:rsidR="00226279" w:rsidRPr="00277E48" w:rsidRDefault="00226279" w:rsidP="007C2895">
            <w:pPr>
              <w:rPr>
                <w:rFonts w:cstheme="minorHAnsi"/>
                <w:sz w:val="22"/>
                <w:szCs w:val="22"/>
              </w:rPr>
            </w:pPr>
          </w:p>
        </w:tc>
        <w:tc>
          <w:tcPr>
            <w:tcW w:w="11992" w:type="dxa"/>
          </w:tcPr>
          <w:p w14:paraId="23649441" w14:textId="77777777" w:rsidR="00226279" w:rsidRPr="00277E48" w:rsidRDefault="00226279" w:rsidP="007C2895">
            <w:pPr>
              <w:rPr>
                <w:rFonts w:cstheme="minorHAnsi"/>
                <w:sz w:val="22"/>
                <w:szCs w:val="22"/>
              </w:rPr>
            </w:pPr>
          </w:p>
        </w:tc>
      </w:tr>
    </w:tbl>
    <w:p w14:paraId="3F50587C" w14:textId="77777777" w:rsidR="00226279" w:rsidRPr="00277E48" w:rsidRDefault="00226279" w:rsidP="00226279">
      <w:pPr>
        <w:spacing w:after="0"/>
        <w:rPr>
          <w:rFonts w:cstheme="minorHAnsi"/>
        </w:rPr>
      </w:pPr>
    </w:p>
    <w:p w14:paraId="085F5655" w14:textId="77777777" w:rsidR="00226279" w:rsidRPr="00277E48" w:rsidRDefault="00226279" w:rsidP="00226279">
      <w:pPr>
        <w:spacing w:after="0"/>
        <w:rPr>
          <w:rFonts w:cstheme="minorHAnsi"/>
          <w:noProof/>
        </w:rPr>
      </w:pPr>
      <w:r w:rsidRPr="00277E48">
        <w:rPr>
          <w:rFonts w:cstheme="minorHAnsi"/>
        </w:rPr>
        <w:br w:type="column"/>
      </w:r>
    </w:p>
    <w:tbl>
      <w:tblPr>
        <w:tblStyle w:val="TableGrid"/>
        <w:tblW w:w="14400" w:type="dxa"/>
        <w:tblLook w:val="04A0" w:firstRow="1" w:lastRow="0" w:firstColumn="1" w:lastColumn="0" w:noHBand="0" w:noVBand="1"/>
      </w:tblPr>
      <w:tblGrid>
        <w:gridCol w:w="2335"/>
        <w:gridCol w:w="12065"/>
      </w:tblGrid>
      <w:tr w:rsidR="00226279" w:rsidRPr="00277E48" w14:paraId="20A35939" w14:textId="77777777" w:rsidTr="007C2895">
        <w:trPr>
          <w:trHeight w:val="1340"/>
        </w:trPr>
        <w:tc>
          <w:tcPr>
            <w:tcW w:w="2335" w:type="dxa"/>
            <w:tcBorders>
              <w:top w:val="thinThickSmallGap" w:sz="24" w:space="0" w:color="auto"/>
              <w:left w:val="thinThickSmallGap" w:sz="24" w:space="0" w:color="auto"/>
              <w:bottom w:val="thickThinSmallGap" w:sz="24" w:space="0" w:color="auto"/>
            </w:tcBorders>
          </w:tcPr>
          <w:p w14:paraId="4C7FA0B8" w14:textId="77777777" w:rsidR="00226279" w:rsidRPr="00277E48" w:rsidRDefault="00226279" w:rsidP="007C2895">
            <w:pPr>
              <w:rPr>
                <w:rFonts w:cstheme="minorHAnsi"/>
                <w:b/>
                <w:bCs/>
                <w:sz w:val="22"/>
                <w:szCs w:val="22"/>
              </w:rPr>
            </w:pPr>
            <w:r w:rsidRPr="00277E48">
              <w:rPr>
                <w:rFonts w:cstheme="minorHAnsi"/>
                <w:b/>
                <w:bCs/>
                <w:sz w:val="22"/>
                <w:szCs w:val="22"/>
              </w:rPr>
              <w:t>Phase Two</w:t>
            </w:r>
          </w:p>
        </w:tc>
        <w:tc>
          <w:tcPr>
            <w:tcW w:w="12065" w:type="dxa"/>
            <w:tcBorders>
              <w:top w:val="thinThickSmallGap" w:sz="24" w:space="0" w:color="auto"/>
              <w:bottom w:val="thickThinSmallGap" w:sz="24" w:space="0" w:color="auto"/>
              <w:right w:val="thickThinSmallGap" w:sz="24" w:space="0" w:color="auto"/>
            </w:tcBorders>
          </w:tcPr>
          <w:p w14:paraId="57458244" w14:textId="77777777" w:rsidR="00226279" w:rsidRPr="00277E48" w:rsidRDefault="00226279" w:rsidP="007C2895">
            <w:pPr>
              <w:shd w:val="clear" w:color="auto" w:fill="FFFFFF"/>
              <w:spacing w:after="336"/>
              <w:rPr>
                <w:rFonts w:eastAsia="Times New Roman" w:cstheme="minorHAnsi"/>
                <w:sz w:val="22"/>
                <w:szCs w:val="22"/>
              </w:rPr>
            </w:pPr>
            <w:r w:rsidRPr="00277E48">
              <w:rPr>
                <w:rFonts w:eastAsia="Times New Roman" w:cstheme="minorHAnsi"/>
                <w:sz w:val="22"/>
                <w:szCs w:val="22"/>
              </w:rPr>
              <w:t>For all recommendations under Phase Two, gatherings of fewer than 50 are permissible provided face masks are worn and social distancing of at least 6 feet is maintained.  High risk individuals should continue to shelter in place. Of course, if individuals are feeling sick, they should stay home. For every plan below include a plan for cleaning as well as pre-planning the space needs and what might need to be removed.</w:t>
            </w:r>
          </w:p>
        </w:tc>
      </w:tr>
      <w:tr w:rsidR="00226279" w:rsidRPr="00277E48" w14:paraId="5EE7E053" w14:textId="77777777" w:rsidTr="007C2895">
        <w:trPr>
          <w:trHeight w:val="1340"/>
        </w:trPr>
        <w:tc>
          <w:tcPr>
            <w:tcW w:w="2335" w:type="dxa"/>
            <w:tcBorders>
              <w:top w:val="thickThinSmallGap" w:sz="24" w:space="0" w:color="auto"/>
            </w:tcBorders>
          </w:tcPr>
          <w:p w14:paraId="35A2B67A" w14:textId="77777777" w:rsidR="00226279" w:rsidRPr="00277E48" w:rsidRDefault="00226279" w:rsidP="007C2895">
            <w:pPr>
              <w:rPr>
                <w:rFonts w:cstheme="minorHAnsi"/>
                <w:b/>
                <w:bCs/>
                <w:sz w:val="22"/>
                <w:szCs w:val="22"/>
              </w:rPr>
            </w:pPr>
            <w:r w:rsidRPr="00277E48">
              <w:rPr>
                <w:rFonts w:cstheme="minorHAnsi"/>
                <w:b/>
                <w:bCs/>
                <w:sz w:val="22"/>
                <w:szCs w:val="22"/>
              </w:rPr>
              <w:t>Plans for Worship</w:t>
            </w:r>
          </w:p>
        </w:tc>
        <w:tc>
          <w:tcPr>
            <w:tcW w:w="12065" w:type="dxa"/>
            <w:tcBorders>
              <w:top w:val="thickThinSmallGap" w:sz="24" w:space="0" w:color="auto"/>
            </w:tcBorders>
          </w:tcPr>
          <w:p w14:paraId="3E3F26D6" w14:textId="77777777" w:rsidR="00226279" w:rsidRPr="00277E48" w:rsidRDefault="00226279" w:rsidP="007C2895">
            <w:pPr>
              <w:rPr>
                <w:rFonts w:cstheme="minorHAnsi"/>
                <w:sz w:val="22"/>
                <w:szCs w:val="22"/>
              </w:rPr>
            </w:pPr>
            <w:r w:rsidRPr="00277E48">
              <w:rPr>
                <w:rFonts w:cstheme="minorHAnsi"/>
                <w:sz w:val="22"/>
                <w:szCs w:val="22"/>
              </w:rPr>
              <w:t>1.</w:t>
            </w:r>
          </w:p>
          <w:p w14:paraId="17C1A248" w14:textId="77777777" w:rsidR="00226279" w:rsidRPr="00277E48" w:rsidRDefault="00226279" w:rsidP="007C2895">
            <w:pPr>
              <w:rPr>
                <w:rFonts w:cstheme="minorHAnsi"/>
                <w:sz w:val="22"/>
                <w:szCs w:val="22"/>
              </w:rPr>
            </w:pPr>
            <w:r w:rsidRPr="00277E48">
              <w:rPr>
                <w:rFonts w:cstheme="minorHAnsi"/>
                <w:sz w:val="22"/>
                <w:szCs w:val="22"/>
              </w:rPr>
              <w:t>2.</w:t>
            </w:r>
          </w:p>
          <w:p w14:paraId="7A7B6305" w14:textId="77777777" w:rsidR="00226279" w:rsidRPr="00277E48" w:rsidRDefault="00226279" w:rsidP="007C2895">
            <w:pPr>
              <w:rPr>
                <w:rFonts w:cstheme="minorHAnsi"/>
                <w:sz w:val="22"/>
                <w:szCs w:val="22"/>
              </w:rPr>
            </w:pPr>
            <w:r w:rsidRPr="00277E48">
              <w:rPr>
                <w:rFonts w:cstheme="minorHAnsi"/>
                <w:sz w:val="22"/>
                <w:szCs w:val="22"/>
              </w:rPr>
              <w:t>3.</w:t>
            </w:r>
          </w:p>
          <w:p w14:paraId="6A929FDD" w14:textId="77777777" w:rsidR="00226279" w:rsidRPr="00277E48" w:rsidRDefault="00226279" w:rsidP="007C2895">
            <w:pPr>
              <w:rPr>
                <w:rFonts w:cstheme="minorHAnsi"/>
                <w:sz w:val="22"/>
                <w:szCs w:val="22"/>
              </w:rPr>
            </w:pPr>
            <w:r w:rsidRPr="00277E48">
              <w:rPr>
                <w:rFonts w:cstheme="minorHAnsi"/>
                <w:sz w:val="22"/>
                <w:szCs w:val="22"/>
              </w:rPr>
              <w:t>4.</w:t>
            </w:r>
          </w:p>
          <w:p w14:paraId="160BD49A" w14:textId="77777777" w:rsidR="00226279" w:rsidRPr="00277E48" w:rsidRDefault="00226279" w:rsidP="007C2895">
            <w:pPr>
              <w:rPr>
                <w:rFonts w:cstheme="minorHAnsi"/>
                <w:sz w:val="22"/>
                <w:szCs w:val="22"/>
              </w:rPr>
            </w:pPr>
            <w:r w:rsidRPr="00277E48">
              <w:rPr>
                <w:rFonts w:cstheme="minorHAnsi"/>
                <w:sz w:val="22"/>
                <w:szCs w:val="22"/>
              </w:rPr>
              <w:t>5.</w:t>
            </w:r>
          </w:p>
        </w:tc>
      </w:tr>
      <w:tr w:rsidR="00226279" w:rsidRPr="00277E48" w14:paraId="35132DDF" w14:textId="77777777" w:rsidTr="007C2895">
        <w:trPr>
          <w:trHeight w:val="1247"/>
        </w:trPr>
        <w:tc>
          <w:tcPr>
            <w:tcW w:w="2335" w:type="dxa"/>
          </w:tcPr>
          <w:p w14:paraId="0095BBD4" w14:textId="77777777" w:rsidR="00226279" w:rsidRPr="00277E48" w:rsidRDefault="00226279" w:rsidP="007C2895">
            <w:pPr>
              <w:rPr>
                <w:rFonts w:cstheme="minorHAnsi"/>
                <w:b/>
                <w:bCs/>
                <w:sz w:val="22"/>
                <w:szCs w:val="22"/>
              </w:rPr>
            </w:pPr>
            <w:r w:rsidRPr="00277E48">
              <w:rPr>
                <w:rFonts w:cstheme="minorHAnsi"/>
                <w:b/>
                <w:bCs/>
                <w:sz w:val="22"/>
                <w:szCs w:val="22"/>
              </w:rPr>
              <w:t>Plans for Office and Administrative work</w:t>
            </w:r>
          </w:p>
        </w:tc>
        <w:tc>
          <w:tcPr>
            <w:tcW w:w="12065" w:type="dxa"/>
          </w:tcPr>
          <w:p w14:paraId="0B53682B" w14:textId="77777777" w:rsidR="00226279" w:rsidRPr="00277E48" w:rsidRDefault="00226279" w:rsidP="007C2895">
            <w:pPr>
              <w:rPr>
                <w:rFonts w:cstheme="minorHAnsi"/>
                <w:sz w:val="22"/>
                <w:szCs w:val="22"/>
              </w:rPr>
            </w:pPr>
            <w:r w:rsidRPr="00277E48">
              <w:rPr>
                <w:rFonts w:cstheme="minorHAnsi"/>
                <w:sz w:val="22"/>
                <w:szCs w:val="22"/>
              </w:rPr>
              <w:t>1.</w:t>
            </w:r>
          </w:p>
          <w:p w14:paraId="19CFFD49" w14:textId="77777777" w:rsidR="00226279" w:rsidRPr="00277E48" w:rsidRDefault="00226279" w:rsidP="007C2895">
            <w:pPr>
              <w:rPr>
                <w:rFonts w:cstheme="minorHAnsi"/>
                <w:sz w:val="22"/>
                <w:szCs w:val="22"/>
              </w:rPr>
            </w:pPr>
            <w:r w:rsidRPr="00277E48">
              <w:rPr>
                <w:rFonts w:cstheme="minorHAnsi"/>
                <w:sz w:val="22"/>
                <w:szCs w:val="22"/>
              </w:rPr>
              <w:t>2.</w:t>
            </w:r>
          </w:p>
          <w:p w14:paraId="5B349952" w14:textId="77777777" w:rsidR="00226279" w:rsidRPr="00277E48" w:rsidRDefault="00226279" w:rsidP="007C2895">
            <w:pPr>
              <w:rPr>
                <w:rFonts w:cstheme="minorHAnsi"/>
                <w:sz w:val="22"/>
                <w:szCs w:val="22"/>
              </w:rPr>
            </w:pPr>
            <w:r w:rsidRPr="00277E48">
              <w:rPr>
                <w:rFonts w:cstheme="minorHAnsi"/>
                <w:sz w:val="22"/>
                <w:szCs w:val="22"/>
              </w:rPr>
              <w:t>3.</w:t>
            </w:r>
          </w:p>
          <w:p w14:paraId="0BEABF0A" w14:textId="77777777" w:rsidR="00226279" w:rsidRPr="00277E48" w:rsidRDefault="00226279" w:rsidP="007C2895">
            <w:pPr>
              <w:rPr>
                <w:rFonts w:cstheme="minorHAnsi"/>
                <w:sz w:val="22"/>
                <w:szCs w:val="22"/>
              </w:rPr>
            </w:pPr>
            <w:r w:rsidRPr="00277E48">
              <w:rPr>
                <w:rFonts w:cstheme="minorHAnsi"/>
                <w:sz w:val="22"/>
                <w:szCs w:val="22"/>
              </w:rPr>
              <w:t>4.</w:t>
            </w:r>
          </w:p>
          <w:p w14:paraId="47AF8F24" w14:textId="77777777" w:rsidR="00226279" w:rsidRPr="00277E48" w:rsidRDefault="00226279" w:rsidP="007C2895">
            <w:pPr>
              <w:rPr>
                <w:rFonts w:cstheme="minorHAnsi"/>
                <w:sz w:val="22"/>
                <w:szCs w:val="22"/>
              </w:rPr>
            </w:pPr>
            <w:r w:rsidRPr="00277E48">
              <w:rPr>
                <w:rFonts w:cstheme="minorHAnsi"/>
                <w:sz w:val="22"/>
                <w:szCs w:val="22"/>
              </w:rPr>
              <w:t>5.</w:t>
            </w:r>
          </w:p>
        </w:tc>
      </w:tr>
      <w:tr w:rsidR="00226279" w:rsidRPr="00277E48" w14:paraId="641C67D6" w14:textId="77777777" w:rsidTr="007C2895">
        <w:trPr>
          <w:trHeight w:val="1346"/>
        </w:trPr>
        <w:tc>
          <w:tcPr>
            <w:tcW w:w="2335" w:type="dxa"/>
          </w:tcPr>
          <w:p w14:paraId="3BD39D07" w14:textId="77777777" w:rsidR="00226279" w:rsidRPr="00277E48" w:rsidRDefault="00226279" w:rsidP="007C2895">
            <w:pPr>
              <w:rPr>
                <w:rFonts w:cstheme="minorHAnsi"/>
                <w:b/>
                <w:bCs/>
                <w:sz w:val="22"/>
                <w:szCs w:val="22"/>
              </w:rPr>
            </w:pPr>
            <w:r w:rsidRPr="00277E48">
              <w:rPr>
                <w:rFonts w:cstheme="minorHAnsi"/>
                <w:b/>
                <w:bCs/>
                <w:sz w:val="22"/>
                <w:szCs w:val="22"/>
              </w:rPr>
              <w:t>Plans for Meetings</w:t>
            </w:r>
          </w:p>
        </w:tc>
        <w:tc>
          <w:tcPr>
            <w:tcW w:w="12065" w:type="dxa"/>
          </w:tcPr>
          <w:p w14:paraId="403BE74A" w14:textId="77777777" w:rsidR="00226279" w:rsidRPr="00277E48" w:rsidRDefault="00226279" w:rsidP="007C2895">
            <w:pPr>
              <w:rPr>
                <w:rFonts w:cstheme="minorHAnsi"/>
                <w:sz w:val="22"/>
                <w:szCs w:val="22"/>
              </w:rPr>
            </w:pPr>
            <w:r w:rsidRPr="00277E48">
              <w:rPr>
                <w:rFonts w:cstheme="minorHAnsi"/>
                <w:sz w:val="22"/>
                <w:szCs w:val="22"/>
              </w:rPr>
              <w:t>1.</w:t>
            </w:r>
          </w:p>
          <w:p w14:paraId="5524E23D" w14:textId="77777777" w:rsidR="00226279" w:rsidRPr="00277E48" w:rsidRDefault="00226279" w:rsidP="007C2895">
            <w:pPr>
              <w:rPr>
                <w:rFonts w:cstheme="minorHAnsi"/>
                <w:sz w:val="22"/>
                <w:szCs w:val="22"/>
              </w:rPr>
            </w:pPr>
            <w:r w:rsidRPr="00277E48">
              <w:rPr>
                <w:rFonts w:cstheme="minorHAnsi"/>
                <w:sz w:val="22"/>
                <w:szCs w:val="22"/>
              </w:rPr>
              <w:t>2.</w:t>
            </w:r>
          </w:p>
          <w:p w14:paraId="03082EA2" w14:textId="77777777" w:rsidR="00226279" w:rsidRPr="00277E48" w:rsidRDefault="00226279" w:rsidP="007C2895">
            <w:pPr>
              <w:rPr>
                <w:rFonts w:cstheme="minorHAnsi"/>
                <w:sz w:val="22"/>
                <w:szCs w:val="22"/>
              </w:rPr>
            </w:pPr>
            <w:r w:rsidRPr="00277E48">
              <w:rPr>
                <w:rFonts w:cstheme="minorHAnsi"/>
                <w:sz w:val="22"/>
                <w:szCs w:val="22"/>
              </w:rPr>
              <w:t>3.</w:t>
            </w:r>
          </w:p>
          <w:p w14:paraId="6BF1A29D" w14:textId="77777777" w:rsidR="00226279" w:rsidRPr="00277E48" w:rsidRDefault="00226279" w:rsidP="007C2895">
            <w:pPr>
              <w:rPr>
                <w:rFonts w:cstheme="minorHAnsi"/>
                <w:sz w:val="22"/>
                <w:szCs w:val="22"/>
              </w:rPr>
            </w:pPr>
            <w:r w:rsidRPr="00277E48">
              <w:rPr>
                <w:rFonts w:cstheme="minorHAnsi"/>
                <w:sz w:val="22"/>
                <w:szCs w:val="22"/>
              </w:rPr>
              <w:t>4.</w:t>
            </w:r>
          </w:p>
          <w:p w14:paraId="2FF84FDC" w14:textId="77777777" w:rsidR="00226279" w:rsidRPr="00277E48" w:rsidRDefault="00226279" w:rsidP="007C2895">
            <w:pPr>
              <w:rPr>
                <w:rFonts w:cstheme="minorHAnsi"/>
                <w:sz w:val="22"/>
                <w:szCs w:val="22"/>
              </w:rPr>
            </w:pPr>
            <w:r w:rsidRPr="00277E48">
              <w:rPr>
                <w:rFonts w:cstheme="minorHAnsi"/>
                <w:sz w:val="22"/>
                <w:szCs w:val="22"/>
              </w:rPr>
              <w:t>5.</w:t>
            </w:r>
          </w:p>
        </w:tc>
      </w:tr>
      <w:tr w:rsidR="00226279" w:rsidRPr="00277E48" w14:paraId="4C1C8215" w14:textId="77777777" w:rsidTr="007C2895">
        <w:trPr>
          <w:trHeight w:val="1337"/>
        </w:trPr>
        <w:tc>
          <w:tcPr>
            <w:tcW w:w="2335" w:type="dxa"/>
          </w:tcPr>
          <w:p w14:paraId="30C8706F" w14:textId="77777777" w:rsidR="00226279" w:rsidRPr="00277E48" w:rsidRDefault="00226279" w:rsidP="007C2895">
            <w:pPr>
              <w:rPr>
                <w:rFonts w:cstheme="minorHAnsi"/>
                <w:b/>
                <w:bCs/>
                <w:sz w:val="22"/>
                <w:szCs w:val="22"/>
              </w:rPr>
            </w:pPr>
            <w:r w:rsidRPr="00277E48">
              <w:rPr>
                <w:rFonts w:cstheme="minorHAnsi"/>
                <w:b/>
                <w:bCs/>
                <w:sz w:val="22"/>
                <w:szCs w:val="22"/>
              </w:rPr>
              <w:t>Plans for Accessing the Building, Managing Attendance and Flow of Traffic for Contract Tracing</w:t>
            </w:r>
          </w:p>
        </w:tc>
        <w:tc>
          <w:tcPr>
            <w:tcW w:w="12065" w:type="dxa"/>
          </w:tcPr>
          <w:p w14:paraId="148E1730" w14:textId="77777777" w:rsidR="00226279" w:rsidRPr="00277E48" w:rsidRDefault="00226279" w:rsidP="007C2895">
            <w:pPr>
              <w:rPr>
                <w:rFonts w:cstheme="minorHAnsi"/>
                <w:sz w:val="22"/>
                <w:szCs w:val="22"/>
              </w:rPr>
            </w:pPr>
            <w:r w:rsidRPr="00277E48">
              <w:rPr>
                <w:rFonts w:cstheme="minorHAnsi"/>
                <w:sz w:val="22"/>
                <w:szCs w:val="22"/>
              </w:rPr>
              <w:t>1.</w:t>
            </w:r>
          </w:p>
          <w:p w14:paraId="2A1C3D24" w14:textId="77777777" w:rsidR="00226279" w:rsidRPr="00277E48" w:rsidRDefault="00226279" w:rsidP="007C2895">
            <w:pPr>
              <w:rPr>
                <w:rFonts w:cstheme="minorHAnsi"/>
                <w:sz w:val="22"/>
                <w:szCs w:val="22"/>
              </w:rPr>
            </w:pPr>
            <w:r w:rsidRPr="00277E48">
              <w:rPr>
                <w:rFonts w:cstheme="minorHAnsi"/>
                <w:sz w:val="22"/>
                <w:szCs w:val="22"/>
              </w:rPr>
              <w:t>2.</w:t>
            </w:r>
          </w:p>
          <w:p w14:paraId="18626A78" w14:textId="77777777" w:rsidR="00226279" w:rsidRPr="00277E48" w:rsidRDefault="00226279" w:rsidP="007C2895">
            <w:pPr>
              <w:rPr>
                <w:rFonts w:cstheme="minorHAnsi"/>
                <w:sz w:val="22"/>
                <w:szCs w:val="22"/>
              </w:rPr>
            </w:pPr>
            <w:r w:rsidRPr="00277E48">
              <w:rPr>
                <w:rFonts w:cstheme="minorHAnsi"/>
                <w:sz w:val="22"/>
                <w:szCs w:val="22"/>
              </w:rPr>
              <w:t>3.</w:t>
            </w:r>
          </w:p>
          <w:p w14:paraId="129B2FA6" w14:textId="77777777" w:rsidR="00226279" w:rsidRPr="00277E48" w:rsidRDefault="00226279" w:rsidP="007C2895">
            <w:pPr>
              <w:rPr>
                <w:rFonts w:cstheme="minorHAnsi"/>
                <w:sz w:val="22"/>
                <w:szCs w:val="22"/>
              </w:rPr>
            </w:pPr>
            <w:r w:rsidRPr="00277E48">
              <w:rPr>
                <w:rFonts w:cstheme="minorHAnsi"/>
                <w:sz w:val="22"/>
                <w:szCs w:val="22"/>
              </w:rPr>
              <w:t>4.</w:t>
            </w:r>
          </w:p>
          <w:p w14:paraId="667FB3AB" w14:textId="77777777" w:rsidR="00226279" w:rsidRPr="00277E48" w:rsidRDefault="00226279" w:rsidP="007C2895">
            <w:pPr>
              <w:rPr>
                <w:rFonts w:cstheme="minorHAnsi"/>
                <w:sz w:val="22"/>
                <w:szCs w:val="22"/>
              </w:rPr>
            </w:pPr>
            <w:r w:rsidRPr="00277E48">
              <w:rPr>
                <w:rFonts w:cstheme="minorHAnsi"/>
                <w:sz w:val="22"/>
                <w:szCs w:val="22"/>
              </w:rPr>
              <w:t>5.</w:t>
            </w:r>
          </w:p>
        </w:tc>
      </w:tr>
      <w:tr w:rsidR="00226279" w:rsidRPr="00277E48" w14:paraId="2AFDCD6F" w14:textId="77777777" w:rsidTr="007C2895">
        <w:trPr>
          <w:trHeight w:val="1337"/>
        </w:trPr>
        <w:tc>
          <w:tcPr>
            <w:tcW w:w="2335" w:type="dxa"/>
          </w:tcPr>
          <w:p w14:paraId="7CB74D19" w14:textId="77777777" w:rsidR="00226279" w:rsidRPr="00277E48" w:rsidRDefault="00226279" w:rsidP="007C2895">
            <w:pPr>
              <w:rPr>
                <w:rFonts w:cstheme="minorHAnsi"/>
                <w:sz w:val="22"/>
                <w:szCs w:val="22"/>
              </w:rPr>
            </w:pPr>
            <w:r w:rsidRPr="00277E48">
              <w:rPr>
                <w:rFonts w:cstheme="minorHAnsi"/>
                <w:b/>
                <w:bCs/>
                <w:sz w:val="22"/>
                <w:szCs w:val="22"/>
              </w:rPr>
              <w:t>Plans for Discipleship Formation</w:t>
            </w:r>
          </w:p>
        </w:tc>
        <w:tc>
          <w:tcPr>
            <w:tcW w:w="12065" w:type="dxa"/>
          </w:tcPr>
          <w:p w14:paraId="1F15A062" w14:textId="77777777" w:rsidR="00226279" w:rsidRPr="00277E48" w:rsidRDefault="00226279" w:rsidP="007C2895">
            <w:pPr>
              <w:rPr>
                <w:rFonts w:cstheme="minorHAnsi"/>
                <w:sz w:val="22"/>
                <w:szCs w:val="22"/>
              </w:rPr>
            </w:pPr>
            <w:r w:rsidRPr="00277E48">
              <w:rPr>
                <w:rFonts w:cstheme="minorHAnsi"/>
                <w:sz w:val="22"/>
                <w:szCs w:val="22"/>
              </w:rPr>
              <w:t>1.</w:t>
            </w:r>
          </w:p>
          <w:p w14:paraId="1BB6A373" w14:textId="77777777" w:rsidR="00226279" w:rsidRPr="00277E48" w:rsidRDefault="00226279" w:rsidP="007C2895">
            <w:pPr>
              <w:rPr>
                <w:rFonts w:cstheme="minorHAnsi"/>
                <w:sz w:val="22"/>
                <w:szCs w:val="22"/>
              </w:rPr>
            </w:pPr>
            <w:r w:rsidRPr="00277E48">
              <w:rPr>
                <w:rFonts w:cstheme="minorHAnsi"/>
                <w:sz w:val="22"/>
                <w:szCs w:val="22"/>
              </w:rPr>
              <w:t>2.</w:t>
            </w:r>
          </w:p>
          <w:p w14:paraId="48A93012" w14:textId="77777777" w:rsidR="00226279" w:rsidRPr="00277E48" w:rsidRDefault="00226279" w:rsidP="007C2895">
            <w:pPr>
              <w:rPr>
                <w:rFonts w:cstheme="minorHAnsi"/>
                <w:sz w:val="22"/>
                <w:szCs w:val="22"/>
              </w:rPr>
            </w:pPr>
            <w:r w:rsidRPr="00277E48">
              <w:rPr>
                <w:rFonts w:cstheme="minorHAnsi"/>
                <w:sz w:val="22"/>
                <w:szCs w:val="22"/>
              </w:rPr>
              <w:t>3.</w:t>
            </w:r>
          </w:p>
          <w:p w14:paraId="1DA5EC59" w14:textId="77777777" w:rsidR="00226279" w:rsidRPr="00277E48" w:rsidRDefault="00226279" w:rsidP="007C2895">
            <w:pPr>
              <w:rPr>
                <w:rFonts w:cstheme="minorHAnsi"/>
                <w:sz w:val="22"/>
                <w:szCs w:val="22"/>
              </w:rPr>
            </w:pPr>
            <w:r w:rsidRPr="00277E48">
              <w:rPr>
                <w:rFonts w:cstheme="minorHAnsi"/>
                <w:sz w:val="22"/>
                <w:szCs w:val="22"/>
              </w:rPr>
              <w:t>4.</w:t>
            </w:r>
          </w:p>
          <w:p w14:paraId="0168C297" w14:textId="58290FA8" w:rsidR="00277E48" w:rsidRPr="00277E48" w:rsidRDefault="00226279" w:rsidP="00277E48">
            <w:pPr>
              <w:rPr>
                <w:rFonts w:cstheme="minorHAnsi"/>
                <w:sz w:val="22"/>
                <w:szCs w:val="22"/>
              </w:rPr>
            </w:pPr>
            <w:r w:rsidRPr="00277E48">
              <w:rPr>
                <w:rFonts w:cstheme="minorHAnsi"/>
                <w:sz w:val="22"/>
                <w:szCs w:val="22"/>
              </w:rPr>
              <w:t>5.</w:t>
            </w:r>
          </w:p>
        </w:tc>
      </w:tr>
      <w:tr w:rsidR="00226279" w:rsidRPr="00277E48" w14:paraId="5C892503" w14:textId="77777777" w:rsidTr="007C2895">
        <w:trPr>
          <w:trHeight w:val="1346"/>
        </w:trPr>
        <w:tc>
          <w:tcPr>
            <w:tcW w:w="2335" w:type="dxa"/>
          </w:tcPr>
          <w:p w14:paraId="65BEE61A" w14:textId="77777777" w:rsidR="00226279" w:rsidRPr="00277E48" w:rsidRDefault="00226279" w:rsidP="007C2895">
            <w:pPr>
              <w:rPr>
                <w:rFonts w:cstheme="minorHAnsi"/>
                <w:b/>
                <w:bCs/>
                <w:sz w:val="22"/>
                <w:szCs w:val="22"/>
              </w:rPr>
            </w:pPr>
          </w:p>
        </w:tc>
        <w:tc>
          <w:tcPr>
            <w:tcW w:w="12065" w:type="dxa"/>
          </w:tcPr>
          <w:p w14:paraId="678E636C" w14:textId="77777777" w:rsidR="00226279" w:rsidRPr="00277E48" w:rsidRDefault="00226279" w:rsidP="007C2895">
            <w:pPr>
              <w:rPr>
                <w:rFonts w:cstheme="minorHAnsi"/>
                <w:sz w:val="22"/>
                <w:szCs w:val="22"/>
              </w:rPr>
            </w:pPr>
          </w:p>
        </w:tc>
      </w:tr>
    </w:tbl>
    <w:p w14:paraId="145DCAD2" w14:textId="77777777" w:rsidR="00226279" w:rsidRPr="00277E48" w:rsidRDefault="00226279" w:rsidP="00226279">
      <w:pPr>
        <w:spacing w:after="0"/>
        <w:rPr>
          <w:rFonts w:cstheme="minorHAnsi"/>
          <w:noProof/>
        </w:rPr>
      </w:pPr>
    </w:p>
    <w:tbl>
      <w:tblPr>
        <w:tblStyle w:val="TableGrid"/>
        <w:tblW w:w="0" w:type="auto"/>
        <w:tblLook w:val="04A0" w:firstRow="1" w:lastRow="0" w:firstColumn="1" w:lastColumn="0" w:noHBand="0" w:noVBand="1"/>
      </w:tblPr>
      <w:tblGrid>
        <w:gridCol w:w="2392"/>
        <w:gridCol w:w="11918"/>
      </w:tblGrid>
      <w:tr w:rsidR="00226279" w:rsidRPr="00277E48" w14:paraId="62D3C433" w14:textId="77777777" w:rsidTr="00277E48">
        <w:trPr>
          <w:trHeight w:val="981"/>
        </w:trPr>
        <w:tc>
          <w:tcPr>
            <w:tcW w:w="2392" w:type="dxa"/>
            <w:tcBorders>
              <w:top w:val="thinThickSmallGap" w:sz="24" w:space="0" w:color="auto"/>
              <w:left w:val="thinThickSmallGap" w:sz="24" w:space="0" w:color="auto"/>
              <w:bottom w:val="thickThinSmallGap" w:sz="24" w:space="0" w:color="auto"/>
            </w:tcBorders>
          </w:tcPr>
          <w:p w14:paraId="6D3A8EE3" w14:textId="77777777" w:rsidR="00226279" w:rsidRPr="00277E48" w:rsidRDefault="00226279" w:rsidP="007C2895">
            <w:pPr>
              <w:rPr>
                <w:rFonts w:cstheme="minorHAnsi"/>
                <w:b/>
                <w:bCs/>
                <w:sz w:val="22"/>
                <w:szCs w:val="22"/>
              </w:rPr>
            </w:pPr>
            <w:r w:rsidRPr="00277E48">
              <w:rPr>
                <w:rFonts w:cstheme="minorHAnsi"/>
                <w:b/>
                <w:bCs/>
                <w:sz w:val="22"/>
                <w:szCs w:val="22"/>
              </w:rPr>
              <w:t>Phase Three</w:t>
            </w:r>
          </w:p>
        </w:tc>
        <w:tc>
          <w:tcPr>
            <w:tcW w:w="11918" w:type="dxa"/>
            <w:tcBorders>
              <w:top w:val="thinThickSmallGap" w:sz="24" w:space="0" w:color="auto"/>
              <w:bottom w:val="thickThinSmallGap" w:sz="24" w:space="0" w:color="auto"/>
              <w:right w:val="thickThinSmallGap" w:sz="24" w:space="0" w:color="auto"/>
            </w:tcBorders>
          </w:tcPr>
          <w:p w14:paraId="7A8887EF" w14:textId="77777777" w:rsidR="00226279" w:rsidRPr="00277E48" w:rsidRDefault="00226279" w:rsidP="007C2895">
            <w:pPr>
              <w:shd w:val="clear" w:color="auto" w:fill="FFFFFF"/>
              <w:spacing w:after="336"/>
              <w:rPr>
                <w:rFonts w:eastAsia="Times New Roman" w:cstheme="minorHAnsi"/>
                <w:sz w:val="22"/>
                <w:szCs w:val="22"/>
              </w:rPr>
            </w:pPr>
            <w:r w:rsidRPr="00277E48">
              <w:rPr>
                <w:rFonts w:eastAsia="Times New Roman" w:cstheme="minorHAnsi"/>
                <w:sz w:val="22"/>
                <w:szCs w:val="22"/>
              </w:rPr>
              <w:t>For all recommendations under Phase Three, face masks are strongly encouraged, and while social distancing is not necessary, it is encouraged to limit crowding. High risk individuals should continue to shelter in place. For every plan below include a plan for cleaning as well as pre-planning the space needs.</w:t>
            </w:r>
          </w:p>
        </w:tc>
      </w:tr>
      <w:tr w:rsidR="00226279" w:rsidRPr="00277E48" w14:paraId="3653610D" w14:textId="77777777" w:rsidTr="007C2895">
        <w:trPr>
          <w:trHeight w:val="1386"/>
        </w:trPr>
        <w:tc>
          <w:tcPr>
            <w:tcW w:w="2392" w:type="dxa"/>
            <w:tcBorders>
              <w:top w:val="thickThinSmallGap" w:sz="24" w:space="0" w:color="auto"/>
            </w:tcBorders>
          </w:tcPr>
          <w:p w14:paraId="711AB36A" w14:textId="77777777" w:rsidR="00226279" w:rsidRPr="00277E48" w:rsidRDefault="00226279" w:rsidP="007C2895">
            <w:pPr>
              <w:rPr>
                <w:rFonts w:cstheme="minorHAnsi"/>
                <w:sz w:val="22"/>
                <w:szCs w:val="22"/>
              </w:rPr>
            </w:pPr>
            <w:r w:rsidRPr="00277E48">
              <w:rPr>
                <w:rFonts w:cstheme="minorHAnsi"/>
                <w:b/>
                <w:bCs/>
                <w:sz w:val="22"/>
                <w:szCs w:val="22"/>
              </w:rPr>
              <w:t>Plans for Worship</w:t>
            </w:r>
          </w:p>
        </w:tc>
        <w:tc>
          <w:tcPr>
            <w:tcW w:w="11918" w:type="dxa"/>
            <w:tcBorders>
              <w:top w:val="thickThinSmallGap" w:sz="24" w:space="0" w:color="auto"/>
            </w:tcBorders>
          </w:tcPr>
          <w:p w14:paraId="2861D003" w14:textId="77777777" w:rsidR="00226279" w:rsidRPr="00277E48" w:rsidRDefault="00226279" w:rsidP="007C2895">
            <w:pPr>
              <w:rPr>
                <w:rFonts w:cstheme="minorHAnsi"/>
                <w:sz w:val="22"/>
                <w:szCs w:val="22"/>
              </w:rPr>
            </w:pPr>
            <w:r w:rsidRPr="00277E48">
              <w:rPr>
                <w:rFonts w:cstheme="minorHAnsi"/>
                <w:sz w:val="22"/>
                <w:szCs w:val="22"/>
              </w:rPr>
              <w:t>1.</w:t>
            </w:r>
          </w:p>
          <w:p w14:paraId="4B75C926" w14:textId="77777777" w:rsidR="00226279" w:rsidRPr="00277E48" w:rsidRDefault="00226279" w:rsidP="007C2895">
            <w:pPr>
              <w:rPr>
                <w:rFonts w:cstheme="minorHAnsi"/>
                <w:sz w:val="22"/>
                <w:szCs w:val="22"/>
              </w:rPr>
            </w:pPr>
            <w:r w:rsidRPr="00277E48">
              <w:rPr>
                <w:rFonts w:cstheme="minorHAnsi"/>
                <w:sz w:val="22"/>
                <w:szCs w:val="22"/>
              </w:rPr>
              <w:t>2.</w:t>
            </w:r>
          </w:p>
          <w:p w14:paraId="00B28A47" w14:textId="77777777" w:rsidR="00226279" w:rsidRPr="00277E48" w:rsidRDefault="00226279" w:rsidP="007C2895">
            <w:pPr>
              <w:rPr>
                <w:rFonts w:cstheme="minorHAnsi"/>
                <w:sz w:val="22"/>
                <w:szCs w:val="22"/>
              </w:rPr>
            </w:pPr>
            <w:r w:rsidRPr="00277E48">
              <w:rPr>
                <w:rFonts w:cstheme="minorHAnsi"/>
                <w:sz w:val="22"/>
                <w:szCs w:val="22"/>
              </w:rPr>
              <w:t>3.</w:t>
            </w:r>
          </w:p>
          <w:p w14:paraId="5C6F869B" w14:textId="77777777" w:rsidR="00226279" w:rsidRPr="00277E48" w:rsidRDefault="00226279" w:rsidP="007C2895">
            <w:pPr>
              <w:rPr>
                <w:rFonts w:cstheme="minorHAnsi"/>
                <w:sz w:val="22"/>
                <w:szCs w:val="22"/>
              </w:rPr>
            </w:pPr>
            <w:r w:rsidRPr="00277E48">
              <w:rPr>
                <w:rFonts w:cstheme="minorHAnsi"/>
                <w:sz w:val="22"/>
                <w:szCs w:val="22"/>
              </w:rPr>
              <w:t>4.</w:t>
            </w:r>
          </w:p>
          <w:p w14:paraId="3D8BC6B8" w14:textId="77777777" w:rsidR="00226279" w:rsidRPr="00277E48" w:rsidRDefault="00226279" w:rsidP="007C2895">
            <w:pPr>
              <w:rPr>
                <w:rFonts w:cstheme="minorHAnsi"/>
                <w:sz w:val="22"/>
                <w:szCs w:val="22"/>
              </w:rPr>
            </w:pPr>
            <w:r w:rsidRPr="00277E48">
              <w:rPr>
                <w:rFonts w:cstheme="minorHAnsi"/>
                <w:sz w:val="22"/>
                <w:szCs w:val="22"/>
              </w:rPr>
              <w:t>5.</w:t>
            </w:r>
          </w:p>
        </w:tc>
      </w:tr>
      <w:tr w:rsidR="00226279" w:rsidRPr="00277E48" w14:paraId="52770960" w14:textId="77777777" w:rsidTr="007C2895">
        <w:trPr>
          <w:trHeight w:val="1421"/>
        </w:trPr>
        <w:tc>
          <w:tcPr>
            <w:tcW w:w="2392" w:type="dxa"/>
          </w:tcPr>
          <w:p w14:paraId="37BF1241" w14:textId="77777777" w:rsidR="00226279" w:rsidRPr="00277E48" w:rsidRDefault="00226279" w:rsidP="007C2895">
            <w:pPr>
              <w:rPr>
                <w:rFonts w:cstheme="minorHAnsi"/>
                <w:sz w:val="22"/>
                <w:szCs w:val="22"/>
              </w:rPr>
            </w:pPr>
            <w:r w:rsidRPr="00277E48">
              <w:rPr>
                <w:rFonts w:cstheme="minorHAnsi"/>
                <w:b/>
                <w:bCs/>
                <w:sz w:val="22"/>
                <w:szCs w:val="22"/>
              </w:rPr>
              <w:t>Plans for Office and Administrative work</w:t>
            </w:r>
          </w:p>
        </w:tc>
        <w:tc>
          <w:tcPr>
            <w:tcW w:w="11918" w:type="dxa"/>
          </w:tcPr>
          <w:p w14:paraId="382C1BFC" w14:textId="77777777" w:rsidR="00226279" w:rsidRPr="00277E48" w:rsidRDefault="00226279" w:rsidP="007C2895">
            <w:pPr>
              <w:rPr>
                <w:rFonts w:cstheme="minorHAnsi"/>
                <w:sz w:val="22"/>
                <w:szCs w:val="22"/>
              </w:rPr>
            </w:pPr>
            <w:r w:rsidRPr="00277E48">
              <w:rPr>
                <w:rFonts w:cstheme="minorHAnsi"/>
                <w:sz w:val="22"/>
                <w:szCs w:val="22"/>
              </w:rPr>
              <w:t>1.</w:t>
            </w:r>
          </w:p>
          <w:p w14:paraId="0F3A5A42" w14:textId="77777777" w:rsidR="00226279" w:rsidRPr="00277E48" w:rsidRDefault="00226279" w:rsidP="007C2895">
            <w:pPr>
              <w:rPr>
                <w:rFonts w:cstheme="minorHAnsi"/>
                <w:sz w:val="22"/>
                <w:szCs w:val="22"/>
              </w:rPr>
            </w:pPr>
            <w:r w:rsidRPr="00277E48">
              <w:rPr>
                <w:rFonts w:cstheme="minorHAnsi"/>
                <w:sz w:val="22"/>
                <w:szCs w:val="22"/>
              </w:rPr>
              <w:t>2.</w:t>
            </w:r>
          </w:p>
          <w:p w14:paraId="4CA542EF" w14:textId="77777777" w:rsidR="00226279" w:rsidRPr="00277E48" w:rsidRDefault="00226279" w:rsidP="007C2895">
            <w:pPr>
              <w:rPr>
                <w:rFonts w:cstheme="minorHAnsi"/>
                <w:sz w:val="22"/>
                <w:szCs w:val="22"/>
              </w:rPr>
            </w:pPr>
            <w:r w:rsidRPr="00277E48">
              <w:rPr>
                <w:rFonts w:cstheme="minorHAnsi"/>
                <w:sz w:val="22"/>
                <w:szCs w:val="22"/>
              </w:rPr>
              <w:t>3.</w:t>
            </w:r>
          </w:p>
          <w:p w14:paraId="7B05A40F" w14:textId="77777777" w:rsidR="00226279" w:rsidRPr="00277E48" w:rsidRDefault="00226279" w:rsidP="007C2895">
            <w:pPr>
              <w:rPr>
                <w:rFonts w:cstheme="minorHAnsi"/>
                <w:sz w:val="22"/>
                <w:szCs w:val="22"/>
              </w:rPr>
            </w:pPr>
            <w:r w:rsidRPr="00277E48">
              <w:rPr>
                <w:rFonts w:cstheme="minorHAnsi"/>
                <w:sz w:val="22"/>
                <w:szCs w:val="22"/>
              </w:rPr>
              <w:t>4.</w:t>
            </w:r>
          </w:p>
          <w:p w14:paraId="2273E077" w14:textId="77777777" w:rsidR="00226279" w:rsidRPr="00277E48" w:rsidRDefault="00226279" w:rsidP="007C2895">
            <w:pPr>
              <w:rPr>
                <w:rFonts w:cstheme="minorHAnsi"/>
                <w:sz w:val="22"/>
                <w:szCs w:val="22"/>
              </w:rPr>
            </w:pPr>
            <w:r w:rsidRPr="00277E48">
              <w:rPr>
                <w:rFonts w:cstheme="minorHAnsi"/>
                <w:sz w:val="22"/>
                <w:szCs w:val="22"/>
              </w:rPr>
              <w:t>5.</w:t>
            </w:r>
          </w:p>
        </w:tc>
      </w:tr>
      <w:tr w:rsidR="00226279" w:rsidRPr="00277E48" w14:paraId="7DB9618A" w14:textId="77777777" w:rsidTr="007C2895">
        <w:trPr>
          <w:trHeight w:val="1430"/>
        </w:trPr>
        <w:tc>
          <w:tcPr>
            <w:tcW w:w="2392" w:type="dxa"/>
          </w:tcPr>
          <w:p w14:paraId="3BAF810A" w14:textId="77777777" w:rsidR="00226279" w:rsidRPr="00277E48" w:rsidRDefault="00226279" w:rsidP="007C2895">
            <w:pPr>
              <w:rPr>
                <w:rFonts w:cstheme="minorHAnsi"/>
                <w:sz w:val="22"/>
                <w:szCs w:val="22"/>
              </w:rPr>
            </w:pPr>
            <w:r w:rsidRPr="00277E48">
              <w:rPr>
                <w:rFonts w:cstheme="minorHAnsi"/>
                <w:b/>
                <w:bCs/>
                <w:sz w:val="22"/>
                <w:szCs w:val="22"/>
              </w:rPr>
              <w:t>Plans for Meetings</w:t>
            </w:r>
          </w:p>
        </w:tc>
        <w:tc>
          <w:tcPr>
            <w:tcW w:w="11918" w:type="dxa"/>
          </w:tcPr>
          <w:p w14:paraId="56F63C51" w14:textId="77777777" w:rsidR="00226279" w:rsidRPr="00277E48" w:rsidRDefault="00226279" w:rsidP="007C2895">
            <w:pPr>
              <w:rPr>
                <w:rFonts w:cstheme="minorHAnsi"/>
                <w:sz w:val="22"/>
                <w:szCs w:val="22"/>
              </w:rPr>
            </w:pPr>
            <w:r w:rsidRPr="00277E48">
              <w:rPr>
                <w:rFonts w:cstheme="minorHAnsi"/>
                <w:sz w:val="22"/>
                <w:szCs w:val="22"/>
              </w:rPr>
              <w:t>1.</w:t>
            </w:r>
          </w:p>
          <w:p w14:paraId="3F74C78B" w14:textId="77777777" w:rsidR="00226279" w:rsidRPr="00277E48" w:rsidRDefault="00226279" w:rsidP="007C2895">
            <w:pPr>
              <w:rPr>
                <w:rFonts w:cstheme="minorHAnsi"/>
                <w:sz w:val="22"/>
                <w:szCs w:val="22"/>
              </w:rPr>
            </w:pPr>
            <w:r w:rsidRPr="00277E48">
              <w:rPr>
                <w:rFonts w:cstheme="minorHAnsi"/>
                <w:sz w:val="22"/>
                <w:szCs w:val="22"/>
              </w:rPr>
              <w:t>2.</w:t>
            </w:r>
          </w:p>
          <w:p w14:paraId="7E17EA59" w14:textId="77777777" w:rsidR="00226279" w:rsidRPr="00277E48" w:rsidRDefault="00226279" w:rsidP="007C2895">
            <w:pPr>
              <w:rPr>
                <w:rFonts w:cstheme="minorHAnsi"/>
                <w:sz w:val="22"/>
                <w:szCs w:val="22"/>
              </w:rPr>
            </w:pPr>
            <w:r w:rsidRPr="00277E48">
              <w:rPr>
                <w:rFonts w:cstheme="minorHAnsi"/>
                <w:sz w:val="22"/>
                <w:szCs w:val="22"/>
              </w:rPr>
              <w:t>3.</w:t>
            </w:r>
          </w:p>
          <w:p w14:paraId="768643C7" w14:textId="77777777" w:rsidR="00226279" w:rsidRPr="00277E48" w:rsidRDefault="00226279" w:rsidP="007C2895">
            <w:pPr>
              <w:rPr>
                <w:rFonts w:cstheme="minorHAnsi"/>
                <w:sz w:val="22"/>
                <w:szCs w:val="22"/>
              </w:rPr>
            </w:pPr>
            <w:r w:rsidRPr="00277E48">
              <w:rPr>
                <w:rFonts w:cstheme="minorHAnsi"/>
                <w:sz w:val="22"/>
                <w:szCs w:val="22"/>
              </w:rPr>
              <w:t>4.</w:t>
            </w:r>
          </w:p>
          <w:p w14:paraId="17E3156B" w14:textId="77777777" w:rsidR="00226279" w:rsidRPr="00277E48" w:rsidRDefault="00226279" w:rsidP="007C2895">
            <w:pPr>
              <w:rPr>
                <w:rFonts w:cstheme="minorHAnsi"/>
                <w:sz w:val="22"/>
                <w:szCs w:val="22"/>
              </w:rPr>
            </w:pPr>
            <w:r w:rsidRPr="00277E48">
              <w:rPr>
                <w:rFonts w:cstheme="minorHAnsi"/>
                <w:sz w:val="22"/>
                <w:szCs w:val="22"/>
              </w:rPr>
              <w:t>5.</w:t>
            </w:r>
          </w:p>
        </w:tc>
      </w:tr>
      <w:tr w:rsidR="00226279" w:rsidRPr="00277E48" w14:paraId="35F4101B" w14:textId="77777777" w:rsidTr="007C2895">
        <w:trPr>
          <w:trHeight w:val="1433"/>
        </w:trPr>
        <w:tc>
          <w:tcPr>
            <w:tcW w:w="2392" w:type="dxa"/>
          </w:tcPr>
          <w:p w14:paraId="4BDFE9C3" w14:textId="77777777" w:rsidR="00226279" w:rsidRPr="00277E48" w:rsidRDefault="00226279" w:rsidP="007C2895">
            <w:pPr>
              <w:rPr>
                <w:rFonts w:cstheme="minorHAnsi"/>
                <w:sz w:val="22"/>
                <w:szCs w:val="22"/>
              </w:rPr>
            </w:pPr>
            <w:r w:rsidRPr="00277E48">
              <w:rPr>
                <w:rFonts w:cstheme="minorHAnsi"/>
                <w:b/>
                <w:bCs/>
                <w:sz w:val="22"/>
                <w:szCs w:val="22"/>
              </w:rPr>
              <w:t>Plans for Managing the Flow of Traffic and Attendance for Contract Tracing</w:t>
            </w:r>
          </w:p>
        </w:tc>
        <w:tc>
          <w:tcPr>
            <w:tcW w:w="11918" w:type="dxa"/>
          </w:tcPr>
          <w:p w14:paraId="6817B6C7" w14:textId="77777777" w:rsidR="00226279" w:rsidRPr="00277E48" w:rsidRDefault="00226279" w:rsidP="007C2895">
            <w:pPr>
              <w:rPr>
                <w:rFonts w:cstheme="minorHAnsi"/>
                <w:sz w:val="22"/>
                <w:szCs w:val="22"/>
              </w:rPr>
            </w:pPr>
            <w:r w:rsidRPr="00277E48">
              <w:rPr>
                <w:rFonts w:cstheme="minorHAnsi"/>
                <w:sz w:val="22"/>
                <w:szCs w:val="22"/>
              </w:rPr>
              <w:t>1.</w:t>
            </w:r>
          </w:p>
          <w:p w14:paraId="70CBE16F" w14:textId="77777777" w:rsidR="00226279" w:rsidRPr="00277E48" w:rsidRDefault="00226279" w:rsidP="007C2895">
            <w:pPr>
              <w:rPr>
                <w:rFonts w:cstheme="minorHAnsi"/>
                <w:sz w:val="22"/>
                <w:szCs w:val="22"/>
              </w:rPr>
            </w:pPr>
            <w:r w:rsidRPr="00277E48">
              <w:rPr>
                <w:rFonts w:cstheme="minorHAnsi"/>
                <w:sz w:val="22"/>
                <w:szCs w:val="22"/>
              </w:rPr>
              <w:t>2.</w:t>
            </w:r>
          </w:p>
          <w:p w14:paraId="589443CD" w14:textId="77777777" w:rsidR="00226279" w:rsidRPr="00277E48" w:rsidRDefault="00226279" w:rsidP="007C2895">
            <w:pPr>
              <w:rPr>
                <w:rFonts w:cstheme="minorHAnsi"/>
                <w:sz w:val="22"/>
                <w:szCs w:val="22"/>
              </w:rPr>
            </w:pPr>
            <w:r w:rsidRPr="00277E48">
              <w:rPr>
                <w:rFonts w:cstheme="minorHAnsi"/>
                <w:sz w:val="22"/>
                <w:szCs w:val="22"/>
              </w:rPr>
              <w:t>3.</w:t>
            </w:r>
          </w:p>
          <w:p w14:paraId="4AF9FFA4" w14:textId="77777777" w:rsidR="00226279" w:rsidRPr="00277E48" w:rsidRDefault="00226279" w:rsidP="007C2895">
            <w:pPr>
              <w:rPr>
                <w:rFonts w:cstheme="minorHAnsi"/>
                <w:sz w:val="22"/>
                <w:szCs w:val="22"/>
              </w:rPr>
            </w:pPr>
            <w:r w:rsidRPr="00277E48">
              <w:rPr>
                <w:rFonts w:cstheme="minorHAnsi"/>
                <w:sz w:val="22"/>
                <w:szCs w:val="22"/>
              </w:rPr>
              <w:t>4.</w:t>
            </w:r>
          </w:p>
          <w:p w14:paraId="73D10D31" w14:textId="77777777" w:rsidR="00226279" w:rsidRPr="00277E48" w:rsidRDefault="00226279" w:rsidP="007C2895">
            <w:pPr>
              <w:rPr>
                <w:rFonts w:cstheme="minorHAnsi"/>
                <w:sz w:val="22"/>
                <w:szCs w:val="22"/>
              </w:rPr>
            </w:pPr>
            <w:r w:rsidRPr="00277E48">
              <w:rPr>
                <w:rFonts w:cstheme="minorHAnsi"/>
                <w:sz w:val="22"/>
                <w:szCs w:val="22"/>
              </w:rPr>
              <w:t>5.</w:t>
            </w:r>
          </w:p>
        </w:tc>
      </w:tr>
      <w:tr w:rsidR="00226279" w:rsidRPr="00277E48" w14:paraId="489B8581" w14:textId="77777777" w:rsidTr="007C2895">
        <w:trPr>
          <w:trHeight w:val="1430"/>
        </w:trPr>
        <w:tc>
          <w:tcPr>
            <w:tcW w:w="2392" w:type="dxa"/>
          </w:tcPr>
          <w:p w14:paraId="6F1AA6A9" w14:textId="77777777" w:rsidR="00226279" w:rsidRPr="00277E48" w:rsidRDefault="00226279" w:rsidP="007C2895">
            <w:pPr>
              <w:rPr>
                <w:rFonts w:cstheme="minorHAnsi"/>
                <w:sz w:val="22"/>
                <w:szCs w:val="22"/>
              </w:rPr>
            </w:pPr>
            <w:r w:rsidRPr="00277E48">
              <w:rPr>
                <w:rFonts w:cstheme="minorHAnsi"/>
                <w:b/>
                <w:bCs/>
                <w:sz w:val="22"/>
                <w:szCs w:val="22"/>
              </w:rPr>
              <w:t>Plans for Discipleship Formation</w:t>
            </w:r>
          </w:p>
        </w:tc>
        <w:tc>
          <w:tcPr>
            <w:tcW w:w="11918" w:type="dxa"/>
          </w:tcPr>
          <w:p w14:paraId="6C788CD7" w14:textId="77777777" w:rsidR="00226279" w:rsidRPr="00277E48" w:rsidRDefault="00226279" w:rsidP="007C2895">
            <w:pPr>
              <w:rPr>
                <w:rFonts w:cstheme="minorHAnsi"/>
                <w:sz w:val="22"/>
                <w:szCs w:val="22"/>
              </w:rPr>
            </w:pPr>
            <w:r w:rsidRPr="00277E48">
              <w:rPr>
                <w:rFonts w:cstheme="minorHAnsi"/>
                <w:sz w:val="22"/>
                <w:szCs w:val="22"/>
              </w:rPr>
              <w:t>1.</w:t>
            </w:r>
          </w:p>
          <w:p w14:paraId="67C0003A" w14:textId="77777777" w:rsidR="00226279" w:rsidRPr="00277E48" w:rsidRDefault="00226279" w:rsidP="007C2895">
            <w:pPr>
              <w:rPr>
                <w:rFonts w:cstheme="minorHAnsi"/>
                <w:sz w:val="22"/>
                <w:szCs w:val="22"/>
              </w:rPr>
            </w:pPr>
            <w:r w:rsidRPr="00277E48">
              <w:rPr>
                <w:rFonts w:cstheme="minorHAnsi"/>
                <w:sz w:val="22"/>
                <w:szCs w:val="22"/>
              </w:rPr>
              <w:t>2.</w:t>
            </w:r>
          </w:p>
          <w:p w14:paraId="4BD58F1B" w14:textId="77777777" w:rsidR="00226279" w:rsidRPr="00277E48" w:rsidRDefault="00226279" w:rsidP="007C2895">
            <w:pPr>
              <w:rPr>
                <w:rFonts w:cstheme="minorHAnsi"/>
                <w:sz w:val="22"/>
                <w:szCs w:val="22"/>
              </w:rPr>
            </w:pPr>
            <w:r w:rsidRPr="00277E48">
              <w:rPr>
                <w:rFonts w:cstheme="minorHAnsi"/>
                <w:sz w:val="22"/>
                <w:szCs w:val="22"/>
              </w:rPr>
              <w:t>3.</w:t>
            </w:r>
          </w:p>
          <w:p w14:paraId="5ADFD713" w14:textId="77777777" w:rsidR="00226279" w:rsidRPr="00277E48" w:rsidRDefault="00226279" w:rsidP="007C2895">
            <w:pPr>
              <w:rPr>
                <w:rFonts w:cstheme="minorHAnsi"/>
                <w:sz w:val="22"/>
                <w:szCs w:val="22"/>
              </w:rPr>
            </w:pPr>
            <w:r w:rsidRPr="00277E48">
              <w:rPr>
                <w:rFonts w:cstheme="minorHAnsi"/>
                <w:sz w:val="22"/>
                <w:szCs w:val="22"/>
              </w:rPr>
              <w:t>4.</w:t>
            </w:r>
          </w:p>
          <w:p w14:paraId="584ACCB1" w14:textId="77777777" w:rsidR="00226279" w:rsidRPr="00277E48" w:rsidRDefault="00226279" w:rsidP="007C2895">
            <w:pPr>
              <w:rPr>
                <w:rFonts w:cstheme="minorHAnsi"/>
                <w:sz w:val="22"/>
                <w:szCs w:val="22"/>
              </w:rPr>
            </w:pPr>
            <w:r w:rsidRPr="00277E48">
              <w:rPr>
                <w:rFonts w:cstheme="minorHAnsi"/>
                <w:sz w:val="22"/>
                <w:szCs w:val="22"/>
              </w:rPr>
              <w:t>5.</w:t>
            </w:r>
          </w:p>
        </w:tc>
      </w:tr>
      <w:tr w:rsidR="00226279" w:rsidRPr="00277E48" w14:paraId="5821F1A6" w14:textId="77777777" w:rsidTr="00277E48">
        <w:trPr>
          <w:trHeight w:val="1421"/>
        </w:trPr>
        <w:tc>
          <w:tcPr>
            <w:tcW w:w="2392" w:type="dxa"/>
          </w:tcPr>
          <w:p w14:paraId="115D9296" w14:textId="77777777" w:rsidR="00226279" w:rsidRPr="00277E48" w:rsidRDefault="00226279" w:rsidP="007C2895">
            <w:pPr>
              <w:rPr>
                <w:rFonts w:cstheme="minorHAnsi"/>
                <w:sz w:val="22"/>
                <w:szCs w:val="22"/>
              </w:rPr>
            </w:pPr>
          </w:p>
        </w:tc>
        <w:tc>
          <w:tcPr>
            <w:tcW w:w="11918" w:type="dxa"/>
          </w:tcPr>
          <w:p w14:paraId="4DCD4D79" w14:textId="77777777" w:rsidR="00226279" w:rsidRPr="00277E48" w:rsidRDefault="00226279" w:rsidP="007C2895">
            <w:pPr>
              <w:rPr>
                <w:rFonts w:cstheme="minorHAnsi"/>
                <w:sz w:val="22"/>
                <w:szCs w:val="22"/>
              </w:rPr>
            </w:pPr>
          </w:p>
        </w:tc>
      </w:tr>
    </w:tbl>
    <w:p w14:paraId="44EF64E6" w14:textId="77777777" w:rsidR="00226279" w:rsidRPr="00277E48" w:rsidRDefault="00226279" w:rsidP="00277E48">
      <w:pPr>
        <w:shd w:val="clear" w:color="auto" w:fill="FFFFFF"/>
        <w:spacing w:after="100" w:afterAutospacing="1" w:line="240" w:lineRule="auto"/>
        <w:rPr>
          <w:rFonts w:eastAsia="Times New Roman" w:cstheme="minorHAnsi"/>
          <w:sz w:val="4"/>
          <w:szCs w:val="4"/>
        </w:rPr>
      </w:pPr>
    </w:p>
    <w:sectPr w:rsidR="00226279" w:rsidRPr="00277E48" w:rsidSect="00226279">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F2698" w14:textId="77777777" w:rsidR="00137C7F" w:rsidRDefault="00137C7F" w:rsidP="005C4611">
      <w:pPr>
        <w:spacing w:after="0" w:line="240" w:lineRule="auto"/>
      </w:pPr>
      <w:r>
        <w:separator/>
      </w:r>
    </w:p>
  </w:endnote>
  <w:endnote w:type="continuationSeparator" w:id="0">
    <w:p w14:paraId="3367D407" w14:textId="77777777" w:rsidR="00137C7F" w:rsidRDefault="00137C7F" w:rsidP="005C4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9120170"/>
      <w:docPartObj>
        <w:docPartGallery w:val="Page Numbers (Bottom of Page)"/>
        <w:docPartUnique/>
      </w:docPartObj>
    </w:sdtPr>
    <w:sdtEndPr>
      <w:rPr>
        <w:noProof/>
      </w:rPr>
    </w:sdtEndPr>
    <w:sdtContent>
      <w:p w14:paraId="1D7ECD0E" w14:textId="7B1453C6" w:rsidR="001D3EB8" w:rsidRDefault="001D3EB8" w:rsidP="00277E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748794"/>
      <w:docPartObj>
        <w:docPartGallery w:val="Page Numbers (Bottom of Page)"/>
        <w:docPartUnique/>
      </w:docPartObj>
    </w:sdtPr>
    <w:sdtEndPr>
      <w:rPr>
        <w:noProof/>
      </w:rPr>
    </w:sdtEndPr>
    <w:sdtContent>
      <w:p w14:paraId="1547B5C0" w14:textId="4526A651" w:rsidR="00277E48" w:rsidRDefault="00277E48" w:rsidP="00277E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7AD57" w14:textId="77777777" w:rsidR="00137C7F" w:rsidRDefault="00137C7F" w:rsidP="005C4611">
      <w:pPr>
        <w:spacing w:after="0" w:line="240" w:lineRule="auto"/>
      </w:pPr>
      <w:r>
        <w:separator/>
      </w:r>
    </w:p>
  </w:footnote>
  <w:footnote w:type="continuationSeparator" w:id="0">
    <w:p w14:paraId="7A041739" w14:textId="77777777" w:rsidR="00137C7F" w:rsidRDefault="00137C7F" w:rsidP="005C4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C6B23" w14:textId="533C3668" w:rsidR="005C4611" w:rsidRDefault="00DE6D85">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A7C4A"/>
    <w:multiLevelType w:val="multilevel"/>
    <w:tmpl w:val="1180B1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C8082B"/>
    <w:multiLevelType w:val="hybridMultilevel"/>
    <w:tmpl w:val="9F7CCE96"/>
    <w:lvl w:ilvl="0" w:tplc="DFBE32C2">
      <w:numFmt w:val="bullet"/>
      <w:lvlText w:val="-"/>
      <w:lvlJc w:val="left"/>
      <w:pPr>
        <w:ind w:left="1080" w:hanging="360"/>
      </w:pPr>
      <w:rPr>
        <w:rFonts w:ascii="Georgia" w:eastAsiaTheme="minorHAnsi" w:hAnsi="Georg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241318D7"/>
    <w:multiLevelType w:val="hybridMultilevel"/>
    <w:tmpl w:val="B3A2E51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2DB12A83"/>
    <w:multiLevelType w:val="multilevel"/>
    <w:tmpl w:val="1AA0E7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E0684B"/>
    <w:multiLevelType w:val="multilevel"/>
    <w:tmpl w:val="C5F84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C8014A"/>
    <w:multiLevelType w:val="multilevel"/>
    <w:tmpl w:val="3C2606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907268"/>
    <w:multiLevelType w:val="multilevel"/>
    <w:tmpl w:val="8AF2FB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6353C9"/>
    <w:multiLevelType w:val="hybridMultilevel"/>
    <w:tmpl w:val="FA96D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2CB56B4"/>
    <w:multiLevelType w:val="multilevel"/>
    <w:tmpl w:val="18A4B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010DBB"/>
    <w:multiLevelType w:val="multilevel"/>
    <w:tmpl w:val="CF5A6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002403"/>
    <w:multiLevelType w:val="multilevel"/>
    <w:tmpl w:val="59DE07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AD6EB3"/>
    <w:multiLevelType w:val="hybridMultilevel"/>
    <w:tmpl w:val="4064C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0"/>
  </w:num>
  <w:num w:numId="4">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5">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6">
    <w:abstractNumId w:val="6"/>
  </w:num>
  <w:num w:numId="7">
    <w:abstractNumId w:val="6"/>
    <w:lvlOverride w:ilvl="1">
      <w:lvl w:ilvl="1">
        <w:numFmt w:val="bullet"/>
        <w:lvlText w:val="o"/>
        <w:lvlJc w:val="left"/>
        <w:pPr>
          <w:tabs>
            <w:tab w:val="num" w:pos="1440"/>
          </w:tabs>
          <w:ind w:left="1440" w:hanging="360"/>
        </w:pPr>
        <w:rPr>
          <w:rFonts w:ascii="Courier New" w:hAnsi="Courier New" w:hint="default"/>
          <w:sz w:val="20"/>
        </w:rPr>
      </w:lvl>
    </w:lvlOverride>
  </w:num>
  <w:num w:numId="8">
    <w:abstractNumId w:val="6"/>
    <w:lvlOverride w:ilvl="1">
      <w:lvl w:ilvl="1">
        <w:numFmt w:val="bullet"/>
        <w:lvlText w:val="o"/>
        <w:lvlJc w:val="left"/>
        <w:pPr>
          <w:tabs>
            <w:tab w:val="num" w:pos="1440"/>
          </w:tabs>
          <w:ind w:left="1440" w:hanging="360"/>
        </w:pPr>
        <w:rPr>
          <w:rFonts w:ascii="Courier New" w:hAnsi="Courier New" w:hint="default"/>
          <w:sz w:val="20"/>
        </w:rPr>
      </w:lvl>
    </w:lvlOverride>
  </w:num>
  <w:num w:numId="9">
    <w:abstractNumId w:val="6"/>
    <w:lvlOverride w:ilvl="1">
      <w:lvl w:ilvl="1">
        <w:numFmt w:val="bullet"/>
        <w:lvlText w:val="o"/>
        <w:lvlJc w:val="left"/>
        <w:pPr>
          <w:tabs>
            <w:tab w:val="num" w:pos="1440"/>
          </w:tabs>
          <w:ind w:left="1440" w:hanging="360"/>
        </w:pPr>
        <w:rPr>
          <w:rFonts w:ascii="Courier New" w:hAnsi="Courier New" w:hint="default"/>
          <w:sz w:val="20"/>
        </w:rPr>
      </w:lvl>
    </w:lvlOverride>
  </w:num>
  <w:num w:numId="10">
    <w:abstractNumId w:val="6"/>
    <w:lvlOverride w:ilvl="1">
      <w:lvl w:ilvl="1">
        <w:numFmt w:val="bullet"/>
        <w:lvlText w:val="o"/>
        <w:lvlJc w:val="left"/>
        <w:pPr>
          <w:tabs>
            <w:tab w:val="num" w:pos="1440"/>
          </w:tabs>
          <w:ind w:left="1440" w:hanging="360"/>
        </w:pPr>
        <w:rPr>
          <w:rFonts w:ascii="Courier New" w:hAnsi="Courier New" w:hint="default"/>
          <w:sz w:val="20"/>
        </w:rPr>
      </w:lvl>
    </w:lvlOverride>
  </w:num>
  <w:num w:numId="11">
    <w:abstractNumId w:val="6"/>
    <w:lvlOverride w:ilvl="1">
      <w:lvl w:ilvl="1">
        <w:numFmt w:val="bullet"/>
        <w:lvlText w:val="o"/>
        <w:lvlJc w:val="left"/>
        <w:pPr>
          <w:tabs>
            <w:tab w:val="num" w:pos="1440"/>
          </w:tabs>
          <w:ind w:left="1440" w:hanging="360"/>
        </w:pPr>
        <w:rPr>
          <w:rFonts w:ascii="Courier New" w:hAnsi="Courier New" w:hint="default"/>
          <w:sz w:val="20"/>
        </w:rPr>
      </w:lvl>
    </w:lvlOverride>
  </w:num>
  <w:num w:numId="12">
    <w:abstractNumId w:val="6"/>
    <w:lvlOverride w:ilvl="1">
      <w:lvl w:ilvl="1">
        <w:numFmt w:val="bullet"/>
        <w:lvlText w:val="o"/>
        <w:lvlJc w:val="left"/>
        <w:pPr>
          <w:tabs>
            <w:tab w:val="num" w:pos="1440"/>
          </w:tabs>
          <w:ind w:left="1440" w:hanging="360"/>
        </w:pPr>
        <w:rPr>
          <w:rFonts w:ascii="Courier New" w:hAnsi="Courier New" w:hint="default"/>
          <w:sz w:val="20"/>
        </w:rPr>
      </w:lvl>
    </w:lvlOverride>
  </w:num>
  <w:num w:numId="13">
    <w:abstractNumId w:val="6"/>
    <w:lvlOverride w:ilvl="1">
      <w:lvl w:ilvl="1">
        <w:numFmt w:val="bullet"/>
        <w:lvlText w:val="o"/>
        <w:lvlJc w:val="left"/>
        <w:pPr>
          <w:tabs>
            <w:tab w:val="num" w:pos="1440"/>
          </w:tabs>
          <w:ind w:left="1440" w:hanging="360"/>
        </w:pPr>
        <w:rPr>
          <w:rFonts w:ascii="Courier New" w:hAnsi="Courier New" w:hint="default"/>
          <w:sz w:val="20"/>
        </w:rPr>
      </w:lvl>
    </w:lvlOverride>
  </w:num>
  <w:num w:numId="14">
    <w:abstractNumId w:val="10"/>
  </w:num>
  <w:num w:numId="15">
    <w:abstractNumId w:val="10"/>
    <w:lvlOverride w:ilvl="1">
      <w:lvl w:ilvl="1">
        <w:numFmt w:val="bullet"/>
        <w:lvlText w:val="o"/>
        <w:lvlJc w:val="left"/>
        <w:pPr>
          <w:tabs>
            <w:tab w:val="num" w:pos="1440"/>
          </w:tabs>
          <w:ind w:left="1440" w:hanging="360"/>
        </w:pPr>
        <w:rPr>
          <w:rFonts w:ascii="Courier New" w:hAnsi="Courier New" w:hint="default"/>
          <w:sz w:val="20"/>
        </w:rPr>
      </w:lvl>
    </w:lvlOverride>
  </w:num>
  <w:num w:numId="16">
    <w:abstractNumId w:val="10"/>
    <w:lvlOverride w:ilvl="1">
      <w:lvl w:ilvl="1">
        <w:numFmt w:val="bullet"/>
        <w:lvlText w:val="o"/>
        <w:lvlJc w:val="left"/>
        <w:pPr>
          <w:tabs>
            <w:tab w:val="num" w:pos="1440"/>
          </w:tabs>
          <w:ind w:left="1440" w:hanging="360"/>
        </w:pPr>
        <w:rPr>
          <w:rFonts w:ascii="Courier New" w:hAnsi="Courier New" w:hint="default"/>
          <w:sz w:val="20"/>
        </w:rPr>
      </w:lvl>
    </w:lvlOverride>
  </w:num>
  <w:num w:numId="17">
    <w:abstractNumId w:val="10"/>
    <w:lvlOverride w:ilvl="1">
      <w:lvl w:ilvl="1">
        <w:numFmt w:val="bullet"/>
        <w:lvlText w:val="o"/>
        <w:lvlJc w:val="left"/>
        <w:pPr>
          <w:tabs>
            <w:tab w:val="num" w:pos="1440"/>
          </w:tabs>
          <w:ind w:left="1440" w:hanging="360"/>
        </w:pPr>
        <w:rPr>
          <w:rFonts w:ascii="Courier New" w:hAnsi="Courier New" w:hint="default"/>
          <w:sz w:val="20"/>
        </w:rPr>
      </w:lvl>
    </w:lvlOverride>
  </w:num>
  <w:num w:numId="18">
    <w:abstractNumId w:val="5"/>
  </w:num>
  <w:num w:numId="19">
    <w:abstractNumId w:val="5"/>
    <w:lvlOverride w:ilvl="1">
      <w:lvl w:ilvl="1">
        <w:numFmt w:val="bullet"/>
        <w:lvlText w:val="o"/>
        <w:lvlJc w:val="left"/>
        <w:pPr>
          <w:tabs>
            <w:tab w:val="num" w:pos="1440"/>
          </w:tabs>
          <w:ind w:left="1440" w:hanging="360"/>
        </w:pPr>
        <w:rPr>
          <w:rFonts w:ascii="Courier New" w:hAnsi="Courier New" w:hint="default"/>
          <w:sz w:val="20"/>
        </w:rPr>
      </w:lvl>
    </w:lvlOverride>
  </w:num>
  <w:num w:numId="20">
    <w:abstractNumId w:val="5"/>
    <w:lvlOverride w:ilvl="1">
      <w:lvl w:ilvl="1">
        <w:numFmt w:val="bullet"/>
        <w:lvlText w:val="o"/>
        <w:lvlJc w:val="left"/>
        <w:pPr>
          <w:tabs>
            <w:tab w:val="num" w:pos="1440"/>
          </w:tabs>
          <w:ind w:left="1440" w:hanging="360"/>
        </w:pPr>
        <w:rPr>
          <w:rFonts w:ascii="Courier New" w:hAnsi="Courier New" w:hint="default"/>
          <w:sz w:val="20"/>
        </w:rPr>
      </w:lvl>
    </w:lvlOverride>
  </w:num>
  <w:num w:numId="21">
    <w:abstractNumId w:val="5"/>
    <w:lvlOverride w:ilvl="1">
      <w:lvl w:ilvl="1">
        <w:numFmt w:val="bullet"/>
        <w:lvlText w:val="o"/>
        <w:lvlJc w:val="left"/>
        <w:pPr>
          <w:tabs>
            <w:tab w:val="num" w:pos="1440"/>
          </w:tabs>
          <w:ind w:left="1440" w:hanging="360"/>
        </w:pPr>
        <w:rPr>
          <w:rFonts w:ascii="Courier New" w:hAnsi="Courier New" w:hint="default"/>
          <w:sz w:val="20"/>
        </w:rPr>
      </w:lvl>
    </w:lvlOverride>
  </w:num>
  <w:num w:numId="22">
    <w:abstractNumId w:val="5"/>
    <w:lvlOverride w:ilvl="1">
      <w:lvl w:ilvl="1">
        <w:numFmt w:val="bullet"/>
        <w:lvlText w:val="o"/>
        <w:lvlJc w:val="left"/>
        <w:pPr>
          <w:tabs>
            <w:tab w:val="num" w:pos="1440"/>
          </w:tabs>
          <w:ind w:left="1440" w:hanging="360"/>
        </w:pPr>
        <w:rPr>
          <w:rFonts w:ascii="Courier New" w:hAnsi="Courier New" w:hint="default"/>
          <w:sz w:val="20"/>
        </w:rPr>
      </w:lvl>
    </w:lvlOverride>
  </w:num>
  <w:num w:numId="23">
    <w:abstractNumId w:val="5"/>
    <w:lvlOverride w:ilvl="1">
      <w:lvl w:ilvl="1">
        <w:numFmt w:val="bullet"/>
        <w:lvlText w:val="o"/>
        <w:lvlJc w:val="left"/>
        <w:pPr>
          <w:tabs>
            <w:tab w:val="num" w:pos="1440"/>
          </w:tabs>
          <w:ind w:left="1440" w:hanging="360"/>
        </w:pPr>
        <w:rPr>
          <w:rFonts w:ascii="Courier New" w:hAnsi="Courier New" w:hint="default"/>
          <w:sz w:val="20"/>
        </w:rPr>
      </w:lvl>
    </w:lvlOverride>
  </w:num>
  <w:num w:numId="24">
    <w:abstractNumId w:val="5"/>
    <w:lvlOverride w:ilvl="1">
      <w:lvl w:ilvl="1">
        <w:numFmt w:val="bullet"/>
        <w:lvlText w:val="o"/>
        <w:lvlJc w:val="left"/>
        <w:pPr>
          <w:tabs>
            <w:tab w:val="num" w:pos="1440"/>
          </w:tabs>
          <w:ind w:left="1440" w:hanging="360"/>
        </w:pPr>
        <w:rPr>
          <w:rFonts w:ascii="Courier New" w:hAnsi="Courier New" w:hint="default"/>
          <w:sz w:val="20"/>
        </w:rPr>
      </w:lvl>
    </w:lvlOverride>
  </w:num>
  <w:num w:numId="25">
    <w:abstractNumId w:val="4"/>
  </w:num>
  <w:num w:numId="26">
    <w:abstractNumId w:val="8"/>
  </w:num>
  <w:num w:numId="27">
    <w:abstractNumId w:val="8"/>
    <w:lvlOverride w:ilvl="1">
      <w:lvl w:ilvl="1">
        <w:numFmt w:val="bullet"/>
        <w:lvlText w:val="o"/>
        <w:lvlJc w:val="left"/>
        <w:pPr>
          <w:tabs>
            <w:tab w:val="num" w:pos="1440"/>
          </w:tabs>
          <w:ind w:left="1440" w:hanging="360"/>
        </w:pPr>
        <w:rPr>
          <w:rFonts w:ascii="Courier New" w:hAnsi="Courier New" w:hint="default"/>
          <w:sz w:val="20"/>
        </w:rPr>
      </w:lvl>
    </w:lvlOverride>
  </w:num>
  <w:num w:numId="28">
    <w:abstractNumId w:val="8"/>
    <w:lvlOverride w:ilvl="1">
      <w:lvl w:ilvl="1">
        <w:numFmt w:val="bullet"/>
        <w:lvlText w:val="o"/>
        <w:lvlJc w:val="left"/>
        <w:pPr>
          <w:tabs>
            <w:tab w:val="num" w:pos="1440"/>
          </w:tabs>
          <w:ind w:left="1440" w:hanging="360"/>
        </w:pPr>
        <w:rPr>
          <w:rFonts w:ascii="Courier New" w:hAnsi="Courier New" w:hint="default"/>
          <w:sz w:val="20"/>
        </w:rPr>
      </w:lvl>
    </w:lvlOverride>
  </w:num>
  <w:num w:numId="29">
    <w:abstractNumId w:val="8"/>
    <w:lvlOverride w:ilvl="1">
      <w:lvl w:ilvl="1">
        <w:numFmt w:val="bullet"/>
        <w:lvlText w:val="o"/>
        <w:lvlJc w:val="left"/>
        <w:pPr>
          <w:tabs>
            <w:tab w:val="num" w:pos="1440"/>
          </w:tabs>
          <w:ind w:left="1440" w:hanging="360"/>
        </w:pPr>
        <w:rPr>
          <w:rFonts w:ascii="Courier New" w:hAnsi="Courier New" w:hint="default"/>
          <w:sz w:val="20"/>
        </w:rPr>
      </w:lvl>
    </w:lvlOverride>
  </w:num>
  <w:num w:numId="30">
    <w:abstractNumId w:val="8"/>
    <w:lvlOverride w:ilvl="1">
      <w:lvl w:ilvl="1">
        <w:numFmt w:val="bullet"/>
        <w:lvlText w:val="o"/>
        <w:lvlJc w:val="left"/>
        <w:pPr>
          <w:tabs>
            <w:tab w:val="num" w:pos="1440"/>
          </w:tabs>
          <w:ind w:left="1440" w:hanging="360"/>
        </w:pPr>
        <w:rPr>
          <w:rFonts w:ascii="Courier New" w:hAnsi="Courier New" w:hint="default"/>
          <w:sz w:val="20"/>
        </w:rPr>
      </w:lvl>
    </w:lvlOverride>
  </w:num>
  <w:num w:numId="31">
    <w:abstractNumId w:val="8"/>
    <w:lvlOverride w:ilvl="1">
      <w:lvl w:ilvl="1">
        <w:numFmt w:val="bullet"/>
        <w:lvlText w:val="o"/>
        <w:lvlJc w:val="left"/>
        <w:pPr>
          <w:tabs>
            <w:tab w:val="num" w:pos="1440"/>
          </w:tabs>
          <w:ind w:left="1440" w:hanging="360"/>
        </w:pPr>
        <w:rPr>
          <w:rFonts w:ascii="Courier New" w:hAnsi="Courier New" w:hint="default"/>
          <w:sz w:val="20"/>
        </w:rPr>
      </w:lvl>
    </w:lvlOverride>
  </w:num>
  <w:num w:numId="32">
    <w:abstractNumId w:val="2"/>
  </w:num>
  <w:num w:numId="33">
    <w:abstractNumId w:val="1"/>
  </w:num>
  <w:num w:numId="34">
    <w:abstractNumId w:val="11"/>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B34"/>
    <w:rsid w:val="00001044"/>
    <w:rsid w:val="00005F02"/>
    <w:rsid w:val="000549E8"/>
    <w:rsid w:val="00074943"/>
    <w:rsid w:val="00091C2D"/>
    <w:rsid w:val="000A48C2"/>
    <w:rsid w:val="000C7EB6"/>
    <w:rsid w:val="0010007A"/>
    <w:rsid w:val="001266C9"/>
    <w:rsid w:val="001361E8"/>
    <w:rsid w:val="00137C7F"/>
    <w:rsid w:val="00164303"/>
    <w:rsid w:val="001D3EB8"/>
    <w:rsid w:val="001D4E88"/>
    <w:rsid w:val="0022058D"/>
    <w:rsid w:val="0022255E"/>
    <w:rsid w:val="00226279"/>
    <w:rsid w:val="00235F96"/>
    <w:rsid w:val="002700EA"/>
    <w:rsid w:val="00277E48"/>
    <w:rsid w:val="002E6CF7"/>
    <w:rsid w:val="00320E2D"/>
    <w:rsid w:val="00335395"/>
    <w:rsid w:val="00342209"/>
    <w:rsid w:val="00343925"/>
    <w:rsid w:val="00356AA6"/>
    <w:rsid w:val="00366E47"/>
    <w:rsid w:val="00367D90"/>
    <w:rsid w:val="003F2029"/>
    <w:rsid w:val="003F5DF2"/>
    <w:rsid w:val="00431BEA"/>
    <w:rsid w:val="00432B23"/>
    <w:rsid w:val="004B666C"/>
    <w:rsid w:val="005362A2"/>
    <w:rsid w:val="005C4611"/>
    <w:rsid w:val="0062218F"/>
    <w:rsid w:val="0063138D"/>
    <w:rsid w:val="006403BB"/>
    <w:rsid w:val="006541F7"/>
    <w:rsid w:val="00654751"/>
    <w:rsid w:val="006707A6"/>
    <w:rsid w:val="00690EA3"/>
    <w:rsid w:val="006A614E"/>
    <w:rsid w:val="006A713D"/>
    <w:rsid w:val="007149D8"/>
    <w:rsid w:val="007530A4"/>
    <w:rsid w:val="00763623"/>
    <w:rsid w:val="0078645E"/>
    <w:rsid w:val="007F3377"/>
    <w:rsid w:val="0081571A"/>
    <w:rsid w:val="00834603"/>
    <w:rsid w:val="0085744A"/>
    <w:rsid w:val="0086075A"/>
    <w:rsid w:val="008700E0"/>
    <w:rsid w:val="00870F3E"/>
    <w:rsid w:val="00886C26"/>
    <w:rsid w:val="008A07D0"/>
    <w:rsid w:val="008E4B20"/>
    <w:rsid w:val="008E5CC1"/>
    <w:rsid w:val="009236C7"/>
    <w:rsid w:val="0097053D"/>
    <w:rsid w:val="0099160A"/>
    <w:rsid w:val="009F1FEC"/>
    <w:rsid w:val="00A4557A"/>
    <w:rsid w:val="00A92EE9"/>
    <w:rsid w:val="00AD228B"/>
    <w:rsid w:val="00AD6020"/>
    <w:rsid w:val="00AE6DDD"/>
    <w:rsid w:val="00AF62DC"/>
    <w:rsid w:val="00B40BFD"/>
    <w:rsid w:val="00BB7037"/>
    <w:rsid w:val="00C03B72"/>
    <w:rsid w:val="00C141CA"/>
    <w:rsid w:val="00C17B8C"/>
    <w:rsid w:val="00C77B69"/>
    <w:rsid w:val="00CA4547"/>
    <w:rsid w:val="00CD1786"/>
    <w:rsid w:val="00CE3ECA"/>
    <w:rsid w:val="00CF5F5B"/>
    <w:rsid w:val="00CF7229"/>
    <w:rsid w:val="00D147E5"/>
    <w:rsid w:val="00D703ED"/>
    <w:rsid w:val="00D77D05"/>
    <w:rsid w:val="00D807E6"/>
    <w:rsid w:val="00DD3260"/>
    <w:rsid w:val="00DE5B99"/>
    <w:rsid w:val="00DE6D85"/>
    <w:rsid w:val="00DE73E4"/>
    <w:rsid w:val="00DF0B34"/>
    <w:rsid w:val="00E02793"/>
    <w:rsid w:val="00EA45C8"/>
    <w:rsid w:val="00EA72A2"/>
    <w:rsid w:val="00F00397"/>
    <w:rsid w:val="00F62778"/>
    <w:rsid w:val="00F95D00"/>
    <w:rsid w:val="00FA3052"/>
    <w:rsid w:val="00FA37A9"/>
    <w:rsid w:val="00FB7542"/>
    <w:rsid w:val="00FF1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0E4D7"/>
  <w15:chartTrackingRefBased/>
  <w15:docId w15:val="{B60AE62C-ED13-4358-93E8-656EEE07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C03B7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3B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03B72"/>
    <w:rPr>
      <w:color w:val="0000FF"/>
      <w:u w:val="single"/>
    </w:rPr>
  </w:style>
  <w:style w:type="character" w:customStyle="1" w:styleId="Heading4Char">
    <w:name w:val="Heading 4 Char"/>
    <w:basedOn w:val="DefaultParagraphFont"/>
    <w:link w:val="Heading4"/>
    <w:uiPriority w:val="9"/>
    <w:rsid w:val="00C03B72"/>
    <w:rPr>
      <w:rFonts w:ascii="Times New Roman" w:eastAsia="Times New Roman" w:hAnsi="Times New Roman" w:cs="Times New Roman"/>
      <w:b/>
      <w:bCs/>
      <w:sz w:val="24"/>
      <w:szCs w:val="24"/>
    </w:rPr>
  </w:style>
  <w:style w:type="character" w:styleId="Strong">
    <w:name w:val="Strong"/>
    <w:basedOn w:val="DefaultParagraphFont"/>
    <w:uiPriority w:val="22"/>
    <w:qFormat/>
    <w:rsid w:val="00C03B72"/>
    <w:rPr>
      <w:b/>
      <w:bCs/>
    </w:rPr>
  </w:style>
  <w:style w:type="character" w:styleId="Emphasis">
    <w:name w:val="Emphasis"/>
    <w:basedOn w:val="DefaultParagraphFont"/>
    <w:uiPriority w:val="20"/>
    <w:qFormat/>
    <w:rsid w:val="00C03B72"/>
    <w:rPr>
      <w:i/>
      <w:iCs/>
    </w:rPr>
  </w:style>
  <w:style w:type="paragraph" w:styleId="ListParagraph">
    <w:name w:val="List Paragraph"/>
    <w:basedOn w:val="Normal"/>
    <w:uiPriority w:val="34"/>
    <w:qFormat/>
    <w:rsid w:val="00B40BFD"/>
    <w:pPr>
      <w:ind w:left="720"/>
      <w:contextualSpacing/>
    </w:pPr>
  </w:style>
  <w:style w:type="table" w:styleId="TableGrid">
    <w:name w:val="Table Grid"/>
    <w:basedOn w:val="TableNormal"/>
    <w:uiPriority w:val="39"/>
    <w:rsid w:val="0062218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46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611"/>
  </w:style>
  <w:style w:type="paragraph" w:styleId="Footer">
    <w:name w:val="footer"/>
    <w:basedOn w:val="Normal"/>
    <w:link w:val="FooterChar"/>
    <w:uiPriority w:val="99"/>
    <w:unhideWhenUsed/>
    <w:rsid w:val="005C4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611"/>
  </w:style>
  <w:style w:type="paragraph" w:styleId="BalloonText">
    <w:name w:val="Balloon Text"/>
    <w:basedOn w:val="Normal"/>
    <w:link w:val="BalloonTextChar"/>
    <w:uiPriority w:val="99"/>
    <w:semiHidden/>
    <w:unhideWhenUsed/>
    <w:rsid w:val="00CD1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786"/>
    <w:rPr>
      <w:rFonts w:ascii="Segoe UI" w:hAnsi="Segoe UI" w:cs="Segoe UI"/>
      <w:sz w:val="18"/>
      <w:szCs w:val="18"/>
    </w:rPr>
  </w:style>
  <w:style w:type="character" w:styleId="UnresolvedMention">
    <w:name w:val="Unresolved Mention"/>
    <w:basedOn w:val="DefaultParagraphFont"/>
    <w:uiPriority w:val="99"/>
    <w:semiHidden/>
    <w:unhideWhenUsed/>
    <w:rsid w:val="006541F7"/>
    <w:rPr>
      <w:color w:val="605E5C"/>
      <w:shd w:val="clear" w:color="auto" w:fill="E1DFDD"/>
    </w:rPr>
  </w:style>
  <w:style w:type="character" w:styleId="FollowedHyperlink">
    <w:name w:val="FollowedHyperlink"/>
    <w:basedOn w:val="DefaultParagraphFont"/>
    <w:uiPriority w:val="99"/>
    <w:semiHidden/>
    <w:unhideWhenUsed/>
    <w:rsid w:val="00D807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554330">
      <w:bodyDiv w:val="1"/>
      <w:marLeft w:val="0"/>
      <w:marRight w:val="0"/>
      <w:marTop w:val="0"/>
      <w:marBottom w:val="0"/>
      <w:divBdr>
        <w:top w:val="none" w:sz="0" w:space="0" w:color="auto"/>
        <w:left w:val="none" w:sz="0" w:space="0" w:color="auto"/>
        <w:bottom w:val="none" w:sz="0" w:space="0" w:color="auto"/>
        <w:right w:val="none" w:sz="0" w:space="0" w:color="auto"/>
      </w:divBdr>
    </w:div>
    <w:div w:id="989209168">
      <w:bodyDiv w:val="1"/>
      <w:marLeft w:val="0"/>
      <w:marRight w:val="0"/>
      <w:marTop w:val="0"/>
      <w:marBottom w:val="0"/>
      <w:divBdr>
        <w:top w:val="none" w:sz="0" w:space="0" w:color="auto"/>
        <w:left w:val="none" w:sz="0" w:space="0" w:color="auto"/>
        <w:bottom w:val="none" w:sz="0" w:space="0" w:color="auto"/>
        <w:right w:val="none" w:sz="0" w:space="0" w:color="auto"/>
      </w:divBdr>
    </w:div>
    <w:div w:id="1435979755">
      <w:bodyDiv w:val="1"/>
      <w:marLeft w:val="0"/>
      <w:marRight w:val="0"/>
      <w:marTop w:val="0"/>
      <w:marBottom w:val="0"/>
      <w:divBdr>
        <w:top w:val="none" w:sz="0" w:space="0" w:color="auto"/>
        <w:left w:val="none" w:sz="0" w:space="0" w:color="auto"/>
        <w:bottom w:val="none" w:sz="0" w:space="0" w:color="auto"/>
        <w:right w:val="none" w:sz="0" w:space="0" w:color="auto"/>
      </w:divBdr>
    </w:div>
    <w:div w:id="150165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s.wisconsin.gov/publications/p02653a.pdf"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pcusa.org/site_media/media/uploads/covid-19/returning_to_public_worship_may_2020.pdf" TargetMode="External"/><Relationship Id="rId2" Type="http://schemas.openxmlformats.org/officeDocument/2006/relationships/numbering" Target="numbering.xml"/><Relationship Id="rId16" Type="http://schemas.openxmlformats.org/officeDocument/2006/relationships/hyperlink" Target="https://www.wichurches.org/2020/04/23/returning-to-chu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community/disinfecting-building-facility.html" TargetMode="External"/><Relationship Id="rId5" Type="http://schemas.openxmlformats.org/officeDocument/2006/relationships/webSettings" Target="webSettings.xml"/><Relationship Id="rId15" Type="http://schemas.openxmlformats.org/officeDocument/2006/relationships/hyperlink" Target="https://www.dhs.wisconsin.gov/publications/p02653a.pdf" TargetMode="External"/><Relationship Id="rId10" Type="http://schemas.openxmlformats.org/officeDocument/2006/relationships/hyperlink" Target="https://www.wichurches.org/wp-content/uploads/2020/05/Returning-to-Church-Church-Music-final.pdf?fbclid=IwAR3sA-9oBXxKqn-EkSFcBXXOsePOj1wUhjcDCcSm5osdfvShDW2DcU1aQb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hitehouse.gov/wp-content/uploads/2020/04/Guidelines-for-Opening-Up-America-Again.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B0F79-5B28-4D8E-A958-63E82D91E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2744</Words>
  <Characters>15642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Gibbs</dc:creator>
  <cp:keywords/>
  <dc:description/>
  <cp:lastModifiedBy>Chris Halverson</cp:lastModifiedBy>
  <cp:revision>5</cp:revision>
  <cp:lastPrinted>2020-05-08T17:57:00Z</cp:lastPrinted>
  <dcterms:created xsi:type="dcterms:W3CDTF">2020-05-08T17:45:00Z</dcterms:created>
  <dcterms:modified xsi:type="dcterms:W3CDTF">2020-05-08T18:06:00Z</dcterms:modified>
</cp:coreProperties>
</file>