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F3A44" w14:textId="738F8700" w:rsidR="009F462F" w:rsidRPr="003F3BD8" w:rsidRDefault="009F462F" w:rsidP="00340BD4">
      <w:pPr>
        <w:rPr>
          <w:rFonts w:ascii="Arial" w:hAnsi="Arial" w:cs="Arial"/>
          <w:b/>
          <w:bCs/>
        </w:rPr>
      </w:pPr>
      <w:r w:rsidRPr="003F3BD8">
        <w:rPr>
          <w:rFonts w:ascii="Arial" w:hAnsi="Arial" w:cs="Arial"/>
          <w:b/>
          <w:bCs/>
        </w:rPr>
        <w:t>Florida Is Now a Member State in the Interstate Medical Licensure Compact</w:t>
      </w:r>
    </w:p>
    <w:p w14:paraId="0CACC49D" w14:textId="77777777" w:rsidR="009F462F" w:rsidRPr="003F3BD8" w:rsidRDefault="009F462F" w:rsidP="00340BD4">
      <w:pPr>
        <w:rPr>
          <w:rFonts w:ascii="Arial" w:hAnsi="Arial" w:cs="Arial"/>
          <w:b/>
          <w:bCs/>
        </w:rPr>
      </w:pPr>
    </w:p>
    <w:p w14:paraId="347AEE63" w14:textId="1DDE9C10" w:rsidR="009F462F" w:rsidRPr="003F3BD8" w:rsidRDefault="008D18C9" w:rsidP="00340BD4">
      <w:pPr>
        <w:rPr>
          <w:rFonts w:ascii="Arial" w:hAnsi="Arial" w:cs="Arial"/>
          <w:b/>
          <w:bCs/>
        </w:rPr>
      </w:pPr>
      <w:r>
        <w:rPr>
          <w:rFonts w:ascii="Arial" w:hAnsi="Arial" w:cs="Arial"/>
          <w:b/>
          <w:bCs/>
        </w:rPr>
        <w:t>How w</w:t>
      </w:r>
      <w:r w:rsidR="009F462F" w:rsidRPr="003F3BD8">
        <w:rPr>
          <w:rFonts w:ascii="Arial" w:hAnsi="Arial" w:cs="Arial"/>
          <w:b/>
          <w:bCs/>
        </w:rPr>
        <w:t>ill this impact my license renewal?</w:t>
      </w:r>
    </w:p>
    <w:p w14:paraId="700FC3B6" w14:textId="77777777" w:rsidR="009F462F" w:rsidRPr="003F3BD8" w:rsidRDefault="009F462F" w:rsidP="00340BD4">
      <w:pPr>
        <w:rPr>
          <w:rFonts w:ascii="Arial" w:hAnsi="Arial" w:cs="Arial"/>
        </w:rPr>
      </w:pPr>
    </w:p>
    <w:p w14:paraId="5336BBAB" w14:textId="385B1238" w:rsidR="009F462F" w:rsidRPr="003F3BD8" w:rsidRDefault="009F462F" w:rsidP="00340BD4">
      <w:pPr>
        <w:rPr>
          <w:rFonts w:ascii="Arial" w:hAnsi="Arial" w:cs="Arial"/>
        </w:rPr>
      </w:pPr>
      <w:r w:rsidRPr="003F3BD8">
        <w:rPr>
          <w:rFonts w:ascii="Arial" w:hAnsi="Arial" w:cs="Arial"/>
        </w:rPr>
        <w:t xml:space="preserve">During the 2024 legislative session, the Florida Legislature approved the state’s participation in a multistate compact for medical licensure. Seen as a way to streamline the application process associated with what previously had been a state-by-state approach to granting a </w:t>
      </w:r>
      <w:r w:rsidR="003F3BD8">
        <w:rPr>
          <w:rFonts w:ascii="Arial" w:hAnsi="Arial" w:cs="Arial"/>
        </w:rPr>
        <w:t>license</w:t>
      </w:r>
      <w:r w:rsidRPr="003F3BD8">
        <w:rPr>
          <w:rFonts w:ascii="Arial" w:hAnsi="Arial" w:cs="Arial"/>
        </w:rPr>
        <w:t xml:space="preserve"> to practice, the Interstate Medical Licensure Compact (IMLC or Compact) is one of the tools included in the “Live Healthy” legislation focused on attracting more physicians to and retaining more physicians in our state. </w:t>
      </w:r>
    </w:p>
    <w:p w14:paraId="6B1821D5" w14:textId="76DE8F92" w:rsidR="009F462F" w:rsidRPr="003F3BD8" w:rsidRDefault="009F462F" w:rsidP="00340BD4">
      <w:pPr>
        <w:rPr>
          <w:rFonts w:ascii="Arial" w:hAnsi="Arial" w:cs="Arial"/>
        </w:rPr>
      </w:pPr>
      <w:r w:rsidRPr="003F3BD8">
        <w:rPr>
          <w:rFonts w:ascii="Arial" w:hAnsi="Arial" w:cs="Arial"/>
        </w:rPr>
        <w:t xml:space="preserve">  </w:t>
      </w:r>
    </w:p>
    <w:p w14:paraId="17D6DF5E" w14:textId="0787A802" w:rsidR="009F462F" w:rsidRPr="003F3BD8" w:rsidRDefault="009F462F" w:rsidP="00340BD4">
      <w:pPr>
        <w:rPr>
          <w:rFonts w:ascii="Arial" w:hAnsi="Arial" w:cs="Arial"/>
        </w:rPr>
      </w:pPr>
      <w:r w:rsidRPr="003F3BD8">
        <w:rPr>
          <w:rFonts w:ascii="Arial" w:hAnsi="Arial" w:cs="Arial"/>
        </w:rPr>
        <w:t xml:space="preserve">The IMLC is different than the nursing compact. Physicians participating in the Compact </w:t>
      </w:r>
      <w:r w:rsidR="003F3BD8">
        <w:rPr>
          <w:rFonts w:ascii="Arial" w:hAnsi="Arial" w:cs="Arial"/>
        </w:rPr>
        <w:t xml:space="preserve">still </w:t>
      </w:r>
      <w:r w:rsidRPr="003F3BD8">
        <w:rPr>
          <w:rFonts w:ascii="Arial" w:hAnsi="Arial" w:cs="Arial"/>
        </w:rPr>
        <w:t>must have a license in each state where they practice, but the Compact offers doctors a single electronic pathway to gain those licenses once they have met the qualifications of licensure in their home state.</w:t>
      </w:r>
      <w:r w:rsidR="003F3BD8" w:rsidRPr="003F3BD8">
        <w:rPr>
          <w:rFonts w:ascii="Arial" w:hAnsi="Arial" w:cs="Arial"/>
        </w:rPr>
        <w:t xml:space="preserve"> Now that Florida is a member state along with over 40 other jurisdictions, the good news is there is now the potential for a single point of entry should you as a Florida medical license holder have need to be licensed in multiple states.</w:t>
      </w:r>
    </w:p>
    <w:p w14:paraId="245C0BA4" w14:textId="77777777" w:rsidR="009F462F" w:rsidRPr="003F3BD8" w:rsidRDefault="009F462F" w:rsidP="00340BD4">
      <w:pPr>
        <w:rPr>
          <w:rFonts w:ascii="Arial" w:hAnsi="Arial" w:cs="Arial"/>
        </w:rPr>
      </w:pPr>
    </w:p>
    <w:p w14:paraId="66E104F6" w14:textId="67E3A178" w:rsidR="003F3BD8" w:rsidRDefault="009F462F" w:rsidP="00340BD4">
      <w:pPr>
        <w:rPr>
          <w:rFonts w:ascii="Arial" w:hAnsi="Arial" w:cs="Arial"/>
        </w:rPr>
      </w:pPr>
      <w:r w:rsidRPr="003F3BD8">
        <w:rPr>
          <w:rFonts w:ascii="Arial" w:hAnsi="Arial" w:cs="Arial"/>
        </w:rPr>
        <w:t xml:space="preserve">Though implementation is ongoing, here is a first look into how the new licensing pathway will work. </w:t>
      </w:r>
      <w:r w:rsidR="003F3BD8">
        <w:rPr>
          <w:rFonts w:ascii="Arial" w:hAnsi="Arial" w:cs="Arial"/>
        </w:rPr>
        <w:t>I</w:t>
      </w:r>
      <w:r w:rsidRPr="003F3BD8">
        <w:rPr>
          <w:rFonts w:ascii="Arial" w:hAnsi="Arial" w:cs="Arial"/>
        </w:rPr>
        <w:t xml:space="preserve">f you </w:t>
      </w:r>
      <w:r w:rsidR="005F4C82" w:rsidRPr="003F3BD8">
        <w:rPr>
          <w:rFonts w:ascii="Arial" w:hAnsi="Arial" w:cs="Arial"/>
        </w:rPr>
        <w:t>are currently licensed</w:t>
      </w:r>
      <w:r w:rsidRPr="003F3BD8">
        <w:rPr>
          <w:rFonts w:ascii="Arial" w:hAnsi="Arial" w:cs="Arial"/>
        </w:rPr>
        <w:t xml:space="preserve"> in Florida and plan to continue practic</w:t>
      </w:r>
      <w:r w:rsidR="005F4C82" w:rsidRPr="003F3BD8">
        <w:rPr>
          <w:rFonts w:ascii="Arial" w:hAnsi="Arial" w:cs="Arial"/>
        </w:rPr>
        <w:t>ing</w:t>
      </w:r>
      <w:r w:rsidRPr="003F3BD8">
        <w:rPr>
          <w:rFonts w:ascii="Arial" w:hAnsi="Arial" w:cs="Arial"/>
        </w:rPr>
        <w:t xml:space="preserve"> in this state, in many ways nothing will change for you. You will need to </w:t>
      </w:r>
      <w:r w:rsidR="005F4C82" w:rsidRPr="003F3BD8">
        <w:rPr>
          <w:rFonts w:ascii="Arial" w:hAnsi="Arial" w:cs="Arial"/>
        </w:rPr>
        <w:t xml:space="preserve">biennially </w:t>
      </w:r>
      <w:r w:rsidRPr="003F3BD8">
        <w:rPr>
          <w:rFonts w:ascii="Arial" w:hAnsi="Arial" w:cs="Arial"/>
        </w:rPr>
        <w:t>renew your license</w:t>
      </w:r>
      <w:r w:rsidR="005F4C82" w:rsidRPr="003F3BD8">
        <w:rPr>
          <w:rFonts w:ascii="Arial" w:hAnsi="Arial" w:cs="Arial"/>
        </w:rPr>
        <w:t xml:space="preserve"> </w:t>
      </w:r>
      <w:r w:rsidRPr="003F3BD8">
        <w:rPr>
          <w:rFonts w:ascii="Arial" w:hAnsi="Arial" w:cs="Arial"/>
        </w:rPr>
        <w:t>as usual.</w:t>
      </w:r>
      <w:r w:rsidR="003F3BD8">
        <w:rPr>
          <w:rFonts w:ascii="Arial" w:hAnsi="Arial" w:cs="Arial"/>
        </w:rPr>
        <w:t xml:space="preserve"> </w:t>
      </w:r>
      <w:r w:rsidR="005F4C82" w:rsidRPr="003F3BD8">
        <w:rPr>
          <w:rFonts w:ascii="Arial" w:hAnsi="Arial" w:cs="Arial"/>
        </w:rPr>
        <w:t>W</w:t>
      </w:r>
      <w:r w:rsidRPr="003F3BD8">
        <w:rPr>
          <w:rFonts w:ascii="Arial" w:hAnsi="Arial" w:cs="Arial"/>
        </w:rPr>
        <w:t xml:space="preserve">ant to </w:t>
      </w:r>
      <w:r w:rsidR="005F4C82" w:rsidRPr="003F3BD8">
        <w:rPr>
          <w:rFonts w:ascii="Arial" w:hAnsi="Arial" w:cs="Arial"/>
        </w:rPr>
        <w:t xml:space="preserve">seek licensure in </w:t>
      </w:r>
      <w:r w:rsidRPr="003F3BD8">
        <w:rPr>
          <w:rFonts w:ascii="Arial" w:hAnsi="Arial" w:cs="Arial"/>
        </w:rPr>
        <w:t xml:space="preserve">another </w:t>
      </w:r>
      <w:r w:rsidR="005F4C82" w:rsidRPr="003F3BD8">
        <w:rPr>
          <w:rFonts w:ascii="Arial" w:hAnsi="Arial" w:cs="Arial"/>
        </w:rPr>
        <w:t>IMLC jurisdiction</w:t>
      </w:r>
      <w:r w:rsidRPr="003F3BD8">
        <w:rPr>
          <w:rFonts w:ascii="Arial" w:hAnsi="Arial" w:cs="Arial"/>
        </w:rPr>
        <w:t>? </w:t>
      </w:r>
      <w:r w:rsidR="005F4C82" w:rsidRPr="003F3BD8">
        <w:rPr>
          <w:rFonts w:ascii="Arial" w:hAnsi="Arial" w:cs="Arial"/>
        </w:rPr>
        <w:t xml:space="preserve">It can </w:t>
      </w:r>
      <w:r w:rsidRPr="003F3BD8">
        <w:rPr>
          <w:rFonts w:ascii="Arial" w:hAnsi="Arial" w:cs="Arial"/>
        </w:rPr>
        <w:t>all start with your existing Florida license.</w:t>
      </w:r>
    </w:p>
    <w:p w14:paraId="438BF848" w14:textId="77777777" w:rsidR="003F3BD8" w:rsidRDefault="003F3BD8" w:rsidP="00340BD4">
      <w:pPr>
        <w:rPr>
          <w:rFonts w:ascii="Arial" w:hAnsi="Arial" w:cs="Arial"/>
        </w:rPr>
      </w:pPr>
    </w:p>
    <w:p w14:paraId="4C38A592" w14:textId="1ED2A155" w:rsidR="009F462F" w:rsidRPr="003F3BD8" w:rsidRDefault="005F4C82" w:rsidP="00340BD4">
      <w:pPr>
        <w:rPr>
          <w:rFonts w:ascii="Arial" w:hAnsi="Arial" w:cs="Arial"/>
        </w:rPr>
      </w:pPr>
      <w:r w:rsidRPr="003F3BD8">
        <w:rPr>
          <w:rFonts w:ascii="Arial" w:hAnsi="Arial" w:cs="Arial"/>
        </w:rPr>
        <w:t xml:space="preserve">The </w:t>
      </w:r>
      <w:r w:rsidR="003F3BD8">
        <w:rPr>
          <w:rFonts w:ascii="Arial" w:hAnsi="Arial" w:cs="Arial"/>
        </w:rPr>
        <w:t>first</w:t>
      </w:r>
      <w:r w:rsidR="009F462F" w:rsidRPr="003F3BD8">
        <w:rPr>
          <w:rFonts w:ascii="Arial" w:hAnsi="Arial" w:cs="Arial"/>
        </w:rPr>
        <w:t xml:space="preserve"> step in your multistate journey </w:t>
      </w:r>
      <w:r w:rsidRPr="003F3BD8">
        <w:rPr>
          <w:rFonts w:ascii="Arial" w:hAnsi="Arial" w:cs="Arial"/>
        </w:rPr>
        <w:t>i</w:t>
      </w:r>
      <w:r w:rsidR="00340BD4" w:rsidRPr="003F3BD8">
        <w:rPr>
          <w:rFonts w:ascii="Arial" w:hAnsi="Arial" w:cs="Arial"/>
        </w:rPr>
        <w:t>s</w:t>
      </w:r>
      <w:r w:rsidRPr="003F3BD8">
        <w:rPr>
          <w:rFonts w:ascii="Arial" w:hAnsi="Arial" w:cs="Arial"/>
        </w:rPr>
        <w:t xml:space="preserve"> to </w:t>
      </w:r>
      <w:r w:rsidR="009F462F" w:rsidRPr="003F3BD8">
        <w:rPr>
          <w:rFonts w:ascii="Arial" w:hAnsi="Arial" w:cs="Arial"/>
        </w:rPr>
        <w:t xml:space="preserve">head to the </w:t>
      </w:r>
      <w:hyperlink r:id="rId5" w:history="1">
        <w:r w:rsidRPr="004F788A">
          <w:rPr>
            <w:rStyle w:val="Hyperlink"/>
            <w:rFonts w:ascii="Arial" w:hAnsi="Arial" w:cs="Arial"/>
          </w:rPr>
          <w:t>IMLC website</w:t>
        </w:r>
      </w:hyperlink>
      <w:r w:rsidR="003F3BD8">
        <w:rPr>
          <w:rFonts w:ascii="Arial" w:hAnsi="Arial" w:cs="Arial"/>
        </w:rPr>
        <w:t xml:space="preserve"> </w:t>
      </w:r>
      <w:r w:rsidR="004F788A">
        <w:rPr>
          <w:rFonts w:ascii="Arial" w:hAnsi="Arial" w:cs="Arial"/>
        </w:rPr>
        <w:t>a</w:t>
      </w:r>
      <w:r w:rsidR="009F462F" w:rsidRPr="003F3BD8">
        <w:rPr>
          <w:rFonts w:ascii="Arial" w:hAnsi="Arial" w:cs="Arial"/>
        </w:rPr>
        <w:t>nd use your Florida license as your “ticket to entry” </w:t>
      </w:r>
      <w:r w:rsidRPr="003F3BD8">
        <w:rPr>
          <w:rFonts w:ascii="Arial" w:hAnsi="Arial" w:cs="Arial"/>
        </w:rPr>
        <w:t>by choosing F</w:t>
      </w:r>
      <w:r w:rsidR="009F462F" w:rsidRPr="003F3BD8">
        <w:rPr>
          <w:rFonts w:ascii="Arial" w:hAnsi="Arial" w:cs="Arial"/>
        </w:rPr>
        <w:t>lorida as your “State of Principal Licensure” and apply</w:t>
      </w:r>
      <w:r w:rsidRPr="003F3BD8">
        <w:rPr>
          <w:rFonts w:ascii="Arial" w:hAnsi="Arial" w:cs="Arial"/>
        </w:rPr>
        <w:t>ing</w:t>
      </w:r>
      <w:r w:rsidR="009F462F" w:rsidRPr="003F3BD8">
        <w:rPr>
          <w:rFonts w:ascii="Arial" w:hAnsi="Arial" w:cs="Arial"/>
        </w:rPr>
        <w:t xml:space="preserve"> for a “Letter of Qualification.” </w:t>
      </w:r>
      <w:r w:rsidRPr="003F3BD8">
        <w:rPr>
          <w:rFonts w:ascii="Arial" w:hAnsi="Arial" w:cs="Arial"/>
        </w:rPr>
        <w:t>If granted, t</w:t>
      </w:r>
      <w:r w:rsidR="009F462F" w:rsidRPr="003F3BD8">
        <w:rPr>
          <w:rFonts w:ascii="Arial" w:hAnsi="Arial" w:cs="Arial"/>
        </w:rPr>
        <w:t xml:space="preserve">his letter </w:t>
      </w:r>
      <w:r w:rsidRPr="003F3BD8">
        <w:rPr>
          <w:rFonts w:ascii="Arial" w:hAnsi="Arial" w:cs="Arial"/>
        </w:rPr>
        <w:t>i</w:t>
      </w:r>
      <w:r w:rsidR="009F462F" w:rsidRPr="003F3BD8">
        <w:rPr>
          <w:rFonts w:ascii="Arial" w:hAnsi="Arial" w:cs="Arial"/>
        </w:rPr>
        <w:t xml:space="preserve">s </w:t>
      </w:r>
      <w:r w:rsidRPr="003F3BD8">
        <w:rPr>
          <w:rFonts w:ascii="Arial" w:hAnsi="Arial" w:cs="Arial"/>
        </w:rPr>
        <w:t>valid</w:t>
      </w:r>
      <w:r w:rsidR="009F462F" w:rsidRPr="003F3BD8">
        <w:rPr>
          <w:rFonts w:ascii="Arial" w:hAnsi="Arial" w:cs="Arial"/>
        </w:rPr>
        <w:t xml:space="preserve"> for </w:t>
      </w:r>
      <w:r w:rsidRPr="003F3BD8">
        <w:rPr>
          <w:rFonts w:ascii="Arial" w:hAnsi="Arial" w:cs="Arial"/>
        </w:rPr>
        <w:t>365 days</w:t>
      </w:r>
      <w:r w:rsidR="009F462F" w:rsidRPr="003F3BD8">
        <w:rPr>
          <w:rFonts w:ascii="Arial" w:hAnsi="Arial" w:cs="Arial"/>
        </w:rPr>
        <w:t xml:space="preserve"> and certifies you are licensed and in good standing</w:t>
      </w:r>
      <w:r w:rsidRPr="003F3BD8">
        <w:rPr>
          <w:rFonts w:ascii="Arial" w:hAnsi="Arial" w:cs="Arial"/>
        </w:rPr>
        <w:t xml:space="preserve"> in your home state</w:t>
      </w:r>
      <w:r w:rsidR="009F462F" w:rsidRPr="003F3BD8">
        <w:rPr>
          <w:rFonts w:ascii="Arial" w:hAnsi="Arial" w:cs="Arial"/>
        </w:rPr>
        <w:t xml:space="preserve">, thus eliminating </w:t>
      </w:r>
      <w:r w:rsidRPr="003F3BD8">
        <w:rPr>
          <w:rFonts w:ascii="Arial" w:hAnsi="Arial" w:cs="Arial"/>
        </w:rPr>
        <w:t xml:space="preserve">much of the </w:t>
      </w:r>
      <w:r w:rsidR="009F462F" w:rsidRPr="003F3BD8">
        <w:rPr>
          <w:rFonts w:ascii="Arial" w:hAnsi="Arial" w:cs="Arial"/>
        </w:rPr>
        <w:t xml:space="preserve">duplicative administrative work to be completed by each additional state </w:t>
      </w:r>
      <w:r w:rsidRPr="003F3BD8">
        <w:rPr>
          <w:rFonts w:ascii="Arial" w:hAnsi="Arial" w:cs="Arial"/>
        </w:rPr>
        <w:t xml:space="preserve">where you ultimately will seek </w:t>
      </w:r>
      <w:r w:rsidR="009F462F" w:rsidRPr="003F3BD8">
        <w:rPr>
          <w:rFonts w:ascii="Arial" w:hAnsi="Arial" w:cs="Arial"/>
        </w:rPr>
        <w:t>licensure.</w:t>
      </w:r>
    </w:p>
    <w:p w14:paraId="143FA8AD" w14:textId="77777777" w:rsidR="005F4C82" w:rsidRPr="003F3BD8" w:rsidRDefault="005F4C82" w:rsidP="00340BD4">
      <w:pPr>
        <w:rPr>
          <w:rFonts w:ascii="Arial" w:hAnsi="Arial" w:cs="Arial"/>
        </w:rPr>
      </w:pPr>
    </w:p>
    <w:p w14:paraId="3434A8F5" w14:textId="1046AC1D" w:rsidR="009F462F" w:rsidRPr="003F3BD8" w:rsidRDefault="009F462F" w:rsidP="00340BD4">
      <w:pPr>
        <w:rPr>
          <w:rFonts w:ascii="Arial" w:hAnsi="Arial" w:cs="Arial"/>
        </w:rPr>
      </w:pPr>
      <w:r w:rsidRPr="003F3BD8">
        <w:rPr>
          <w:rFonts w:ascii="Arial" w:hAnsi="Arial" w:cs="Arial"/>
        </w:rPr>
        <w:t xml:space="preserve">To designate Florida as your State of Principal Licensure </w:t>
      </w:r>
      <w:r w:rsidR="005F4C82" w:rsidRPr="003F3BD8">
        <w:rPr>
          <w:rFonts w:ascii="Arial" w:hAnsi="Arial" w:cs="Arial"/>
        </w:rPr>
        <w:t>(</w:t>
      </w:r>
      <w:r w:rsidRPr="003F3BD8">
        <w:rPr>
          <w:rFonts w:ascii="Arial" w:hAnsi="Arial" w:cs="Arial"/>
        </w:rPr>
        <w:t>SPL</w:t>
      </w:r>
      <w:r w:rsidR="005F4C82" w:rsidRPr="003F3BD8">
        <w:rPr>
          <w:rFonts w:ascii="Arial" w:hAnsi="Arial" w:cs="Arial"/>
        </w:rPr>
        <w:t>)</w:t>
      </w:r>
      <w:r w:rsidRPr="003F3BD8">
        <w:rPr>
          <w:rFonts w:ascii="Arial" w:hAnsi="Arial" w:cs="Arial"/>
        </w:rPr>
        <w:t xml:space="preserve">, ensure </w:t>
      </w:r>
      <w:r w:rsidR="005F4C82" w:rsidRPr="003F3BD8">
        <w:rPr>
          <w:rFonts w:ascii="Arial" w:hAnsi="Arial" w:cs="Arial"/>
        </w:rPr>
        <w:t>AT LEAST</w:t>
      </w:r>
      <w:r w:rsidRPr="003F3BD8">
        <w:rPr>
          <w:rFonts w:ascii="Arial" w:hAnsi="Arial" w:cs="Arial"/>
        </w:rPr>
        <w:t xml:space="preserve"> ONE of the following </w:t>
      </w:r>
      <w:r w:rsidR="003F3BD8">
        <w:rPr>
          <w:rFonts w:ascii="Arial" w:hAnsi="Arial" w:cs="Arial"/>
        </w:rPr>
        <w:t>are true</w:t>
      </w:r>
      <w:r w:rsidRPr="003F3BD8">
        <w:rPr>
          <w:rFonts w:ascii="Arial" w:hAnsi="Arial" w:cs="Arial"/>
        </w:rPr>
        <w:t>:</w:t>
      </w:r>
    </w:p>
    <w:p w14:paraId="17E9782B" w14:textId="77777777" w:rsidR="00340BD4" w:rsidRPr="003F3BD8" w:rsidRDefault="00340BD4" w:rsidP="00340BD4">
      <w:pPr>
        <w:rPr>
          <w:rFonts w:ascii="Arial" w:hAnsi="Arial" w:cs="Arial"/>
        </w:rPr>
      </w:pPr>
    </w:p>
    <w:p w14:paraId="63428D74" w14:textId="77777777" w:rsidR="009F462F" w:rsidRPr="003F3BD8" w:rsidRDefault="009F462F" w:rsidP="00340BD4">
      <w:pPr>
        <w:numPr>
          <w:ilvl w:val="0"/>
          <w:numId w:val="1"/>
        </w:numPr>
        <w:rPr>
          <w:rFonts w:ascii="Arial" w:eastAsia="Times New Roman" w:hAnsi="Arial" w:cs="Arial"/>
        </w:rPr>
      </w:pPr>
      <w:r w:rsidRPr="003F3BD8">
        <w:rPr>
          <w:rFonts w:ascii="Arial" w:eastAsia="Times New Roman" w:hAnsi="Arial" w:cs="Arial"/>
        </w:rPr>
        <w:t>Your primary residence is in the SPL (in this case Florida)</w:t>
      </w:r>
    </w:p>
    <w:p w14:paraId="0B397BCD" w14:textId="77777777" w:rsidR="009F462F" w:rsidRPr="003F3BD8" w:rsidRDefault="009F462F" w:rsidP="00340BD4">
      <w:pPr>
        <w:numPr>
          <w:ilvl w:val="0"/>
          <w:numId w:val="1"/>
        </w:numPr>
        <w:rPr>
          <w:rFonts w:ascii="Arial" w:eastAsia="Times New Roman" w:hAnsi="Arial" w:cs="Arial"/>
        </w:rPr>
      </w:pPr>
      <w:r w:rsidRPr="003F3BD8">
        <w:rPr>
          <w:rFonts w:ascii="Arial" w:eastAsia="Times New Roman" w:hAnsi="Arial" w:cs="Arial"/>
        </w:rPr>
        <w:t>At least 25% of your practice of medicine occurs in the SPL (in this case Florida)</w:t>
      </w:r>
    </w:p>
    <w:p w14:paraId="374F2716" w14:textId="77777777" w:rsidR="009F462F" w:rsidRPr="003F3BD8" w:rsidRDefault="009F462F" w:rsidP="00340BD4">
      <w:pPr>
        <w:numPr>
          <w:ilvl w:val="0"/>
          <w:numId w:val="1"/>
        </w:numPr>
        <w:rPr>
          <w:rFonts w:ascii="Arial" w:eastAsia="Times New Roman" w:hAnsi="Arial" w:cs="Arial"/>
        </w:rPr>
      </w:pPr>
      <w:r w:rsidRPr="003F3BD8">
        <w:rPr>
          <w:rFonts w:ascii="Arial" w:eastAsia="Times New Roman" w:hAnsi="Arial" w:cs="Arial"/>
        </w:rPr>
        <w:t>You are employed to practice medicine by a person, business or organization located in the SPL (in this case Florida)</w:t>
      </w:r>
    </w:p>
    <w:p w14:paraId="729B58FF" w14:textId="77777777" w:rsidR="009F462F" w:rsidRPr="003F3BD8" w:rsidRDefault="009F462F" w:rsidP="00340BD4">
      <w:pPr>
        <w:numPr>
          <w:ilvl w:val="0"/>
          <w:numId w:val="1"/>
        </w:numPr>
        <w:rPr>
          <w:rFonts w:ascii="Arial" w:eastAsia="Times New Roman" w:hAnsi="Arial" w:cs="Arial"/>
        </w:rPr>
      </w:pPr>
      <w:r w:rsidRPr="003F3BD8">
        <w:rPr>
          <w:rFonts w:ascii="Arial" w:eastAsia="Times New Roman" w:hAnsi="Arial" w:cs="Arial"/>
        </w:rPr>
        <w:t>You use the SPL (Florida) as your state of residence for U.S. Federal Income Tax purposes.</w:t>
      </w:r>
    </w:p>
    <w:p w14:paraId="6E62ACB4" w14:textId="77777777" w:rsidR="005F4C82" w:rsidRPr="003F3BD8" w:rsidRDefault="005F4C82" w:rsidP="00340BD4">
      <w:pPr>
        <w:rPr>
          <w:rFonts w:ascii="Arial" w:hAnsi="Arial" w:cs="Arial"/>
        </w:rPr>
      </w:pPr>
    </w:p>
    <w:p w14:paraId="4CB21EF4" w14:textId="49BDF966" w:rsidR="009F462F" w:rsidRPr="003F3BD8" w:rsidRDefault="009F462F" w:rsidP="00340BD4">
      <w:pPr>
        <w:rPr>
          <w:rFonts w:ascii="Arial" w:hAnsi="Arial" w:cs="Arial"/>
        </w:rPr>
      </w:pPr>
      <w:r w:rsidRPr="003F3BD8">
        <w:rPr>
          <w:rFonts w:ascii="Arial" w:hAnsi="Arial" w:cs="Arial"/>
        </w:rPr>
        <w:t xml:space="preserve">With your Letter of Qualification </w:t>
      </w:r>
      <w:r w:rsidR="00340BD4" w:rsidRPr="003F3BD8">
        <w:rPr>
          <w:rFonts w:ascii="Arial" w:hAnsi="Arial" w:cs="Arial"/>
        </w:rPr>
        <w:t xml:space="preserve">(LOQ) </w:t>
      </w:r>
      <w:r w:rsidRPr="003F3BD8">
        <w:rPr>
          <w:rFonts w:ascii="Arial" w:hAnsi="Arial" w:cs="Arial"/>
        </w:rPr>
        <w:t xml:space="preserve">in hand, you can now choose the state(s) </w:t>
      </w:r>
      <w:r w:rsidR="005F4C82" w:rsidRPr="003F3BD8">
        <w:rPr>
          <w:rFonts w:ascii="Arial" w:hAnsi="Arial" w:cs="Arial"/>
        </w:rPr>
        <w:t xml:space="preserve">where </w:t>
      </w:r>
      <w:r w:rsidRPr="003F3BD8">
        <w:rPr>
          <w:rFonts w:ascii="Arial" w:hAnsi="Arial" w:cs="Arial"/>
        </w:rPr>
        <w:t>you would like to apply for an “expedited license.” </w:t>
      </w:r>
      <w:r w:rsidR="005F4C82" w:rsidRPr="003F3BD8">
        <w:rPr>
          <w:rFonts w:ascii="Arial" w:hAnsi="Arial" w:cs="Arial"/>
        </w:rPr>
        <w:t>Remember, upon receipt of an expedited license, you will have an unrestricted license in the new state</w:t>
      </w:r>
      <w:r w:rsidRPr="003F3BD8">
        <w:rPr>
          <w:rFonts w:ascii="Arial" w:hAnsi="Arial" w:cs="Arial"/>
        </w:rPr>
        <w:t xml:space="preserve">.  </w:t>
      </w:r>
    </w:p>
    <w:p w14:paraId="34DCB870" w14:textId="77777777" w:rsidR="005F4C82" w:rsidRPr="003F3BD8" w:rsidRDefault="005F4C82" w:rsidP="00340BD4">
      <w:pPr>
        <w:rPr>
          <w:rFonts w:ascii="Arial" w:hAnsi="Arial" w:cs="Arial"/>
        </w:rPr>
      </w:pPr>
    </w:p>
    <w:p w14:paraId="685A5B44" w14:textId="07483174" w:rsidR="009F462F" w:rsidRPr="003F3BD8" w:rsidRDefault="00455B17" w:rsidP="00340BD4">
      <w:pPr>
        <w:rPr>
          <w:rFonts w:ascii="Arial" w:hAnsi="Arial" w:cs="Arial"/>
        </w:rPr>
      </w:pPr>
      <w:r w:rsidRPr="003F3BD8">
        <w:rPr>
          <w:rFonts w:ascii="Arial" w:hAnsi="Arial" w:cs="Arial"/>
        </w:rPr>
        <w:t xml:space="preserve">To </w:t>
      </w:r>
      <w:r w:rsidR="009F462F" w:rsidRPr="003F3BD8">
        <w:rPr>
          <w:rFonts w:ascii="Arial" w:hAnsi="Arial" w:cs="Arial"/>
        </w:rPr>
        <w:t>qualif</w:t>
      </w:r>
      <w:r w:rsidRPr="003F3BD8">
        <w:rPr>
          <w:rFonts w:ascii="Arial" w:hAnsi="Arial" w:cs="Arial"/>
        </w:rPr>
        <w:t xml:space="preserve">y to </w:t>
      </w:r>
      <w:r w:rsidR="009F462F" w:rsidRPr="003F3BD8">
        <w:rPr>
          <w:rFonts w:ascii="Arial" w:hAnsi="Arial" w:cs="Arial"/>
        </w:rPr>
        <w:t xml:space="preserve">get an expedited license from another </w:t>
      </w:r>
      <w:r w:rsidRPr="003F3BD8">
        <w:rPr>
          <w:rFonts w:ascii="Arial" w:hAnsi="Arial" w:cs="Arial"/>
        </w:rPr>
        <w:t>member jurisdiction in addition</w:t>
      </w:r>
      <w:r w:rsidR="009F462F" w:rsidRPr="003F3BD8">
        <w:rPr>
          <w:rFonts w:ascii="Arial" w:hAnsi="Arial" w:cs="Arial"/>
        </w:rPr>
        <w:t xml:space="preserve"> to your Florida medical license</w:t>
      </w:r>
      <w:r w:rsidRPr="003F3BD8">
        <w:rPr>
          <w:rFonts w:ascii="Arial" w:hAnsi="Arial" w:cs="Arial"/>
        </w:rPr>
        <w:t>, you must have</w:t>
      </w:r>
      <w:r w:rsidR="009F462F" w:rsidRPr="003F3BD8">
        <w:rPr>
          <w:rFonts w:ascii="Arial" w:hAnsi="Arial" w:cs="Arial"/>
        </w:rPr>
        <w:t>:</w:t>
      </w:r>
    </w:p>
    <w:p w14:paraId="7697E0A9" w14:textId="77777777" w:rsidR="00340BD4" w:rsidRPr="003F3BD8" w:rsidRDefault="00340BD4" w:rsidP="00340BD4">
      <w:pPr>
        <w:rPr>
          <w:rFonts w:ascii="Arial" w:hAnsi="Arial" w:cs="Arial"/>
        </w:rPr>
      </w:pPr>
    </w:p>
    <w:p w14:paraId="6D6C3DBB" w14:textId="77777777" w:rsidR="009F462F" w:rsidRPr="003F3BD8" w:rsidRDefault="009F462F" w:rsidP="00340BD4">
      <w:pPr>
        <w:numPr>
          <w:ilvl w:val="0"/>
          <w:numId w:val="2"/>
        </w:numPr>
        <w:rPr>
          <w:rFonts w:ascii="Arial" w:eastAsia="Times New Roman" w:hAnsi="Arial" w:cs="Arial"/>
        </w:rPr>
      </w:pPr>
      <w:r w:rsidRPr="003F3BD8">
        <w:rPr>
          <w:rFonts w:ascii="Arial" w:eastAsia="Times New Roman" w:hAnsi="Arial" w:cs="Arial"/>
        </w:rPr>
        <w:t>Graduated from an accredited medical school, or a school listed in the International Medical Education Directory or its equivalent such as the World Directory of Medical Schools</w:t>
      </w:r>
    </w:p>
    <w:p w14:paraId="6C891CB3" w14:textId="030506F5" w:rsidR="009F462F" w:rsidRPr="003F3BD8" w:rsidRDefault="009F462F" w:rsidP="00340BD4">
      <w:pPr>
        <w:numPr>
          <w:ilvl w:val="0"/>
          <w:numId w:val="2"/>
        </w:numPr>
        <w:rPr>
          <w:rFonts w:ascii="Arial" w:eastAsia="Times New Roman" w:hAnsi="Arial" w:cs="Arial"/>
        </w:rPr>
      </w:pPr>
      <w:r w:rsidRPr="003F3BD8">
        <w:rPr>
          <w:rFonts w:ascii="Arial" w:eastAsia="Times New Roman" w:hAnsi="Arial" w:cs="Arial"/>
        </w:rPr>
        <w:t>Successfully completed ACGME</w:t>
      </w:r>
      <w:r w:rsidR="00455B17" w:rsidRPr="003F3BD8">
        <w:rPr>
          <w:rFonts w:ascii="Arial" w:eastAsia="Times New Roman" w:hAnsi="Arial" w:cs="Arial"/>
        </w:rPr>
        <w:t>-</w:t>
      </w:r>
      <w:r w:rsidRPr="003F3BD8">
        <w:rPr>
          <w:rFonts w:ascii="Arial" w:eastAsia="Times New Roman" w:hAnsi="Arial" w:cs="Arial"/>
        </w:rPr>
        <w:t xml:space="preserve"> or AOA-accredited graduate medical education</w:t>
      </w:r>
    </w:p>
    <w:p w14:paraId="631F0346" w14:textId="77777777" w:rsidR="009F462F" w:rsidRPr="003F3BD8" w:rsidRDefault="009F462F" w:rsidP="00340BD4">
      <w:pPr>
        <w:numPr>
          <w:ilvl w:val="0"/>
          <w:numId w:val="2"/>
        </w:numPr>
        <w:rPr>
          <w:rFonts w:ascii="Arial" w:eastAsia="Times New Roman" w:hAnsi="Arial" w:cs="Arial"/>
        </w:rPr>
      </w:pPr>
      <w:r w:rsidRPr="003F3BD8">
        <w:rPr>
          <w:rFonts w:ascii="Arial" w:eastAsia="Times New Roman" w:hAnsi="Arial" w:cs="Arial"/>
        </w:rPr>
        <w:lastRenderedPageBreak/>
        <w:t>Passed each component of the USMLE, COMLEX-USA, or equivalent in no more than three attempts for each component (note that passing the Canadian Licentiate of the Medical Council of Canada, or the LMCC, DOES NOT meet this requirement)</w:t>
      </w:r>
    </w:p>
    <w:p w14:paraId="37CD8533" w14:textId="77777777" w:rsidR="009F462F" w:rsidRPr="003F3BD8" w:rsidRDefault="009F462F" w:rsidP="00340BD4">
      <w:pPr>
        <w:numPr>
          <w:ilvl w:val="0"/>
          <w:numId w:val="2"/>
        </w:numPr>
        <w:rPr>
          <w:rFonts w:ascii="Arial" w:eastAsia="Times New Roman" w:hAnsi="Arial" w:cs="Arial"/>
        </w:rPr>
      </w:pPr>
      <w:r w:rsidRPr="003F3BD8">
        <w:rPr>
          <w:rFonts w:ascii="Arial" w:eastAsia="Times New Roman" w:hAnsi="Arial" w:cs="Arial"/>
        </w:rPr>
        <w:t>Hold a current specialty certification or time-unlimited certification by an ABMS or AOABOS board</w:t>
      </w:r>
    </w:p>
    <w:p w14:paraId="06DB3C81" w14:textId="77777777" w:rsidR="00340BD4" w:rsidRPr="003F3BD8" w:rsidRDefault="00340BD4" w:rsidP="00340BD4">
      <w:pPr>
        <w:ind w:left="360"/>
        <w:rPr>
          <w:rFonts w:ascii="Arial" w:eastAsia="Times New Roman" w:hAnsi="Arial" w:cs="Arial"/>
        </w:rPr>
      </w:pPr>
    </w:p>
    <w:p w14:paraId="627BB72A" w14:textId="77777777" w:rsidR="009F462F" w:rsidRPr="003F3BD8" w:rsidRDefault="009F462F" w:rsidP="00340BD4">
      <w:pPr>
        <w:rPr>
          <w:rFonts w:ascii="Arial" w:hAnsi="Arial" w:cs="Arial"/>
        </w:rPr>
      </w:pPr>
      <w:r w:rsidRPr="003F3BD8">
        <w:rPr>
          <w:rFonts w:ascii="Arial" w:hAnsi="Arial" w:cs="Arial"/>
        </w:rPr>
        <w:t>In addition, physicians must:</w:t>
      </w:r>
    </w:p>
    <w:p w14:paraId="38637EE4" w14:textId="77777777" w:rsidR="00340BD4" w:rsidRPr="003F3BD8" w:rsidRDefault="00340BD4" w:rsidP="00340BD4">
      <w:pPr>
        <w:rPr>
          <w:rFonts w:ascii="Arial" w:hAnsi="Arial" w:cs="Arial"/>
        </w:rPr>
      </w:pPr>
    </w:p>
    <w:p w14:paraId="3F2EA498" w14:textId="77777777" w:rsidR="009F462F" w:rsidRPr="003F3BD8" w:rsidRDefault="009F462F" w:rsidP="00340BD4">
      <w:pPr>
        <w:numPr>
          <w:ilvl w:val="0"/>
          <w:numId w:val="3"/>
        </w:numPr>
        <w:rPr>
          <w:rFonts w:ascii="Arial" w:eastAsia="Times New Roman" w:hAnsi="Arial" w:cs="Arial"/>
        </w:rPr>
      </w:pPr>
      <w:r w:rsidRPr="003F3BD8">
        <w:rPr>
          <w:rFonts w:ascii="Arial" w:eastAsia="Times New Roman" w:hAnsi="Arial" w:cs="Arial"/>
        </w:rPr>
        <w:t>Not have any history of disciplinary actions toward their medical license</w:t>
      </w:r>
    </w:p>
    <w:p w14:paraId="7B6D28FE" w14:textId="77777777" w:rsidR="009F462F" w:rsidRPr="003F3BD8" w:rsidRDefault="009F462F" w:rsidP="00340BD4">
      <w:pPr>
        <w:numPr>
          <w:ilvl w:val="0"/>
          <w:numId w:val="3"/>
        </w:numPr>
        <w:rPr>
          <w:rFonts w:ascii="Arial" w:eastAsia="Times New Roman" w:hAnsi="Arial" w:cs="Arial"/>
        </w:rPr>
      </w:pPr>
      <w:r w:rsidRPr="003F3BD8">
        <w:rPr>
          <w:rFonts w:ascii="Arial" w:eastAsia="Times New Roman" w:hAnsi="Arial" w:cs="Arial"/>
        </w:rPr>
        <w:t>Not have any criminal history</w:t>
      </w:r>
    </w:p>
    <w:p w14:paraId="25CA86F2" w14:textId="77777777" w:rsidR="009F462F" w:rsidRPr="003F3BD8" w:rsidRDefault="009F462F" w:rsidP="00340BD4">
      <w:pPr>
        <w:numPr>
          <w:ilvl w:val="0"/>
          <w:numId w:val="3"/>
        </w:numPr>
        <w:rPr>
          <w:rFonts w:ascii="Arial" w:eastAsia="Times New Roman" w:hAnsi="Arial" w:cs="Arial"/>
        </w:rPr>
      </w:pPr>
      <w:r w:rsidRPr="003F3BD8">
        <w:rPr>
          <w:rFonts w:ascii="Arial" w:eastAsia="Times New Roman" w:hAnsi="Arial" w:cs="Arial"/>
        </w:rPr>
        <w:t>Not have any history of controlled substance actions toward their medical license</w:t>
      </w:r>
    </w:p>
    <w:p w14:paraId="65A7B054" w14:textId="77777777" w:rsidR="009F462F" w:rsidRPr="003F3BD8" w:rsidRDefault="009F462F" w:rsidP="00340BD4">
      <w:pPr>
        <w:numPr>
          <w:ilvl w:val="0"/>
          <w:numId w:val="3"/>
        </w:numPr>
        <w:rPr>
          <w:rFonts w:ascii="Arial" w:eastAsia="Times New Roman" w:hAnsi="Arial" w:cs="Arial"/>
        </w:rPr>
      </w:pPr>
      <w:r w:rsidRPr="003F3BD8">
        <w:rPr>
          <w:rFonts w:ascii="Arial" w:eastAsia="Times New Roman" w:hAnsi="Arial" w:cs="Arial"/>
        </w:rPr>
        <w:t>Not currently under investigation</w:t>
      </w:r>
    </w:p>
    <w:p w14:paraId="5F98FF15" w14:textId="77777777" w:rsidR="00455B17" w:rsidRPr="003F3BD8" w:rsidRDefault="00455B17" w:rsidP="00340BD4">
      <w:pPr>
        <w:rPr>
          <w:rFonts w:ascii="Arial" w:hAnsi="Arial" w:cs="Arial"/>
        </w:rPr>
      </w:pPr>
    </w:p>
    <w:p w14:paraId="0F56F18C" w14:textId="1B62332F" w:rsidR="00C1097B" w:rsidRPr="003F3BD8" w:rsidRDefault="00C1097B" w:rsidP="00340BD4">
      <w:pPr>
        <w:rPr>
          <w:rFonts w:ascii="Arial" w:hAnsi="Arial" w:cs="Arial"/>
        </w:rPr>
      </w:pPr>
      <w:r w:rsidRPr="003F3BD8">
        <w:rPr>
          <w:rFonts w:ascii="Arial" w:hAnsi="Arial" w:cs="Arial"/>
        </w:rPr>
        <w:t xml:space="preserve">As for cost, if you choose to participate in the Compact by designating Florida as your SPL, the Compact Commission will collect $700 for the work associated with granting the SPL designation and issuing an LOQ. </w:t>
      </w:r>
      <w:r w:rsidR="00340BD4" w:rsidRPr="003F3BD8">
        <w:rPr>
          <w:rFonts w:ascii="Arial" w:hAnsi="Arial" w:cs="Arial"/>
        </w:rPr>
        <w:t>If you chose to pursue an expedited license through the Compact,</w:t>
      </w:r>
      <w:r w:rsidRPr="003F3BD8">
        <w:rPr>
          <w:rFonts w:ascii="Arial" w:hAnsi="Arial" w:cs="Arial"/>
        </w:rPr>
        <w:t xml:space="preserve"> each state will have cost</w:t>
      </w:r>
      <w:r w:rsidR="00340BD4" w:rsidRPr="003F3BD8">
        <w:rPr>
          <w:rFonts w:ascii="Arial" w:hAnsi="Arial" w:cs="Arial"/>
        </w:rPr>
        <w:t>s</w:t>
      </w:r>
      <w:r w:rsidRPr="003F3BD8">
        <w:rPr>
          <w:rFonts w:ascii="Arial" w:hAnsi="Arial" w:cs="Arial"/>
        </w:rPr>
        <w:t xml:space="preserve"> associated with </w:t>
      </w:r>
      <w:r w:rsidR="00340BD4" w:rsidRPr="003F3BD8">
        <w:rPr>
          <w:rFonts w:ascii="Arial" w:hAnsi="Arial" w:cs="Arial"/>
        </w:rPr>
        <w:t>issuing a</w:t>
      </w:r>
      <w:r w:rsidRPr="003F3BD8">
        <w:rPr>
          <w:rFonts w:ascii="Arial" w:hAnsi="Arial" w:cs="Arial"/>
        </w:rPr>
        <w:t xml:space="preserve"> medical license.</w:t>
      </w:r>
      <w:r w:rsidR="00340BD4" w:rsidRPr="003F3BD8">
        <w:rPr>
          <w:rFonts w:ascii="Arial" w:hAnsi="Arial" w:cs="Arial"/>
        </w:rPr>
        <w:t xml:space="preserve"> In Florida, this is the standard </w:t>
      </w:r>
      <w:r w:rsidRPr="003F3BD8">
        <w:rPr>
          <w:rFonts w:ascii="Arial" w:hAnsi="Arial" w:cs="Arial"/>
        </w:rPr>
        <w:t xml:space="preserve">$355 licensure fee </w:t>
      </w:r>
      <w:r w:rsidR="00340BD4" w:rsidRPr="003F3BD8">
        <w:rPr>
          <w:rFonts w:ascii="Arial" w:hAnsi="Arial" w:cs="Arial"/>
        </w:rPr>
        <w:t xml:space="preserve">plus </w:t>
      </w:r>
      <w:r w:rsidRPr="003F3BD8">
        <w:rPr>
          <w:rFonts w:ascii="Arial" w:hAnsi="Arial" w:cs="Arial"/>
        </w:rPr>
        <w:t xml:space="preserve">any </w:t>
      </w:r>
      <w:hyperlink r:id="rId6" w:history="1">
        <w:r w:rsidRPr="004F788A">
          <w:rPr>
            <w:rStyle w:val="Hyperlink"/>
            <w:rFonts w:ascii="Arial" w:hAnsi="Arial" w:cs="Arial"/>
          </w:rPr>
          <w:t xml:space="preserve">NICA fees associated with your </w:t>
        </w:r>
        <w:r w:rsidR="00340BD4" w:rsidRPr="004F788A">
          <w:rPr>
            <w:rStyle w:val="Hyperlink"/>
            <w:rFonts w:ascii="Arial" w:hAnsi="Arial" w:cs="Arial"/>
          </w:rPr>
          <w:t>NICA status</w:t>
        </w:r>
      </w:hyperlink>
      <w:r w:rsidR="004F788A">
        <w:rPr>
          <w:rFonts w:ascii="Arial" w:hAnsi="Arial" w:cs="Arial"/>
        </w:rPr>
        <w:t>.</w:t>
      </w:r>
    </w:p>
    <w:p w14:paraId="7EDEB4FB" w14:textId="77777777" w:rsidR="00C1097B" w:rsidRPr="003F3BD8" w:rsidRDefault="00C1097B" w:rsidP="00340BD4">
      <w:pPr>
        <w:rPr>
          <w:rFonts w:ascii="Arial" w:hAnsi="Arial" w:cs="Arial"/>
        </w:rPr>
      </w:pPr>
    </w:p>
    <w:p w14:paraId="0C6814E4" w14:textId="029AA735" w:rsidR="00E501CD" w:rsidRPr="003F3BD8" w:rsidRDefault="009F462F" w:rsidP="00340BD4">
      <w:pPr>
        <w:rPr>
          <w:rFonts w:ascii="Arial" w:hAnsi="Arial" w:cs="Arial"/>
        </w:rPr>
      </w:pPr>
      <w:r w:rsidRPr="003F3BD8">
        <w:rPr>
          <w:rFonts w:ascii="Arial" w:hAnsi="Arial" w:cs="Arial"/>
        </w:rPr>
        <w:t xml:space="preserve">The Department of Health </w:t>
      </w:r>
      <w:r w:rsidR="00C1097B" w:rsidRPr="003F3BD8">
        <w:rPr>
          <w:rFonts w:ascii="Arial" w:hAnsi="Arial" w:cs="Arial"/>
        </w:rPr>
        <w:t>plans</w:t>
      </w:r>
      <w:r w:rsidRPr="003F3BD8">
        <w:rPr>
          <w:rFonts w:ascii="Arial" w:hAnsi="Arial" w:cs="Arial"/>
        </w:rPr>
        <w:t xml:space="preserve"> to roll out </w:t>
      </w:r>
      <w:r w:rsidR="00C1097B" w:rsidRPr="003F3BD8">
        <w:rPr>
          <w:rFonts w:ascii="Arial" w:hAnsi="Arial" w:cs="Arial"/>
        </w:rPr>
        <w:t xml:space="preserve">Florida’s </w:t>
      </w:r>
      <w:r w:rsidRPr="003F3BD8">
        <w:rPr>
          <w:rFonts w:ascii="Arial" w:hAnsi="Arial" w:cs="Arial"/>
        </w:rPr>
        <w:t xml:space="preserve">Compact participation by the </w:t>
      </w:r>
      <w:r w:rsidR="00CF6087">
        <w:rPr>
          <w:rFonts w:ascii="Arial" w:hAnsi="Arial" w:cs="Arial"/>
        </w:rPr>
        <w:t>start</w:t>
      </w:r>
      <w:r w:rsidRPr="003F3BD8">
        <w:rPr>
          <w:rFonts w:ascii="Arial" w:hAnsi="Arial" w:cs="Arial"/>
        </w:rPr>
        <w:t xml:space="preserve"> of the year</w:t>
      </w:r>
      <w:r w:rsidR="00C1097B" w:rsidRPr="003F3BD8">
        <w:rPr>
          <w:rFonts w:ascii="Arial" w:hAnsi="Arial" w:cs="Arial"/>
        </w:rPr>
        <w:t>. I</w:t>
      </w:r>
      <w:r w:rsidRPr="003F3BD8">
        <w:rPr>
          <w:rFonts w:ascii="Arial" w:hAnsi="Arial" w:cs="Arial"/>
        </w:rPr>
        <w:t>mplementation detail</w:t>
      </w:r>
      <w:r w:rsidR="00C1097B" w:rsidRPr="003F3BD8">
        <w:rPr>
          <w:rFonts w:ascii="Arial" w:hAnsi="Arial" w:cs="Arial"/>
        </w:rPr>
        <w:t>s</w:t>
      </w:r>
      <w:r w:rsidRPr="003F3BD8">
        <w:rPr>
          <w:rFonts w:ascii="Arial" w:hAnsi="Arial" w:cs="Arial"/>
        </w:rPr>
        <w:t xml:space="preserve"> can be found on the </w:t>
      </w:r>
      <w:hyperlink r:id="rId7" w:history="1">
        <w:r w:rsidR="004F788A" w:rsidRPr="004F788A">
          <w:rPr>
            <w:rStyle w:val="Hyperlink"/>
            <w:rFonts w:ascii="Arial" w:hAnsi="Arial" w:cs="Arial"/>
          </w:rPr>
          <w:t xml:space="preserve">Florida </w:t>
        </w:r>
        <w:r w:rsidRPr="004F788A">
          <w:rPr>
            <w:rStyle w:val="Hyperlink"/>
            <w:rFonts w:ascii="Arial" w:hAnsi="Arial" w:cs="Arial"/>
          </w:rPr>
          <w:t>Board of Medicine website</w:t>
        </w:r>
      </w:hyperlink>
      <w:r w:rsidRPr="003F3BD8">
        <w:rPr>
          <w:rFonts w:ascii="Arial" w:hAnsi="Arial" w:cs="Arial"/>
        </w:rPr>
        <w:t xml:space="preserve"> under the licensure tab as they are released</w:t>
      </w:r>
      <w:r w:rsidR="00C1097B" w:rsidRPr="003F3BD8">
        <w:rPr>
          <w:rFonts w:ascii="Arial" w:hAnsi="Arial" w:cs="Arial"/>
        </w:rPr>
        <w:t xml:space="preserve"> at</w:t>
      </w:r>
      <w:r w:rsidRPr="003F3BD8">
        <w:rPr>
          <w:rFonts w:ascii="Arial" w:hAnsi="Arial" w:cs="Arial"/>
        </w:rPr>
        <w:t>.</w:t>
      </w:r>
      <w:r w:rsidR="00C1097B" w:rsidRPr="003F3BD8">
        <w:rPr>
          <w:rFonts w:ascii="Arial" w:hAnsi="Arial" w:cs="Arial"/>
        </w:rPr>
        <w:t xml:space="preserve"> As w</w:t>
      </w:r>
      <w:r w:rsidRPr="003F3BD8">
        <w:rPr>
          <w:rFonts w:ascii="Arial" w:hAnsi="Arial" w:cs="Arial"/>
        </w:rPr>
        <w:t>ith any new program, we will share information as it develops or changes but hope this gives you a quick overview of new ways to maximize one of your greatest assets</w:t>
      </w:r>
      <w:r w:rsidR="00340BD4" w:rsidRPr="003F3BD8">
        <w:rPr>
          <w:rFonts w:ascii="Arial" w:hAnsi="Arial" w:cs="Arial"/>
        </w:rPr>
        <w:t xml:space="preserve"> –</w:t>
      </w:r>
      <w:r w:rsidRPr="003F3BD8">
        <w:rPr>
          <w:rFonts w:ascii="Arial" w:hAnsi="Arial" w:cs="Arial"/>
        </w:rPr>
        <w:t xml:space="preserve"> </w:t>
      </w:r>
      <w:r w:rsidR="00340BD4" w:rsidRPr="003F3BD8">
        <w:rPr>
          <w:rFonts w:ascii="Arial" w:hAnsi="Arial" w:cs="Arial"/>
        </w:rPr>
        <w:t>y</w:t>
      </w:r>
      <w:r w:rsidRPr="003F3BD8">
        <w:rPr>
          <w:rFonts w:ascii="Arial" w:hAnsi="Arial" w:cs="Arial"/>
        </w:rPr>
        <w:t xml:space="preserve">our medical license. Special </w:t>
      </w:r>
      <w:r w:rsidR="004F788A">
        <w:rPr>
          <w:rFonts w:ascii="Arial" w:hAnsi="Arial" w:cs="Arial"/>
        </w:rPr>
        <w:t>t</w:t>
      </w:r>
      <w:r w:rsidRPr="003F3BD8">
        <w:rPr>
          <w:rFonts w:ascii="Arial" w:hAnsi="Arial" w:cs="Arial"/>
        </w:rPr>
        <w:t>hanks to Paul Vazquez, Executive Director at the Florida Board of Medicine</w:t>
      </w:r>
      <w:r w:rsidR="00340BD4" w:rsidRPr="003F3BD8">
        <w:rPr>
          <w:rFonts w:ascii="Arial" w:hAnsi="Arial" w:cs="Arial"/>
        </w:rPr>
        <w:t>,</w:t>
      </w:r>
      <w:r w:rsidRPr="003F3BD8">
        <w:rPr>
          <w:rFonts w:ascii="Arial" w:hAnsi="Arial" w:cs="Arial"/>
        </w:rPr>
        <w:t xml:space="preserve"> for his time and expertise in sharing the information included in this article. FCEP is happy to be a team partner with regulators working to address issues that affect our patients and our profession.</w:t>
      </w:r>
    </w:p>
    <w:sectPr w:rsidR="00E501CD" w:rsidRPr="003F3B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C2924"/>
    <w:multiLevelType w:val="multilevel"/>
    <w:tmpl w:val="1884EC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DE153B"/>
    <w:multiLevelType w:val="multilevel"/>
    <w:tmpl w:val="58A049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9405C2"/>
    <w:multiLevelType w:val="multilevel"/>
    <w:tmpl w:val="35AEE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21533719">
    <w:abstractNumId w:val="2"/>
  </w:num>
  <w:num w:numId="2" w16cid:durableId="899633351">
    <w:abstractNumId w:val="1"/>
  </w:num>
  <w:num w:numId="3" w16cid:durableId="1272130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62F"/>
    <w:rsid w:val="00145F3A"/>
    <w:rsid w:val="0025455C"/>
    <w:rsid w:val="00340BD4"/>
    <w:rsid w:val="003F3BD8"/>
    <w:rsid w:val="00455B17"/>
    <w:rsid w:val="004F788A"/>
    <w:rsid w:val="005F4C82"/>
    <w:rsid w:val="008604A0"/>
    <w:rsid w:val="008D18C9"/>
    <w:rsid w:val="009F462F"/>
    <w:rsid w:val="00AC236A"/>
    <w:rsid w:val="00BA0F10"/>
    <w:rsid w:val="00C1097B"/>
    <w:rsid w:val="00CC6241"/>
    <w:rsid w:val="00CF6087"/>
    <w:rsid w:val="00E50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9BA0A"/>
  <w15:chartTrackingRefBased/>
  <w15:docId w15:val="{EE0ED230-90D3-4ADD-B522-BC676E009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62F"/>
    <w:pPr>
      <w:spacing w:after="0" w:line="240" w:lineRule="auto"/>
    </w:pPr>
    <w:rPr>
      <w:rFonts w:ascii="Aptos" w:hAnsi="Aptos"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462F"/>
    <w:rPr>
      <w:color w:val="467886"/>
      <w:u w:val="single"/>
    </w:rPr>
  </w:style>
  <w:style w:type="character" w:styleId="UnresolvedMention">
    <w:name w:val="Unresolved Mention"/>
    <w:basedOn w:val="DefaultParagraphFont"/>
    <w:uiPriority w:val="99"/>
    <w:semiHidden/>
    <w:unhideWhenUsed/>
    <w:rsid w:val="005F4C82"/>
    <w:rPr>
      <w:color w:val="605E5C"/>
      <w:shd w:val="clear" w:color="auto" w:fill="E1DFDD"/>
    </w:rPr>
  </w:style>
  <w:style w:type="character" w:styleId="FollowedHyperlink">
    <w:name w:val="FollowedHyperlink"/>
    <w:basedOn w:val="DefaultParagraphFont"/>
    <w:uiPriority w:val="99"/>
    <w:semiHidden/>
    <w:unhideWhenUsed/>
    <w:rsid w:val="004F78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750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lboardofmedicine.gov/licens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ica.com/medical-providers/" TargetMode="External"/><Relationship Id="rId5" Type="http://schemas.openxmlformats.org/officeDocument/2006/relationships/hyperlink" Target="https://imlcc.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752</Words>
  <Characters>4292</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Florida Dept of Health</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Vazquez, Paul</dc:creator>
  <cp:keywords/>
  <dc:description/>
  <cp:lastModifiedBy>Toni Large</cp:lastModifiedBy>
  <cp:revision>2</cp:revision>
  <dcterms:created xsi:type="dcterms:W3CDTF">2025-01-17T18:11:00Z</dcterms:created>
  <dcterms:modified xsi:type="dcterms:W3CDTF">2025-01-17T18:11:00Z</dcterms:modified>
</cp:coreProperties>
</file>