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2E739" w14:textId="6A4DEC32" w:rsidR="00646201" w:rsidRPr="00F20338" w:rsidRDefault="00646201" w:rsidP="00646201">
      <w:pPr>
        <w:rPr>
          <w:rFonts w:eastAsia="Times New Roman" w:cstheme="minorHAnsi"/>
          <w:b/>
          <w:bCs/>
          <w:color w:val="1F497D" w:themeColor="text2"/>
          <w:sz w:val="24"/>
          <w:szCs w:val="24"/>
          <w:lang w:eastAsia="en-GB"/>
        </w:rPr>
      </w:pPr>
      <w:r w:rsidRPr="00F20338">
        <w:rPr>
          <w:rFonts w:eastAsia="Times New Roman" w:cstheme="minorHAnsi"/>
          <w:b/>
          <w:bCs/>
          <w:color w:val="1F497D" w:themeColor="text2"/>
          <w:sz w:val="24"/>
          <w:szCs w:val="24"/>
          <w:lang w:eastAsia="en-GB"/>
        </w:rPr>
        <w:t>International Women’s Day</w:t>
      </w:r>
    </w:p>
    <w:p w14:paraId="4A6B2F94" w14:textId="6A4C2A75" w:rsidR="00F32E3F" w:rsidRPr="00440A4C" w:rsidRDefault="00F32E3F" w:rsidP="00646201">
      <w:pPr>
        <w:rPr>
          <w:rFonts w:eastAsia="Times New Roman" w:cstheme="minorHAnsi"/>
          <w:color w:val="1F497D" w:themeColor="text2"/>
          <w:sz w:val="21"/>
          <w:szCs w:val="21"/>
          <w:lang w:eastAsia="en-GB"/>
        </w:rPr>
      </w:pPr>
      <w:r w:rsidRPr="00440A4C">
        <w:rPr>
          <w:rFonts w:eastAsia="Times New Roman" w:cstheme="minorHAnsi"/>
          <w:color w:val="1F497D" w:themeColor="text2"/>
          <w:sz w:val="21"/>
          <w:szCs w:val="21"/>
          <w:lang w:eastAsia="en-GB"/>
        </w:rPr>
        <w:t xml:space="preserve">A day </w:t>
      </w:r>
      <w:r w:rsidR="008C342A" w:rsidRPr="00440A4C">
        <w:rPr>
          <w:rFonts w:eastAsia="Times New Roman" w:cstheme="minorHAnsi"/>
          <w:color w:val="1F497D" w:themeColor="text2"/>
          <w:sz w:val="21"/>
          <w:szCs w:val="21"/>
          <w:lang w:eastAsia="en-GB"/>
        </w:rPr>
        <w:t>that resonate</w:t>
      </w:r>
      <w:r w:rsidR="00FD33B6">
        <w:rPr>
          <w:rFonts w:eastAsia="Times New Roman" w:cstheme="minorHAnsi"/>
          <w:color w:val="1F497D" w:themeColor="text2"/>
          <w:sz w:val="21"/>
          <w:szCs w:val="21"/>
          <w:lang w:eastAsia="en-GB"/>
        </w:rPr>
        <w:t xml:space="preserve">s with </w:t>
      </w:r>
      <w:r w:rsidR="008C342A" w:rsidRPr="00440A4C">
        <w:rPr>
          <w:rFonts w:eastAsia="Times New Roman" w:cstheme="minorHAnsi"/>
          <w:color w:val="1F497D" w:themeColor="text2"/>
          <w:sz w:val="21"/>
          <w:szCs w:val="21"/>
          <w:lang w:eastAsia="en-GB"/>
        </w:rPr>
        <w:t>optometrists and patients</w:t>
      </w:r>
      <w:r w:rsidR="00440A4C">
        <w:rPr>
          <w:rFonts w:eastAsia="Times New Roman" w:cstheme="minorHAnsi"/>
          <w:color w:val="1F497D" w:themeColor="text2"/>
          <w:sz w:val="21"/>
          <w:szCs w:val="21"/>
          <w:lang w:eastAsia="en-GB"/>
        </w:rPr>
        <w:t xml:space="preserve"> across the world</w:t>
      </w:r>
      <w:r w:rsidRPr="00440A4C">
        <w:rPr>
          <w:rFonts w:eastAsia="Times New Roman" w:cstheme="minorHAnsi"/>
          <w:color w:val="1F497D" w:themeColor="text2"/>
          <w:sz w:val="21"/>
          <w:szCs w:val="21"/>
          <w:lang w:eastAsia="en-GB"/>
        </w:rPr>
        <w:t xml:space="preserve"> </w:t>
      </w:r>
    </w:p>
    <w:p w14:paraId="2F23BB68" w14:textId="57738788" w:rsidR="00646201" w:rsidRPr="00646201" w:rsidRDefault="00646201" w:rsidP="00183EA0">
      <w:pPr>
        <w:spacing w:after="120"/>
        <w:rPr>
          <w:rFonts w:eastAsia="Times New Roman" w:cstheme="minorHAnsi"/>
          <w:color w:val="000000"/>
          <w:sz w:val="21"/>
          <w:szCs w:val="21"/>
          <w:lang w:eastAsia="en-GB"/>
        </w:rPr>
      </w:pPr>
      <w:r>
        <w:rPr>
          <w:rFonts w:eastAsia="Times New Roman" w:cstheme="minorHAnsi"/>
          <w:color w:val="000000"/>
          <w:sz w:val="21"/>
          <w:szCs w:val="21"/>
          <w:lang w:eastAsia="en-GB"/>
        </w:rPr>
        <w:t xml:space="preserve">By Tracy </w:t>
      </w:r>
      <w:proofErr w:type="spellStart"/>
      <w:r>
        <w:rPr>
          <w:rFonts w:eastAsia="Times New Roman" w:cstheme="minorHAnsi"/>
          <w:color w:val="000000"/>
          <w:sz w:val="21"/>
          <w:szCs w:val="21"/>
          <w:lang w:eastAsia="en-GB"/>
        </w:rPr>
        <w:t>Matchinski</w:t>
      </w:r>
      <w:proofErr w:type="spellEnd"/>
      <w:r>
        <w:rPr>
          <w:rFonts w:eastAsia="Times New Roman" w:cstheme="minorHAnsi"/>
          <w:color w:val="000000"/>
          <w:sz w:val="21"/>
          <w:szCs w:val="21"/>
          <w:lang w:eastAsia="en-GB"/>
        </w:rPr>
        <w:t>, OD, FAAO</w:t>
      </w:r>
    </w:p>
    <w:p w14:paraId="27CD6A26" w14:textId="6EBF7BFA" w:rsidR="00646201" w:rsidRPr="00646201" w:rsidRDefault="00646201" w:rsidP="00646201">
      <w:pPr>
        <w:pStyle w:val="NormalWeb"/>
        <w:spacing w:before="0" w:beforeAutospacing="0" w:after="0" w:afterAutospacing="0" w:line="324" w:lineRule="atLeast"/>
        <w:rPr>
          <w:rFonts w:asciiTheme="minorHAnsi" w:hAnsiTheme="minorHAnsi" w:cstheme="minorHAnsi"/>
          <w:color w:val="333333"/>
          <w:shd w:val="clear" w:color="auto" w:fill="FFFFFF"/>
        </w:rPr>
      </w:pPr>
      <w:r w:rsidRPr="00646201">
        <w:rPr>
          <w:rFonts w:asciiTheme="minorHAnsi" w:hAnsiTheme="minorHAnsi" w:cstheme="minorHAnsi"/>
          <w:color w:val="333333"/>
          <w:sz w:val="22"/>
          <w:szCs w:val="22"/>
          <w:shd w:val="clear" w:color="auto" w:fill="FFFFFF"/>
        </w:rPr>
        <w:t xml:space="preserve">Annually March 8th marks International Women’s Day. VOSH/International celebrates women’s achievements in the Eyecare profession and their </w:t>
      </w:r>
      <w:r>
        <w:rPr>
          <w:rFonts w:asciiTheme="minorHAnsi" w:hAnsiTheme="minorHAnsi" w:cstheme="minorHAnsi"/>
          <w:color w:val="333333"/>
          <w:sz w:val="22"/>
          <w:szCs w:val="22"/>
          <w:shd w:val="clear" w:color="auto" w:fill="FFFFFF"/>
        </w:rPr>
        <w:t xml:space="preserve">important </w:t>
      </w:r>
      <w:r w:rsidRPr="00646201">
        <w:rPr>
          <w:rFonts w:asciiTheme="minorHAnsi" w:hAnsiTheme="minorHAnsi" w:cstheme="minorHAnsi"/>
          <w:color w:val="333333"/>
          <w:sz w:val="22"/>
          <w:szCs w:val="22"/>
          <w:shd w:val="clear" w:color="auto" w:fill="FFFFFF"/>
        </w:rPr>
        <w:t xml:space="preserve">contribution to </w:t>
      </w:r>
      <w:r>
        <w:rPr>
          <w:rFonts w:asciiTheme="minorHAnsi" w:hAnsiTheme="minorHAnsi" w:cstheme="minorHAnsi"/>
          <w:color w:val="333333"/>
          <w:sz w:val="22"/>
          <w:szCs w:val="22"/>
          <w:shd w:val="clear" w:color="auto" w:fill="FFFFFF"/>
        </w:rPr>
        <w:t xml:space="preserve">our </w:t>
      </w:r>
      <w:r w:rsidRPr="00646201">
        <w:rPr>
          <w:rFonts w:asciiTheme="minorHAnsi" w:hAnsiTheme="minorHAnsi" w:cstheme="minorHAnsi"/>
          <w:color w:val="333333"/>
          <w:sz w:val="22"/>
          <w:szCs w:val="22"/>
          <w:shd w:val="clear" w:color="auto" w:fill="FFFFFF"/>
        </w:rPr>
        <w:t xml:space="preserve">work. Optometry is a profession that is changing along gender lines across the world. In the USA, the 2015 job task analysis carried out by the American Board of Optometry had 45% female respondents and with about two thirds of students enrolled in optometry school being female, this gender shift trend will continue. While we welcome the fact that this year women are leading the American Optometric Association (AOA), the Association of Schools and Colleges of Optometry (ASCO), the American Academy of Optometry (AAO) and the National Optometric Association (NOA), </w:t>
      </w:r>
      <w:r>
        <w:rPr>
          <w:rFonts w:asciiTheme="minorHAnsi" w:hAnsiTheme="minorHAnsi" w:cstheme="minorHAnsi"/>
          <w:color w:val="333333"/>
          <w:sz w:val="22"/>
          <w:szCs w:val="22"/>
          <w:shd w:val="clear" w:color="auto" w:fill="FFFFFF"/>
        </w:rPr>
        <w:t>we also know th</w:t>
      </w:r>
      <w:r w:rsidRPr="00646201">
        <w:rPr>
          <w:rFonts w:asciiTheme="minorHAnsi" w:hAnsiTheme="minorHAnsi" w:cstheme="minorHAnsi"/>
          <w:color w:val="333333"/>
          <w:sz w:val="22"/>
          <w:szCs w:val="22"/>
          <w:shd w:val="clear" w:color="auto" w:fill="FFFFFF"/>
        </w:rPr>
        <w:t>at</w:t>
      </w:r>
      <w:r>
        <w:rPr>
          <w:rFonts w:asciiTheme="minorHAnsi" w:hAnsiTheme="minorHAnsi" w:cstheme="minorHAnsi"/>
          <w:color w:val="333333"/>
          <w:sz w:val="22"/>
          <w:szCs w:val="22"/>
          <w:shd w:val="clear" w:color="auto" w:fill="FFFFFF"/>
        </w:rPr>
        <w:t xml:space="preserve"> at</w:t>
      </w:r>
      <w:r w:rsidRPr="00646201">
        <w:rPr>
          <w:rFonts w:asciiTheme="minorHAnsi" w:hAnsiTheme="minorHAnsi" w:cstheme="minorHAnsi"/>
          <w:color w:val="333333"/>
          <w:sz w:val="22"/>
          <w:szCs w:val="22"/>
          <w:shd w:val="clear" w:color="auto" w:fill="FFFFFF"/>
        </w:rPr>
        <w:t xml:space="preserve"> leadership and decision-making levels women’s presence is still under-represented</w:t>
      </w:r>
      <w:r w:rsidRPr="00646201">
        <w:rPr>
          <w:rFonts w:asciiTheme="minorHAnsi" w:hAnsiTheme="minorHAnsi" w:cstheme="minorHAnsi"/>
          <w:color w:val="333333"/>
          <w:sz w:val="27"/>
          <w:szCs w:val="27"/>
          <w:shd w:val="clear" w:color="auto" w:fill="FFFFFF"/>
        </w:rPr>
        <w:t>.</w:t>
      </w:r>
      <w:r w:rsidRPr="00646201">
        <w:rPr>
          <w:rFonts w:asciiTheme="minorHAnsi" w:hAnsiTheme="minorHAnsi" w:cstheme="minorHAnsi"/>
          <w:color w:val="333333"/>
        </w:rPr>
        <w:t xml:space="preserve"> </w:t>
      </w:r>
      <w:r>
        <w:rPr>
          <w:rFonts w:asciiTheme="minorHAnsi" w:hAnsiTheme="minorHAnsi" w:cstheme="minorHAnsi"/>
          <w:color w:val="333333"/>
        </w:rPr>
        <w:t xml:space="preserve">The significant female representation among the </w:t>
      </w:r>
      <w:r w:rsidRPr="00646201">
        <w:rPr>
          <w:rFonts w:asciiTheme="minorHAnsi" w:hAnsiTheme="minorHAnsi" w:cstheme="minorHAnsi"/>
          <w:color w:val="333333"/>
          <w:sz w:val="22"/>
          <w:szCs w:val="22"/>
        </w:rPr>
        <w:t xml:space="preserve">student population </w:t>
      </w:r>
      <w:r>
        <w:rPr>
          <w:rFonts w:asciiTheme="minorHAnsi" w:hAnsiTheme="minorHAnsi" w:cstheme="minorHAnsi"/>
          <w:color w:val="333333"/>
          <w:sz w:val="22"/>
          <w:szCs w:val="22"/>
        </w:rPr>
        <w:t xml:space="preserve">has great </w:t>
      </w:r>
      <w:r w:rsidRPr="00646201">
        <w:rPr>
          <w:rFonts w:asciiTheme="minorHAnsi" w:hAnsiTheme="minorHAnsi" w:cstheme="minorHAnsi"/>
          <w:color w:val="333333"/>
          <w:sz w:val="22"/>
          <w:szCs w:val="22"/>
        </w:rPr>
        <w:t xml:space="preserve">potential to </w:t>
      </w:r>
      <w:r w:rsidR="005625D0">
        <w:rPr>
          <w:rFonts w:asciiTheme="minorHAnsi" w:hAnsiTheme="minorHAnsi" w:cstheme="minorHAnsi"/>
          <w:color w:val="333333"/>
          <w:sz w:val="22"/>
          <w:szCs w:val="22"/>
        </w:rPr>
        <w:t xml:space="preserve">see </w:t>
      </w:r>
      <w:r w:rsidRPr="00646201">
        <w:rPr>
          <w:rFonts w:asciiTheme="minorHAnsi" w:hAnsiTheme="minorHAnsi" w:cstheme="minorHAnsi"/>
          <w:color w:val="333333"/>
          <w:sz w:val="22"/>
          <w:szCs w:val="22"/>
        </w:rPr>
        <w:t xml:space="preserve">more women leaders </w:t>
      </w:r>
      <w:r w:rsidR="005625D0">
        <w:rPr>
          <w:rFonts w:asciiTheme="minorHAnsi" w:hAnsiTheme="minorHAnsi" w:cstheme="minorHAnsi"/>
          <w:color w:val="333333"/>
          <w:sz w:val="22"/>
          <w:szCs w:val="22"/>
        </w:rPr>
        <w:t xml:space="preserve">emerging in the future. </w:t>
      </w:r>
      <w:r w:rsidRPr="00646201">
        <w:rPr>
          <w:rFonts w:asciiTheme="minorHAnsi" w:hAnsiTheme="minorHAnsi" w:cstheme="minorHAnsi"/>
          <w:color w:val="333333"/>
          <w:sz w:val="22"/>
          <w:szCs w:val="22"/>
        </w:rPr>
        <w:t>S</w:t>
      </w:r>
      <w:r w:rsidRPr="00646201">
        <w:rPr>
          <w:rFonts w:asciiTheme="minorHAnsi" w:hAnsiTheme="minorHAnsi" w:cstheme="minorHAnsi"/>
          <w:color w:val="333333"/>
          <w:shd w:val="clear" w:color="auto" w:fill="FFFFFF"/>
        </w:rPr>
        <w:t xml:space="preserve">ometimes this is an easy step </w:t>
      </w:r>
      <w:r w:rsidR="005625D0">
        <w:rPr>
          <w:rFonts w:asciiTheme="minorHAnsi" w:hAnsiTheme="minorHAnsi" w:cstheme="minorHAnsi"/>
          <w:color w:val="333333"/>
          <w:shd w:val="clear" w:color="auto" w:fill="FFFFFF"/>
        </w:rPr>
        <w:t xml:space="preserve">but often it </w:t>
      </w:r>
      <w:r w:rsidRPr="00646201">
        <w:rPr>
          <w:rFonts w:asciiTheme="minorHAnsi" w:hAnsiTheme="minorHAnsi" w:cstheme="minorHAnsi"/>
          <w:color w:val="333333"/>
          <w:shd w:val="clear" w:color="auto" w:fill="FFFFFF"/>
        </w:rPr>
        <w:t xml:space="preserve">is not. As Shirley Chisholm is famously quoted saying: “if they don’t give you a seat at the table, bring a folding chair”. Progress is made when leadership is diverse across gender and race and representative of its population. As we hear often, representation matters. </w:t>
      </w:r>
    </w:p>
    <w:p w14:paraId="674E1C42" w14:textId="77777777" w:rsidR="006C2CF8" w:rsidRPr="00183EA0" w:rsidRDefault="006C2CF8" w:rsidP="00646201">
      <w:pPr>
        <w:pStyle w:val="NormalWeb"/>
        <w:spacing w:before="0" w:beforeAutospacing="0" w:after="0" w:afterAutospacing="0" w:line="324" w:lineRule="atLeast"/>
        <w:rPr>
          <w:rFonts w:asciiTheme="minorHAnsi" w:hAnsiTheme="minorHAnsi" w:cstheme="minorHAnsi"/>
          <w:color w:val="333333"/>
          <w:shd w:val="clear" w:color="auto" w:fill="FFFFFF"/>
        </w:rPr>
      </w:pPr>
    </w:p>
    <w:p w14:paraId="0E6DF1C6" w14:textId="3312E1E2" w:rsidR="00646201" w:rsidRPr="006F0EAB" w:rsidRDefault="006C2CF8" w:rsidP="00646201">
      <w:pPr>
        <w:pStyle w:val="NormalWeb"/>
        <w:spacing w:before="0" w:beforeAutospacing="0" w:after="0" w:afterAutospacing="0" w:line="324" w:lineRule="atLeast"/>
        <w:rPr>
          <w:rFonts w:asciiTheme="minorHAnsi" w:hAnsiTheme="minorHAnsi" w:cstheme="minorHAnsi"/>
          <w:color w:val="333333"/>
          <w:shd w:val="clear" w:color="auto" w:fill="FFFFFF"/>
        </w:rPr>
      </w:pPr>
      <w:r w:rsidRPr="006F0EAB">
        <w:rPr>
          <w:rFonts w:asciiTheme="minorHAnsi" w:hAnsiTheme="minorHAnsi" w:cstheme="minorHAnsi"/>
          <w:color w:val="333333"/>
          <w:shd w:val="clear" w:color="auto" w:fill="FFFFFF"/>
        </w:rPr>
        <w:t xml:space="preserve">Research </w:t>
      </w:r>
      <w:r w:rsidR="00646201" w:rsidRPr="006F0EAB">
        <w:rPr>
          <w:rFonts w:asciiTheme="minorHAnsi" w:hAnsiTheme="minorHAnsi" w:cstheme="minorHAnsi"/>
          <w:color w:val="333333"/>
          <w:shd w:val="clear" w:color="auto" w:fill="FFFFFF"/>
        </w:rPr>
        <w:t xml:space="preserve">publications </w:t>
      </w:r>
      <w:r w:rsidRPr="006F0EAB">
        <w:rPr>
          <w:rFonts w:asciiTheme="minorHAnsi" w:hAnsiTheme="minorHAnsi" w:cstheme="minorHAnsi"/>
          <w:color w:val="333333"/>
          <w:shd w:val="clear" w:color="auto" w:fill="FFFFFF"/>
        </w:rPr>
        <w:t xml:space="preserve">often highlight that </w:t>
      </w:r>
      <w:r w:rsidR="00646201" w:rsidRPr="006F0EAB">
        <w:rPr>
          <w:rFonts w:asciiTheme="minorHAnsi" w:hAnsiTheme="minorHAnsi" w:cstheme="minorHAnsi"/>
          <w:color w:val="333333"/>
          <w:shd w:val="clear" w:color="auto" w:fill="FFFFFF"/>
        </w:rPr>
        <w:t>women have a more difficult time accessing eyecare and receiving services. VOSH</w:t>
      </w:r>
      <w:r w:rsidR="006F0EAB" w:rsidRPr="006F0EAB">
        <w:rPr>
          <w:rFonts w:asciiTheme="minorHAnsi" w:hAnsiTheme="minorHAnsi" w:cstheme="minorHAnsi"/>
          <w:color w:val="333333"/>
          <w:shd w:val="clear" w:color="auto" w:fill="FFFFFF"/>
        </w:rPr>
        <w:t xml:space="preserve"> chapters</w:t>
      </w:r>
      <w:r w:rsidR="00646201" w:rsidRPr="006F0EAB">
        <w:rPr>
          <w:rFonts w:asciiTheme="minorHAnsi" w:hAnsiTheme="minorHAnsi" w:cstheme="minorHAnsi"/>
          <w:color w:val="333333"/>
          <w:shd w:val="clear" w:color="auto" w:fill="FFFFFF"/>
        </w:rPr>
        <w:t xml:space="preserve"> see this reflected during our community clinics. We are constantly reminded of the unequal access to eye care services experienced by vulnerable groups especially women and girls across the world.  It is estimated that of the 253 million people in the world who are visually impaired, 55% are women (139 million)</w:t>
      </w:r>
      <w:bookmarkStart w:id="0" w:name="m_186806794408459247__GoBack"/>
      <w:bookmarkEnd w:id="0"/>
      <w:r w:rsidR="00646201" w:rsidRPr="006F0EAB">
        <w:rPr>
          <w:rFonts w:asciiTheme="minorHAnsi" w:hAnsiTheme="minorHAnsi" w:cstheme="minorHAnsi"/>
          <w:color w:val="333333"/>
          <w:shd w:val="clear" w:color="auto" w:fill="FFFFFF"/>
        </w:rPr>
        <w:t xml:space="preserve">. Some contributing factors include women living longer than men and therefore more at risk of eye conditions as they age. In many developing countries women and girls face more difficulties accessing eye health services due to economic or cultural factors such as lack of information due to illiteracy or their inability to travel unaccompanied just to mention a few. </w:t>
      </w:r>
    </w:p>
    <w:p w14:paraId="2AE0F4B9" w14:textId="77777777" w:rsidR="00646201" w:rsidRPr="00183EA0" w:rsidRDefault="00646201" w:rsidP="00646201">
      <w:pPr>
        <w:pStyle w:val="NormalWeb"/>
        <w:spacing w:before="0" w:beforeAutospacing="0" w:after="0" w:afterAutospacing="0" w:line="324" w:lineRule="atLeast"/>
        <w:rPr>
          <w:rFonts w:asciiTheme="minorHAnsi" w:hAnsiTheme="minorHAnsi" w:cstheme="minorHAnsi"/>
        </w:rPr>
      </w:pPr>
    </w:p>
    <w:p w14:paraId="1319351A" w14:textId="23C079AB" w:rsidR="00646201" w:rsidRPr="006F0EAB" w:rsidRDefault="006F0EAB" w:rsidP="006F0EAB">
      <w:pPr>
        <w:pStyle w:val="NormalWeb"/>
        <w:shd w:val="clear" w:color="auto" w:fill="FFFFFF"/>
        <w:spacing w:before="0" w:beforeAutospacing="0" w:after="0" w:afterAutospacing="0" w:line="324" w:lineRule="atLeast"/>
        <w:rPr>
          <w:rFonts w:asciiTheme="minorHAnsi" w:hAnsiTheme="minorHAnsi" w:cstheme="minorHAnsi"/>
        </w:rPr>
      </w:pPr>
      <w:r w:rsidRPr="00646201">
        <w:rPr>
          <w:rFonts w:asciiTheme="minorHAnsi" w:hAnsiTheme="minorHAnsi" w:cstheme="minorHAnsi"/>
          <w:color w:val="333333"/>
          <w:shd w:val="clear" w:color="auto" w:fill="FFFFFF"/>
        </w:rPr>
        <w:t xml:space="preserve">VOSH/International is proud to continue working towards equal representation of female participation and leadership within its structures. As </w:t>
      </w:r>
      <w:r>
        <w:rPr>
          <w:rFonts w:asciiTheme="minorHAnsi" w:hAnsiTheme="minorHAnsi" w:cstheme="minorHAnsi"/>
          <w:color w:val="333333"/>
          <w:shd w:val="clear" w:color="auto" w:fill="FFFFFF"/>
        </w:rPr>
        <w:t xml:space="preserve">its </w:t>
      </w:r>
      <w:r w:rsidRPr="00646201">
        <w:rPr>
          <w:rFonts w:asciiTheme="minorHAnsi" w:hAnsiTheme="minorHAnsi" w:cstheme="minorHAnsi"/>
          <w:color w:val="333333"/>
          <w:shd w:val="clear" w:color="auto" w:fill="FFFFFF"/>
        </w:rPr>
        <w:t xml:space="preserve">past President I hope I </w:t>
      </w:r>
      <w:r w:rsidR="00371CBC">
        <w:rPr>
          <w:rFonts w:asciiTheme="minorHAnsi" w:hAnsiTheme="minorHAnsi" w:cstheme="minorHAnsi"/>
          <w:color w:val="333333"/>
          <w:shd w:val="clear" w:color="auto" w:fill="FFFFFF"/>
        </w:rPr>
        <w:t xml:space="preserve">was </w:t>
      </w:r>
      <w:r w:rsidRPr="00646201">
        <w:rPr>
          <w:rFonts w:asciiTheme="minorHAnsi" w:hAnsiTheme="minorHAnsi" w:cstheme="minorHAnsi"/>
          <w:color w:val="333333"/>
          <w:shd w:val="clear" w:color="auto" w:fill="FFFFFF"/>
        </w:rPr>
        <w:t>a good role model for my female colleagues.</w:t>
      </w:r>
      <w:r>
        <w:rPr>
          <w:rFonts w:asciiTheme="minorHAnsi" w:hAnsiTheme="minorHAnsi" w:cstheme="minorHAnsi"/>
          <w:color w:val="333333"/>
          <w:shd w:val="clear" w:color="auto" w:fill="FFFFFF"/>
        </w:rPr>
        <w:t xml:space="preserve"> </w:t>
      </w:r>
      <w:r w:rsidR="00646201" w:rsidRPr="006F0EAB">
        <w:rPr>
          <w:rFonts w:asciiTheme="minorHAnsi" w:hAnsiTheme="minorHAnsi" w:cstheme="minorHAnsi"/>
          <w:color w:val="222222"/>
          <w:shd w:val="clear" w:color="auto" w:fill="FFFFFF"/>
        </w:rPr>
        <w:t xml:space="preserve">During International Women’s Day let us take a moment to remember that women as optometrists or as patients require equal access to opportunities and services that enable them to thrive. </w:t>
      </w:r>
    </w:p>
    <w:p w14:paraId="0D11E024" w14:textId="57FE1AF3" w:rsidR="00646201" w:rsidRPr="00646201" w:rsidRDefault="00646201" w:rsidP="00646201">
      <w:pPr>
        <w:rPr>
          <w:rFonts w:cstheme="minorHAnsi"/>
          <w:color w:val="333333"/>
        </w:rPr>
      </w:pPr>
    </w:p>
    <w:p w14:paraId="052C010E" w14:textId="77777777" w:rsidR="00AB322C" w:rsidRPr="00646201" w:rsidRDefault="00B712EE">
      <w:pPr>
        <w:rPr>
          <w:rFonts w:cstheme="minorHAnsi"/>
        </w:rPr>
      </w:pPr>
      <w:bookmarkStart w:id="1" w:name="_GoBack"/>
      <w:bookmarkEnd w:id="1"/>
    </w:p>
    <w:sectPr w:rsidR="00AB322C" w:rsidRPr="00646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46201"/>
    <w:rsid w:val="00183EA0"/>
    <w:rsid w:val="001F5341"/>
    <w:rsid w:val="00271D75"/>
    <w:rsid w:val="00371CBC"/>
    <w:rsid w:val="003B1019"/>
    <w:rsid w:val="00440A4C"/>
    <w:rsid w:val="005030AA"/>
    <w:rsid w:val="00531047"/>
    <w:rsid w:val="005625D0"/>
    <w:rsid w:val="00602360"/>
    <w:rsid w:val="00646201"/>
    <w:rsid w:val="006C2CF8"/>
    <w:rsid w:val="006F0EAB"/>
    <w:rsid w:val="008C342A"/>
    <w:rsid w:val="009E6405"/>
    <w:rsid w:val="00B275EC"/>
    <w:rsid w:val="00B5242F"/>
    <w:rsid w:val="00B675BA"/>
    <w:rsid w:val="00B712EE"/>
    <w:rsid w:val="00DC7839"/>
    <w:rsid w:val="00E15972"/>
    <w:rsid w:val="00F20338"/>
    <w:rsid w:val="00F2314E"/>
    <w:rsid w:val="00F32E3F"/>
    <w:rsid w:val="00FD3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EA8A"/>
  <w15:chartTrackingRefBased/>
  <w15:docId w15:val="{3E867443-3C3B-4949-9E9C-6839DD1D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6201"/>
  </w:style>
  <w:style w:type="paragraph" w:styleId="Heading1">
    <w:name w:val="heading 1"/>
    <w:basedOn w:val="Normal"/>
    <w:next w:val="Normal"/>
    <w:link w:val="Heading1Char"/>
    <w:uiPriority w:val="9"/>
    <w:qFormat/>
    <w:rsid w:val="00F231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rv">
    <w:name w:val="isirv"/>
    <w:basedOn w:val="Heading1"/>
    <w:qFormat/>
    <w:rsid w:val="00F2314E"/>
    <w:pPr>
      <w:spacing w:before="80" w:line="259" w:lineRule="auto"/>
      <w:jc w:val="both"/>
    </w:pPr>
    <w:rPr>
      <w:rFonts w:ascii="Verdana" w:hAnsi="Verdana"/>
      <w:color w:val="006666"/>
      <w:sz w:val="22"/>
    </w:rPr>
  </w:style>
  <w:style w:type="character" w:customStyle="1" w:styleId="Heading1Char">
    <w:name w:val="Heading 1 Char"/>
    <w:basedOn w:val="DefaultParagraphFont"/>
    <w:link w:val="Heading1"/>
    <w:uiPriority w:val="9"/>
    <w:rsid w:val="00F2314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6462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Arce</dc:creator>
  <cp:keywords/>
  <dc:description/>
  <cp:lastModifiedBy>M Arce</cp:lastModifiedBy>
  <cp:revision>2</cp:revision>
  <dcterms:created xsi:type="dcterms:W3CDTF">2020-03-31T11:42:00Z</dcterms:created>
  <dcterms:modified xsi:type="dcterms:W3CDTF">2020-03-31T11:42:00Z</dcterms:modified>
</cp:coreProperties>
</file>