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87DBD" w14:textId="77777777" w:rsidR="00C35519" w:rsidRDefault="00C35519" w:rsidP="00844BF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6520DFC3" w14:textId="77777777" w:rsidR="00C35519" w:rsidRDefault="00C35519" w:rsidP="00844BF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4A3084F6" w14:textId="77777777" w:rsidR="00C35519" w:rsidRDefault="00C35519" w:rsidP="00844BF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B35DDC9" w14:textId="77777777" w:rsidR="00C35519" w:rsidRDefault="00C35519" w:rsidP="00844BF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08A0AC71" w14:textId="0C8A56FE" w:rsidR="008B7FEC" w:rsidRPr="001A7DE6" w:rsidRDefault="008B7FEC" w:rsidP="00844BF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A7DE6">
        <w:rPr>
          <w:rFonts w:ascii="Arial" w:hAnsi="Arial" w:cs="Arial"/>
          <w:b/>
          <w:sz w:val="28"/>
          <w:szCs w:val="28"/>
        </w:rPr>
        <w:t>PLEASE READ</w:t>
      </w:r>
    </w:p>
    <w:p w14:paraId="11D7EC74" w14:textId="77777777" w:rsidR="008B7FEC" w:rsidRPr="001A7DE6" w:rsidRDefault="008B7FEC" w:rsidP="00844BF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52FD44E5" w14:textId="27BA06C4" w:rsidR="00844BF9" w:rsidRDefault="00844BF9" w:rsidP="00844BF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A7DE6">
        <w:rPr>
          <w:rFonts w:ascii="Arial" w:hAnsi="Arial" w:cs="Arial"/>
          <w:b/>
          <w:sz w:val="28"/>
          <w:szCs w:val="28"/>
        </w:rPr>
        <w:t xml:space="preserve">IMPORTANT </w:t>
      </w:r>
      <w:r w:rsidR="005153DF">
        <w:rPr>
          <w:rFonts w:ascii="Arial" w:hAnsi="Arial" w:cs="Arial"/>
          <w:b/>
          <w:sz w:val="28"/>
          <w:szCs w:val="28"/>
        </w:rPr>
        <w:t xml:space="preserve">NOTICE FOR </w:t>
      </w:r>
      <w:r w:rsidRPr="001A7DE6">
        <w:rPr>
          <w:rFonts w:ascii="Arial" w:hAnsi="Arial" w:cs="Arial"/>
          <w:b/>
          <w:sz w:val="28"/>
          <w:szCs w:val="28"/>
        </w:rPr>
        <w:t>LOCAL CHURCHES</w:t>
      </w:r>
    </w:p>
    <w:p w14:paraId="26A257C2" w14:textId="77777777" w:rsidR="00186B53" w:rsidRPr="001A7DE6" w:rsidRDefault="00186B53" w:rsidP="00844BF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0EF2405D" w14:textId="77777777" w:rsidR="008B7FEC" w:rsidRPr="001A7DE6" w:rsidRDefault="008B7FEC" w:rsidP="003D3B73">
      <w:pPr>
        <w:pStyle w:val="NoSpacing"/>
        <w:rPr>
          <w:rFonts w:ascii="Arial" w:hAnsi="Arial" w:cs="Arial"/>
          <w:sz w:val="20"/>
          <w:szCs w:val="20"/>
        </w:rPr>
      </w:pPr>
    </w:p>
    <w:p w14:paraId="34C1FCAD" w14:textId="689A9FD3" w:rsidR="00844BF9" w:rsidRPr="00C00D13" w:rsidRDefault="00844BF9" w:rsidP="003D3B73">
      <w:pPr>
        <w:pStyle w:val="NoSpacing"/>
        <w:rPr>
          <w:rFonts w:ascii="Arial" w:hAnsi="Arial" w:cs="Arial"/>
          <w:i/>
          <w:sz w:val="24"/>
          <w:szCs w:val="24"/>
        </w:rPr>
      </w:pPr>
      <w:r w:rsidRPr="00C00D13">
        <w:rPr>
          <w:rFonts w:ascii="Arial" w:hAnsi="Arial" w:cs="Arial"/>
          <w:i/>
          <w:sz w:val="24"/>
          <w:szCs w:val="24"/>
        </w:rPr>
        <w:t xml:space="preserve">If you have any questions regarding the information contained in this notice, please contact Tracy Rickett, Human Resources Generalist, at </w:t>
      </w:r>
      <w:hyperlink r:id="rId8" w:history="1">
        <w:r w:rsidRPr="00C00D13">
          <w:rPr>
            <w:rStyle w:val="Hyperlink"/>
            <w:rFonts w:ascii="Arial" w:hAnsi="Arial" w:cs="Arial"/>
            <w:i/>
            <w:sz w:val="24"/>
            <w:szCs w:val="24"/>
          </w:rPr>
          <w:t>tracyrickett@unyumc.org</w:t>
        </w:r>
      </w:hyperlink>
      <w:r w:rsidRPr="00C00D13">
        <w:rPr>
          <w:rFonts w:ascii="Arial" w:hAnsi="Arial" w:cs="Arial"/>
          <w:i/>
          <w:sz w:val="24"/>
          <w:szCs w:val="24"/>
        </w:rPr>
        <w:t xml:space="preserve"> or 315-898-2017. </w:t>
      </w:r>
    </w:p>
    <w:p w14:paraId="586ABFA0" w14:textId="12464D85" w:rsidR="00844BF9" w:rsidRPr="001A7DE6" w:rsidRDefault="00844BF9" w:rsidP="003D3B73">
      <w:pPr>
        <w:pStyle w:val="NoSpacing"/>
        <w:rPr>
          <w:rFonts w:ascii="Arial" w:hAnsi="Arial" w:cs="Arial"/>
        </w:rPr>
      </w:pPr>
    </w:p>
    <w:p w14:paraId="683E33AE" w14:textId="77777777" w:rsidR="005153DF" w:rsidRDefault="005153DF" w:rsidP="00844BF9">
      <w:pPr>
        <w:pStyle w:val="NoSpacing"/>
        <w:jc w:val="center"/>
        <w:rPr>
          <w:rFonts w:ascii="Arial" w:hAnsi="Arial" w:cs="Arial"/>
          <w:b/>
          <w:u w:val="single"/>
        </w:rPr>
      </w:pPr>
    </w:p>
    <w:p w14:paraId="737A6613" w14:textId="6FB0AF33" w:rsidR="00844BF9" w:rsidRPr="001A7DE6" w:rsidRDefault="00844BF9" w:rsidP="00844BF9">
      <w:pPr>
        <w:pStyle w:val="NoSpacing"/>
        <w:jc w:val="center"/>
        <w:rPr>
          <w:rFonts w:ascii="Arial" w:hAnsi="Arial" w:cs="Arial"/>
          <w:b/>
          <w:u w:val="single"/>
        </w:rPr>
      </w:pPr>
      <w:r w:rsidRPr="001A7DE6">
        <w:rPr>
          <w:rFonts w:ascii="Arial" w:hAnsi="Arial" w:cs="Arial"/>
          <w:b/>
          <w:u w:val="single"/>
        </w:rPr>
        <w:t>Paid Family Leave (PFL) Update</w:t>
      </w:r>
    </w:p>
    <w:p w14:paraId="45276382" w14:textId="5942E61E" w:rsidR="00844BF9" w:rsidRPr="001A7DE6" w:rsidRDefault="00844BF9" w:rsidP="003D3B73">
      <w:pPr>
        <w:pStyle w:val="NoSpacing"/>
        <w:rPr>
          <w:rFonts w:ascii="Arial" w:hAnsi="Arial" w:cs="Arial"/>
        </w:rPr>
      </w:pPr>
    </w:p>
    <w:p w14:paraId="1680E77A" w14:textId="5FE3CCFF" w:rsidR="005153DF" w:rsidRDefault="005153DF" w:rsidP="003D3B7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 January 1, 202</w:t>
      </w:r>
      <w:r w:rsidR="00CC210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there are changes to the New York State Paid Family Leave benefit.  </w:t>
      </w:r>
    </w:p>
    <w:p w14:paraId="02B76FCF" w14:textId="5248F951" w:rsidR="005153DF" w:rsidRDefault="005153DF" w:rsidP="003D3B73">
      <w:pPr>
        <w:pStyle w:val="NoSpacing"/>
        <w:rPr>
          <w:rFonts w:ascii="Arial" w:hAnsi="Arial" w:cs="Arial"/>
          <w:sz w:val="20"/>
          <w:szCs w:val="20"/>
        </w:rPr>
      </w:pPr>
    </w:p>
    <w:p w14:paraId="54917D35" w14:textId="1480FE96" w:rsidR="005153DF" w:rsidRDefault="005153DF" w:rsidP="003D3B7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number of weeks eligible employees can take </w:t>
      </w:r>
      <w:r w:rsidR="00757219">
        <w:rPr>
          <w:rFonts w:ascii="Arial" w:hAnsi="Arial" w:cs="Arial"/>
          <w:sz w:val="20"/>
          <w:szCs w:val="20"/>
        </w:rPr>
        <w:t xml:space="preserve">increases from </w:t>
      </w:r>
      <w:r>
        <w:rPr>
          <w:rFonts w:ascii="Arial" w:hAnsi="Arial" w:cs="Arial"/>
          <w:sz w:val="20"/>
          <w:szCs w:val="20"/>
        </w:rPr>
        <w:t xml:space="preserve">10 weeks </w:t>
      </w:r>
      <w:r w:rsidR="00757219">
        <w:rPr>
          <w:rFonts w:ascii="Arial" w:hAnsi="Arial" w:cs="Arial"/>
          <w:sz w:val="20"/>
          <w:szCs w:val="20"/>
        </w:rPr>
        <w:t xml:space="preserve">to 12 weeks </w:t>
      </w:r>
      <w:r>
        <w:rPr>
          <w:rFonts w:ascii="Arial" w:hAnsi="Arial" w:cs="Arial"/>
          <w:sz w:val="20"/>
          <w:szCs w:val="20"/>
        </w:rPr>
        <w:t>of job protected, paid time off to bond with a new child, care for a family member with a serious health condition</w:t>
      </w:r>
      <w:r w:rsidR="00B260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assist loved ones when a family member is deployed abroad on active military service.  </w:t>
      </w:r>
    </w:p>
    <w:p w14:paraId="717D12E2" w14:textId="664A51AC" w:rsidR="005153DF" w:rsidRDefault="005153DF" w:rsidP="003D3B73">
      <w:pPr>
        <w:pStyle w:val="NoSpacing"/>
        <w:rPr>
          <w:rFonts w:ascii="Arial" w:hAnsi="Arial" w:cs="Arial"/>
          <w:sz w:val="20"/>
          <w:szCs w:val="20"/>
        </w:rPr>
      </w:pPr>
    </w:p>
    <w:p w14:paraId="4C2C3124" w14:textId="4E353A2D" w:rsidR="005153DF" w:rsidRDefault="005153DF" w:rsidP="003D3B7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202</w:t>
      </w:r>
      <w:r w:rsidR="007572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the benefit increases from </w:t>
      </w:r>
      <w:r w:rsidR="00757219">
        <w:rPr>
          <w:rFonts w:ascii="Arial" w:hAnsi="Arial" w:cs="Arial"/>
          <w:sz w:val="20"/>
          <w:szCs w:val="20"/>
        </w:rPr>
        <w:t>60%</w:t>
      </w:r>
      <w:r>
        <w:rPr>
          <w:rFonts w:ascii="Arial" w:hAnsi="Arial" w:cs="Arial"/>
          <w:sz w:val="20"/>
          <w:szCs w:val="20"/>
        </w:rPr>
        <w:t xml:space="preserve"> to 6</w:t>
      </w:r>
      <w:r w:rsidR="0075721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% of the employee’s average weekly wage, up to a cap of 6</w:t>
      </w:r>
      <w:r w:rsidR="0075721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% of the current Statewide Average Weekly Wage of $1,4</w:t>
      </w:r>
      <w:r w:rsidR="00757219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.17.  The maximum weekly benefit for 202</w:t>
      </w:r>
      <w:r w:rsidR="007572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is $</w:t>
      </w:r>
      <w:r w:rsidR="00757219">
        <w:rPr>
          <w:rFonts w:ascii="Arial" w:hAnsi="Arial" w:cs="Arial"/>
          <w:sz w:val="20"/>
          <w:szCs w:val="20"/>
        </w:rPr>
        <w:t>971.61</w:t>
      </w:r>
      <w:r>
        <w:rPr>
          <w:rFonts w:ascii="Arial" w:hAnsi="Arial" w:cs="Arial"/>
          <w:sz w:val="20"/>
          <w:szCs w:val="20"/>
        </w:rPr>
        <w:t>.</w:t>
      </w:r>
    </w:p>
    <w:p w14:paraId="6203881A" w14:textId="3C893FDD" w:rsidR="005153DF" w:rsidRDefault="005153DF" w:rsidP="003D3B73">
      <w:pPr>
        <w:pStyle w:val="NoSpacing"/>
        <w:rPr>
          <w:rFonts w:ascii="Arial" w:hAnsi="Arial" w:cs="Arial"/>
          <w:sz w:val="20"/>
          <w:szCs w:val="20"/>
        </w:rPr>
      </w:pPr>
    </w:p>
    <w:p w14:paraId="7863C2C5" w14:textId="51E6360D" w:rsidR="005153DF" w:rsidRDefault="005153DF" w:rsidP="003D3B7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are required to update your PFL policies reflecting the 202</w:t>
      </w:r>
      <w:r w:rsidR="007572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changes.  You can find model language on the </w:t>
      </w:r>
      <w:r w:rsidR="00186B53">
        <w:rPr>
          <w:rFonts w:ascii="Arial" w:hAnsi="Arial" w:cs="Arial"/>
          <w:sz w:val="20"/>
          <w:szCs w:val="20"/>
        </w:rPr>
        <w:t>NYS Paid Family Leave website, in the Employer Resources section.</w:t>
      </w:r>
    </w:p>
    <w:p w14:paraId="7E602C03" w14:textId="4A85622E" w:rsidR="00DC1E94" w:rsidRPr="001A7DE6" w:rsidRDefault="00DC1E94" w:rsidP="003D3B73">
      <w:pPr>
        <w:pStyle w:val="NoSpacing"/>
        <w:rPr>
          <w:rFonts w:ascii="Arial" w:hAnsi="Arial" w:cs="Arial"/>
        </w:rPr>
      </w:pPr>
    </w:p>
    <w:p w14:paraId="0FD87366" w14:textId="40EC316F" w:rsidR="00DC1E94" w:rsidRPr="001A7DE6" w:rsidRDefault="00DC1E94" w:rsidP="00DC1E94">
      <w:pPr>
        <w:pStyle w:val="NoSpacing"/>
        <w:jc w:val="center"/>
        <w:rPr>
          <w:rFonts w:ascii="Arial" w:hAnsi="Arial" w:cs="Arial"/>
          <w:b/>
          <w:u w:val="single"/>
        </w:rPr>
      </w:pPr>
      <w:r w:rsidRPr="001A7DE6">
        <w:rPr>
          <w:rFonts w:ascii="Arial" w:hAnsi="Arial" w:cs="Arial"/>
          <w:b/>
          <w:u w:val="single"/>
        </w:rPr>
        <w:t>Important Reminders regarding Paid Family Leave</w:t>
      </w:r>
    </w:p>
    <w:p w14:paraId="40315467" w14:textId="3F7FCE88" w:rsidR="00DC1E94" w:rsidRPr="001A7DE6" w:rsidRDefault="00DC1E94" w:rsidP="00DC1E94">
      <w:pPr>
        <w:pStyle w:val="NoSpacing"/>
        <w:jc w:val="center"/>
        <w:rPr>
          <w:rFonts w:ascii="Arial" w:hAnsi="Arial" w:cs="Arial"/>
          <w:b/>
          <w:u w:val="single"/>
        </w:rPr>
      </w:pPr>
    </w:p>
    <w:p w14:paraId="32AB40F6" w14:textId="5FEA13EF" w:rsidR="00C35519" w:rsidRDefault="00C35519" w:rsidP="00C35519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A7DE6">
        <w:rPr>
          <w:rFonts w:ascii="Arial" w:hAnsi="Arial" w:cs="Arial"/>
          <w:sz w:val="20"/>
          <w:szCs w:val="20"/>
        </w:rPr>
        <w:t>The Conference will continue to provide coverage under the group disability plan via Guardian and pay the premium</w:t>
      </w:r>
      <w:r w:rsidR="00943EE0">
        <w:rPr>
          <w:rFonts w:ascii="Arial" w:hAnsi="Arial" w:cs="Arial"/>
          <w:sz w:val="20"/>
          <w:szCs w:val="20"/>
        </w:rPr>
        <w:t>.</w:t>
      </w:r>
    </w:p>
    <w:p w14:paraId="320BAF90" w14:textId="77777777" w:rsidR="00186B53" w:rsidRPr="001A7DE6" w:rsidRDefault="00186B53" w:rsidP="00186B5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25230C74" w14:textId="055AF04C" w:rsidR="00DC1E94" w:rsidRDefault="00DC1E94" w:rsidP="00BC74C6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A7DE6">
        <w:rPr>
          <w:rFonts w:ascii="Arial" w:hAnsi="Arial" w:cs="Arial"/>
          <w:sz w:val="20"/>
          <w:szCs w:val="20"/>
        </w:rPr>
        <w:t xml:space="preserve">Churches should not purchase their own coverage. </w:t>
      </w:r>
    </w:p>
    <w:p w14:paraId="6D582E18" w14:textId="77777777" w:rsidR="00186B53" w:rsidRDefault="00186B53" w:rsidP="00186B53">
      <w:pPr>
        <w:pStyle w:val="ListParagraph"/>
        <w:rPr>
          <w:rFonts w:ascii="Arial" w:hAnsi="Arial" w:cs="Arial"/>
          <w:szCs w:val="20"/>
        </w:rPr>
      </w:pPr>
    </w:p>
    <w:p w14:paraId="06E2FB51" w14:textId="6AED3BBD" w:rsidR="00DC1E94" w:rsidRDefault="00DC1E94" w:rsidP="00BC74C6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A7DE6">
        <w:rPr>
          <w:rFonts w:ascii="Arial" w:hAnsi="Arial" w:cs="Arial"/>
          <w:sz w:val="20"/>
          <w:szCs w:val="20"/>
        </w:rPr>
        <w:t xml:space="preserve">No employee contributions are to </w:t>
      </w:r>
      <w:r w:rsidR="00943EE0">
        <w:rPr>
          <w:rFonts w:ascii="Arial" w:hAnsi="Arial" w:cs="Arial"/>
          <w:sz w:val="20"/>
          <w:szCs w:val="20"/>
        </w:rPr>
        <w:t>be</w:t>
      </w:r>
      <w:r w:rsidRPr="001A7DE6">
        <w:rPr>
          <w:rFonts w:ascii="Arial" w:hAnsi="Arial" w:cs="Arial"/>
          <w:sz w:val="20"/>
          <w:szCs w:val="20"/>
        </w:rPr>
        <w:t xml:space="preserve"> withheld from pay and churches will not be billed.</w:t>
      </w:r>
    </w:p>
    <w:p w14:paraId="3518BC1C" w14:textId="77777777" w:rsidR="00186B53" w:rsidRDefault="00186B53" w:rsidP="00186B53">
      <w:pPr>
        <w:pStyle w:val="ListParagraph"/>
        <w:rPr>
          <w:rFonts w:ascii="Arial" w:hAnsi="Arial" w:cs="Arial"/>
          <w:szCs w:val="20"/>
        </w:rPr>
      </w:pPr>
    </w:p>
    <w:p w14:paraId="30464689" w14:textId="739E16EC" w:rsidR="00092B5D" w:rsidRDefault="00092B5D" w:rsidP="00BC74C6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A7DE6">
        <w:rPr>
          <w:rFonts w:ascii="Arial" w:hAnsi="Arial" w:cs="Arial"/>
          <w:sz w:val="20"/>
          <w:szCs w:val="20"/>
        </w:rPr>
        <w:t xml:space="preserve">Churches </w:t>
      </w:r>
      <w:r w:rsidR="00186B53">
        <w:rPr>
          <w:rFonts w:ascii="Arial" w:hAnsi="Arial" w:cs="Arial"/>
          <w:sz w:val="20"/>
          <w:szCs w:val="20"/>
        </w:rPr>
        <w:t>are</w:t>
      </w:r>
      <w:r w:rsidRPr="001A7DE6">
        <w:rPr>
          <w:rFonts w:ascii="Arial" w:hAnsi="Arial" w:cs="Arial"/>
          <w:sz w:val="20"/>
          <w:szCs w:val="20"/>
        </w:rPr>
        <w:t xml:space="preserve"> responsible for their own claim administration as they are with disability claims. </w:t>
      </w:r>
    </w:p>
    <w:p w14:paraId="1149D3CD" w14:textId="77777777" w:rsidR="00186B53" w:rsidRDefault="00186B53" w:rsidP="00186B53">
      <w:pPr>
        <w:pStyle w:val="ListParagraph"/>
        <w:rPr>
          <w:rFonts w:ascii="Arial" w:hAnsi="Arial" w:cs="Arial"/>
          <w:szCs w:val="20"/>
        </w:rPr>
      </w:pPr>
    </w:p>
    <w:p w14:paraId="12E25E56" w14:textId="7D4B812E" w:rsidR="00186B53" w:rsidRPr="001A7DE6" w:rsidRDefault="00186B53" w:rsidP="00BC74C6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Claim forms are available on our website at www.unyumc.org.</w:t>
      </w:r>
    </w:p>
    <w:p w14:paraId="4B49B7AC" w14:textId="66181D32" w:rsidR="00092B5D" w:rsidRPr="001A7DE6" w:rsidRDefault="00092B5D" w:rsidP="00DC1E94">
      <w:pPr>
        <w:pStyle w:val="NoSpacing"/>
        <w:rPr>
          <w:rFonts w:ascii="Arial" w:hAnsi="Arial" w:cs="Arial"/>
          <w:sz w:val="20"/>
          <w:szCs w:val="20"/>
        </w:rPr>
      </w:pPr>
    </w:p>
    <w:p w14:paraId="5330ADE6" w14:textId="2FC4E3D9" w:rsidR="009A0A30" w:rsidRDefault="00092B5D" w:rsidP="003D3B73">
      <w:pPr>
        <w:pStyle w:val="NoSpacing"/>
        <w:rPr>
          <w:rFonts w:ascii="Arial" w:hAnsi="Arial" w:cs="Arial"/>
          <w:sz w:val="20"/>
          <w:szCs w:val="20"/>
        </w:rPr>
      </w:pPr>
      <w:r w:rsidRPr="001A7DE6">
        <w:rPr>
          <w:rFonts w:ascii="Arial" w:hAnsi="Arial" w:cs="Arial"/>
          <w:sz w:val="20"/>
          <w:szCs w:val="20"/>
        </w:rPr>
        <w:t xml:space="preserve">If you have a payroll vendor that manages your payroll, please contact them with this information and verify they will not take deductions in </w:t>
      </w:r>
      <w:r w:rsidR="00186B53">
        <w:rPr>
          <w:rFonts w:ascii="Arial" w:hAnsi="Arial" w:cs="Arial"/>
          <w:sz w:val="20"/>
          <w:szCs w:val="20"/>
        </w:rPr>
        <w:t>202</w:t>
      </w:r>
      <w:r w:rsidR="00757219">
        <w:rPr>
          <w:rFonts w:ascii="Arial" w:hAnsi="Arial" w:cs="Arial"/>
          <w:sz w:val="20"/>
          <w:szCs w:val="20"/>
        </w:rPr>
        <w:t>1</w:t>
      </w:r>
      <w:r w:rsidRPr="001A7DE6">
        <w:rPr>
          <w:rFonts w:ascii="Arial" w:hAnsi="Arial" w:cs="Arial"/>
          <w:sz w:val="20"/>
          <w:szCs w:val="20"/>
        </w:rPr>
        <w:t xml:space="preserve">.  It is recommended that you check your pay journals the first few months to ensure that they do not add the deductions.  </w:t>
      </w:r>
    </w:p>
    <w:p w14:paraId="5C02C73B" w14:textId="71A219A4" w:rsidR="00186B53" w:rsidRDefault="00186B53" w:rsidP="003D3B73">
      <w:pPr>
        <w:pStyle w:val="NoSpacing"/>
        <w:rPr>
          <w:rFonts w:ascii="Arial" w:hAnsi="Arial" w:cs="Arial"/>
          <w:sz w:val="20"/>
          <w:szCs w:val="20"/>
        </w:rPr>
      </w:pPr>
    </w:p>
    <w:p w14:paraId="72BEA867" w14:textId="68412F21" w:rsidR="00186B53" w:rsidRPr="001A7DE6" w:rsidRDefault="00186B53" w:rsidP="003D3B7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additional questions on the New York State Paid Family Leave benefit, please contact Tracy Rickett, HR Generalist, at (315) 898-2017 or </w:t>
      </w:r>
      <w:hyperlink r:id="rId9" w:history="1">
        <w:r w:rsidRPr="004A6318">
          <w:rPr>
            <w:rStyle w:val="Hyperlink"/>
            <w:rFonts w:ascii="Arial" w:hAnsi="Arial" w:cs="Arial"/>
            <w:sz w:val="20"/>
            <w:szCs w:val="20"/>
          </w:rPr>
          <w:t>tracyrickett@unyumc.org</w:t>
        </w:r>
      </w:hyperlink>
      <w:r>
        <w:rPr>
          <w:rFonts w:ascii="Arial" w:hAnsi="Arial" w:cs="Arial"/>
          <w:sz w:val="20"/>
          <w:szCs w:val="20"/>
        </w:rPr>
        <w:t>.  You may also contact Guardian directly at 1-800-268-2525.</w:t>
      </w:r>
    </w:p>
    <w:sectPr w:rsidR="00186B53" w:rsidRPr="001A7DE6" w:rsidSect="000B451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A5946" w14:textId="77777777" w:rsidR="004532A8" w:rsidRDefault="004532A8" w:rsidP="00F2675C">
      <w:pPr>
        <w:spacing w:after="0" w:line="240" w:lineRule="auto"/>
      </w:pPr>
      <w:r>
        <w:separator/>
      </w:r>
    </w:p>
  </w:endnote>
  <w:endnote w:type="continuationSeparator" w:id="0">
    <w:p w14:paraId="124FFCDA" w14:textId="77777777" w:rsidR="004532A8" w:rsidRDefault="004532A8" w:rsidP="00F2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F3671" w14:textId="59CC5A07" w:rsidR="00F2675C" w:rsidRPr="003D3B73" w:rsidRDefault="00F2675C" w:rsidP="00613498">
    <w:pPr>
      <w:rPr>
        <w:rFonts w:ascii="Browallia New" w:hAnsi="Browallia New" w:cs="Browallia New"/>
        <w:i/>
        <w:spacing w:val="-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3D27B" w14:textId="77777777" w:rsidR="00B8256B" w:rsidRDefault="001A7DE6" w:rsidP="00A246F4">
    <w:pPr>
      <w:pStyle w:val="Footer"/>
      <w:spacing w:line="168" w:lineRule="auto"/>
      <w:rPr>
        <w:rFonts w:ascii="Arial" w:hAnsi="Arial" w:cs="Arial"/>
        <w:i/>
        <w:spacing w:val="-2"/>
        <w:sz w:val="18"/>
        <w:szCs w:val="18"/>
      </w:rPr>
    </w:pPr>
    <w:r w:rsidRPr="00B8256B">
      <w:rPr>
        <w:rFonts w:ascii="Arial" w:hAnsi="Arial" w:cs="Arial"/>
        <w:i/>
        <w:spacing w:val="-2"/>
        <w:sz w:val="18"/>
        <w:szCs w:val="18"/>
      </w:rPr>
      <w:t>The United Methodist Conference Center</w:t>
    </w:r>
    <w:r w:rsidR="00A246F4" w:rsidRPr="00B8256B">
      <w:rPr>
        <w:rFonts w:ascii="Arial" w:hAnsi="Arial" w:cs="Arial"/>
        <w:i/>
        <w:spacing w:val="-2"/>
        <w:sz w:val="18"/>
        <w:szCs w:val="18"/>
      </w:rPr>
      <w:t xml:space="preserve">, </w:t>
    </w:r>
    <w:r w:rsidRPr="00B8256B">
      <w:rPr>
        <w:rFonts w:ascii="Arial" w:hAnsi="Arial" w:cs="Arial"/>
        <w:i/>
        <w:spacing w:val="-2"/>
        <w:sz w:val="18"/>
        <w:szCs w:val="18"/>
      </w:rPr>
      <w:t xml:space="preserve">7481 Henry Clay Blvd., Liverpool, NY  13088 </w:t>
    </w:r>
  </w:p>
  <w:p w14:paraId="2B9B802E" w14:textId="2A741199" w:rsidR="00A246F4" w:rsidRPr="00B8256B" w:rsidRDefault="00A246F4" w:rsidP="00A246F4">
    <w:pPr>
      <w:pStyle w:val="Footer"/>
      <w:spacing w:line="168" w:lineRule="auto"/>
      <w:rPr>
        <w:rFonts w:ascii="Arial" w:hAnsi="Arial" w:cs="Arial"/>
        <w:i/>
        <w:spacing w:val="-2"/>
        <w:sz w:val="18"/>
        <w:szCs w:val="18"/>
      </w:rPr>
    </w:pPr>
    <w:r w:rsidRPr="00B8256B">
      <w:rPr>
        <w:rFonts w:ascii="Arial" w:hAnsi="Arial" w:cs="Arial"/>
        <w:i/>
        <w:spacing w:val="-2"/>
        <w:sz w:val="18"/>
        <w:szCs w:val="18"/>
      </w:rPr>
      <w:t xml:space="preserve">(315) </w:t>
    </w:r>
    <w:r w:rsidR="001A7DE6" w:rsidRPr="00B8256B">
      <w:rPr>
        <w:rFonts w:ascii="Arial" w:hAnsi="Arial" w:cs="Arial"/>
        <w:i/>
        <w:spacing w:val="-2"/>
        <w:sz w:val="18"/>
        <w:szCs w:val="18"/>
      </w:rPr>
      <w:t>898</w:t>
    </w:r>
    <w:r w:rsidRPr="00B8256B">
      <w:rPr>
        <w:rFonts w:ascii="Arial" w:hAnsi="Arial" w:cs="Arial"/>
        <w:i/>
        <w:spacing w:val="-2"/>
        <w:sz w:val="18"/>
        <w:szCs w:val="18"/>
      </w:rPr>
      <w:t>-</w:t>
    </w:r>
    <w:r w:rsidR="001A7DE6" w:rsidRPr="00B8256B">
      <w:rPr>
        <w:rFonts w:ascii="Arial" w:hAnsi="Arial" w:cs="Arial"/>
        <w:i/>
        <w:spacing w:val="-2"/>
        <w:sz w:val="18"/>
        <w:szCs w:val="18"/>
      </w:rPr>
      <w:t>2000</w:t>
    </w:r>
    <w:r w:rsidRPr="00B8256B">
      <w:rPr>
        <w:rFonts w:ascii="Arial" w:hAnsi="Arial" w:cs="Arial"/>
        <w:i/>
        <w:spacing w:val="-2"/>
        <w:sz w:val="18"/>
        <w:szCs w:val="18"/>
      </w:rPr>
      <w:t xml:space="preserve"> • Toll-free (855) 424-7878 • Fax (315) </w:t>
    </w:r>
    <w:r w:rsidR="001A7DE6" w:rsidRPr="00B8256B">
      <w:rPr>
        <w:rFonts w:ascii="Arial" w:hAnsi="Arial" w:cs="Arial"/>
        <w:i/>
        <w:spacing w:val="-2"/>
        <w:sz w:val="18"/>
        <w:szCs w:val="18"/>
      </w:rPr>
      <w:t>898</w:t>
    </w:r>
    <w:r w:rsidRPr="00B8256B">
      <w:rPr>
        <w:rFonts w:ascii="Arial" w:hAnsi="Arial" w:cs="Arial"/>
        <w:i/>
        <w:spacing w:val="-2"/>
        <w:sz w:val="18"/>
        <w:szCs w:val="18"/>
      </w:rPr>
      <w:t>-</w:t>
    </w:r>
    <w:r w:rsidR="001A7DE6" w:rsidRPr="00B8256B">
      <w:rPr>
        <w:rFonts w:ascii="Arial" w:hAnsi="Arial" w:cs="Arial"/>
        <w:i/>
        <w:spacing w:val="-2"/>
        <w:sz w:val="18"/>
        <w:szCs w:val="18"/>
      </w:rPr>
      <w:t>2198</w:t>
    </w:r>
    <w:r w:rsidRPr="00B8256B">
      <w:rPr>
        <w:rFonts w:ascii="Arial" w:hAnsi="Arial" w:cs="Arial"/>
        <w:i/>
        <w:spacing w:val="-2"/>
        <w:sz w:val="18"/>
        <w:szCs w:val="18"/>
      </w:rPr>
      <w:t xml:space="preserve"> • www.unyumc.org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80044" w14:textId="77777777" w:rsidR="004532A8" w:rsidRDefault="004532A8" w:rsidP="00F2675C">
      <w:pPr>
        <w:spacing w:after="0" w:line="240" w:lineRule="auto"/>
      </w:pPr>
      <w:r>
        <w:separator/>
      </w:r>
    </w:p>
  </w:footnote>
  <w:footnote w:type="continuationSeparator" w:id="0">
    <w:p w14:paraId="6D5D0F09" w14:textId="77777777" w:rsidR="004532A8" w:rsidRDefault="004532A8" w:rsidP="00F2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6FBB9" w14:textId="72F8D6A7" w:rsidR="000E5EEC" w:rsidRDefault="000E5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5D646" w14:textId="4F4FBD87" w:rsidR="00484E8D" w:rsidRDefault="00484E8D">
    <w:pPr>
      <w:pStyle w:val="Header"/>
      <w:jc w:val="center"/>
    </w:pPr>
  </w:p>
  <w:sdt>
    <w:sdtPr>
      <w:id w:val="-2438852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4E4C98" w14:textId="77777777" w:rsidR="00484E8D" w:rsidRDefault="00CA5AFA">
        <w:pPr>
          <w:pStyle w:val="Header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E06FF31" wp14:editId="5D78C9A0">
              <wp:simplePos x="0" y="0"/>
              <wp:positionH relativeFrom="page">
                <wp:posOffset>9525</wp:posOffset>
              </wp:positionH>
              <wp:positionV relativeFrom="page">
                <wp:posOffset>0</wp:posOffset>
              </wp:positionV>
              <wp:extent cx="7790180" cy="1490345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EVISED TOP Letterhead 121815.t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0180" cy="1490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311A1B0A" w14:textId="77777777" w:rsidR="00484E8D" w:rsidRPr="00484E8D" w:rsidRDefault="00484E8D">
        <w:pPr>
          <w:pStyle w:val="Header"/>
          <w:jc w:val="center"/>
          <w:rPr>
            <w:sz w:val="16"/>
            <w:szCs w:val="16"/>
          </w:rPr>
        </w:pPr>
      </w:p>
      <w:p w14:paraId="518C1FC8" w14:textId="77777777" w:rsidR="00484E8D" w:rsidRDefault="004532A8">
        <w:pPr>
          <w:pStyle w:val="Header"/>
          <w:jc w:val="center"/>
        </w:pPr>
      </w:p>
    </w:sdtContent>
  </w:sdt>
  <w:p w14:paraId="07AC0AA2" w14:textId="77777777" w:rsidR="00A246F4" w:rsidRDefault="00A246F4" w:rsidP="00A246F4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DF7F4" w14:textId="5797BB49" w:rsidR="00FB1A63" w:rsidRDefault="001C7330" w:rsidP="00A246F4">
    <w:pPr>
      <w:pStyle w:val="Header"/>
      <w:ind w:left="-720"/>
    </w:pPr>
    <w:r>
      <w:rPr>
        <w:noProof/>
      </w:rPr>
      <w:drawing>
        <wp:inline distT="0" distB="0" distL="0" distR="0" wp14:anchorId="7DDBDC42" wp14:editId="769DC7B5">
          <wp:extent cx="7767531" cy="1485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VISED TOP Letterhead 121815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531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A63"/>
    <w:multiLevelType w:val="hybridMultilevel"/>
    <w:tmpl w:val="8F7E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313"/>
    <w:multiLevelType w:val="hybridMultilevel"/>
    <w:tmpl w:val="9F4C9DB0"/>
    <w:lvl w:ilvl="0" w:tplc="7E66A3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A017E73"/>
    <w:multiLevelType w:val="hybridMultilevel"/>
    <w:tmpl w:val="A1025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57"/>
    <w:rsid w:val="000266CA"/>
    <w:rsid w:val="00086A5D"/>
    <w:rsid w:val="00092B5D"/>
    <w:rsid w:val="000B4513"/>
    <w:rsid w:val="000C06C5"/>
    <w:rsid w:val="000C59E5"/>
    <w:rsid w:val="000E5EEC"/>
    <w:rsid w:val="00186B53"/>
    <w:rsid w:val="001A7DE6"/>
    <w:rsid w:val="001C7330"/>
    <w:rsid w:val="00277AFD"/>
    <w:rsid w:val="00280A57"/>
    <w:rsid w:val="002B63AE"/>
    <w:rsid w:val="002F7EEA"/>
    <w:rsid w:val="003045E8"/>
    <w:rsid w:val="00317D43"/>
    <w:rsid w:val="00341601"/>
    <w:rsid w:val="003D3B73"/>
    <w:rsid w:val="004161BE"/>
    <w:rsid w:val="004532A8"/>
    <w:rsid w:val="00484E8D"/>
    <w:rsid w:val="00497DC0"/>
    <w:rsid w:val="004D4AB8"/>
    <w:rsid w:val="005153DF"/>
    <w:rsid w:val="00516EBE"/>
    <w:rsid w:val="005200D2"/>
    <w:rsid w:val="0059392C"/>
    <w:rsid w:val="00613498"/>
    <w:rsid w:val="00625DA7"/>
    <w:rsid w:val="00654ED0"/>
    <w:rsid w:val="0067250D"/>
    <w:rsid w:val="007159A9"/>
    <w:rsid w:val="00757219"/>
    <w:rsid w:val="007E7D85"/>
    <w:rsid w:val="00803229"/>
    <w:rsid w:val="00844BF9"/>
    <w:rsid w:val="008B7FEC"/>
    <w:rsid w:val="008F5D76"/>
    <w:rsid w:val="009135E6"/>
    <w:rsid w:val="00943EE0"/>
    <w:rsid w:val="00971145"/>
    <w:rsid w:val="009A0A30"/>
    <w:rsid w:val="009D363B"/>
    <w:rsid w:val="009F44DD"/>
    <w:rsid w:val="00A13319"/>
    <w:rsid w:val="00A246F4"/>
    <w:rsid w:val="00A54AFB"/>
    <w:rsid w:val="00A77992"/>
    <w:rsid w:val="00AE167D"/>
    <w:rsid w:val="00AE22D0"/>
    <w:rsid w:val="00B26059"/>
    <w:rsid w:val="00B37D35"/>
    <w:rsid w:val="00B8256B"/>
    <w:rsid w:val="00BC74C6"/>
    <w:rsid w:val="00BF75FE"/>
    <w:rsid w:val="00C00D13"/>
    <w:rsid w:val="00C35519"/>
    <w:rsid w:val="00CA5AFA"/>
    <w:rsid w:val="00CC2106"/>
    <w:rsid w:val="00CE1E99"/>
    <w:rsid w:val="00CF1534"/>
    <w:rsid w:val="00D260D3"/>
    <w:rsid w:val="00DC1E94"/>
    <w:rsid w:val="00E70C6B"/>
    <w:rsid w:val="00E74123"/>
    <w:rsid w:val="00F2675C"/>
    <w:rsid w:val="00F42EF1"/>
    <w:rsid w:val="00F56048"/>
    <w:rsid w:val="00F62FE3"/>
    <w:rsid w:val="00F8553C"/>
    <w:rsid w:val="00FB1A63"/>
    <w:rsid w:val="00FB3AF9"/>
    <w:rsid w:val="00FB4DB6"/>
    <w:rsid w:val="00FC14A6"/>
    <w:rsid w:val="00FD6DF9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1F92B"/>
  <w15:docId w15:val="{13DE5CEF-6206-4757-BDE1-97EDB172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A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6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75C"/>
  </w:style>
  <w:style w:type="paragraph" w:styleId="Footer">
    <w:name w:val="footer"/>
    <w:basedOn w:val="Normal"/>
    <w:link w:val="FooterChar"/>
    <w:uiPriority w:val="99"/>
    <w:unhideWhenUsed/>
    <w:rsid w:val="00F26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75C"/>
  </w:style>
  <w:style w:type="character" w:styleId="Hyperlink">
    <w:name w:val="Hyperlink"/>
    <w:basedOn w:val="DefaultParagraphFont"/>
    <w:uiPriority w:val="99"/>
    <w:unhideWhenUsed/>
    <w:rsid w:val="00086A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6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5D"/>
    <w:rPr>
      <w:sz w:val="20"/>
      <w:szCs w:val="20"/>
    </w:rPr>
  </w:style>
  <w:style w:type="paragraph" w:customStyle="1" w:styleId="Body">
    <w:name w:val="Body"/>
    <w:rsid w:val="00E70C6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reeForm">
    <w:name w:val="Free Form"/>
    <w:rsid w:val="00E70C6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D3B7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3B73"/>
    <w:rPr>
      <w:rFonts w:ascii="Calibri" w:eastAsia="Calibri" w:hAnsi="Calibri" w:cs="Times New Roman"/>
      <w:szCs w:val="21"/>
    </w:rPr>
  </w:style>
  <w:style w:type="paragraph" w:styleId="NoSpacing">
    <w:name w:val="No Spacing"/>
    <w:uiPriority w:val="1"/>
    <w:qFormat/>
    <w:rsid w:val="003D3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2F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4B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rickett@unyumc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cyrickett@unyumc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C751-32BD-48A8-8AAE-76B8B8D9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Vischi</dc:creator>
  <cp:lastModifiedBy>CornerstoneDistrict</cp:lastModifiedBy>
  <cp:revision>2</cp:revision>
  <cp:lastPrinted>2020-02-10T18:54:00Z</cp:lastPrinted>
  <dcterms:created xsi:type="dcterms:W3CDTF">2020-12-03T16:47:00Z</dcterms:created>
  <dcterms:modified xsi:type="dcterms:W3CDTF">2020-12-03T16:47:00Z</dcterms:modified>
</cp:coreProperties>
</file>