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775" w:rsidRDefault="00102775" w:rsidP="00102775">
      <w:pPr>
        <w:jc w:val="center"/>
        <w:rPr>
          <w:rFonts w:ascii="Myriad Pro" w:hAnsi="Myriad Pro"/>
          <w:b/>
          <w:color w:val="BF8F00" w:themeColor="accent4" w:themeShade="BF"/>
          <w:sz w:val="36"/>
          <w:szCs w:val="36"/>
        </w:rPr>
      </w:pPr>
      <w:r>
        <w:rPr>
          <w:rFonts w:ascii="Myriad Pro" w:hAnsi="Myriad Pro"/>
          <w:b/>
          <w:noProof/>
          <w:color w:val="FFC000" w:themeColor="accent4"/>
          <w:sz w:val="36"/>
          <w:szCs w:val="36"/>
        </w:rPr>
        <w:drawing>
          <wp:inline distT="0" distB="0" distL="0" distR="0">
            <wp:extent cx="4571999" cy="1743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nors Colleg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617" cy="175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775" w:rsidRPr="00102775" w:rsidRDefault="00102775" w:rsidP="00102775">
      <w:pPr>
        <w:jc w:val="center"/>
        <w:rPr>
          <w:rFonts w:ascii="Myriad Pro" w:hAnsi="Myriad Pro"/>
          <w:b/>
          <w:color w:val="BF8F00" w:themeColor="accent4" w:themeShade="BF"/>
          <w:sz w:val="36"/>
          <w:szCs w:val="36"/>
        </w:rPr>
      </w:pPr>
      <w:r w:rsidRPr="00102775">
        <w:rPr>
          <w:rFonts w:ascii="Myriad Pro" w:hAnsi="Myriad Pro"/>
          <w:b/>
          <w:color w:val="BF8F00" w:themeColor="accent4" w:themeShade="BF"/>
          <w:sz w:val="36"/>
          <w:szCs w:val="36"/>
        </w:rPr>
        <w:t>Scholarly and Creative Project Grants</w:t>
      </w:r>
    </w:p>
    <w:p w:rsidR="00102775" w:rsidRDefault="00102775">
      <w:p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The Honors College is pleased to announce the 2016-2017 scholarly and creative project grants program. This program has </w:t>
      </w:r>
      <w:r w:rsidRPr="00102775">
        <w:rPr>
          <w:rFonts w:ascii="Myriad Pro" w:hAnsi="Myriad Pro"/>
          <w:i/>
        </w:rPr>
        <w:t>substantial</w:t>
      </w:r>
      <w:r w:rsidRPr="00102775">
        <w:rPr>
          <w:rFonts w:ascii="Myriad Pro" w:hAnsi="Myriad Pro"/>
        </w:rPr>
        <w:t xml:space="preserve"> funds to award a </w:t>
      </w:r>
      <w:r w:rsidRPr="00102775">
        <w:rPr>
          <w:rFonts w:ascii="Myriad Pro" w:hAnsi="Myriad Pro"/>
          <w:i/>
        </w:rPr>
        <w:t>significant</w:t>
      </w:r>
      <w:r w:rsidRPr="00102775">
        <w:rPr>
          <w:rFonts w:ascii="Myriad Pro" w:hAnsi="Myriad Pro"/>
        </w:rPr>
        <w:t xml:space="preserve"> number of individual grants to students. </w:t>
      </w:r>
    </w:p>
    <w:p w:rsidR="00102775" w:rsidRDefault="00102775">
      <w:p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The grants are designed to support work that builds toward completion of your scholarly project, a requirement for graduation from the Honors College. </w:t>
      </w:r>
    </w:p>
    <w:p w:rsidR="00102775" w:rsidRPr="00102775" w:rsidRDefault="00102775">
      <w:pPr>
        <w:rPr>
          <w:rFonts w:ascii="Myriad Pro" w:hAnsi="Myriad Pro"/>
          <w:b/>
        </w:rPr>
      </w:pPr>
      <w:r w:rsidRPr="00102775">
        <w:rPr>
          <w:rFonts w:ascii="Myriad Pro" w:hAnsi="Myriad Pro"/>
          <w:b/>
        </w:rPr>
        <w:t xml:space="preserve">Please take advantage of this opportunity to receive financial assistance. </w:t>
      </w:r>
    </w:p>
    <w:p w:rsidR="00102775" w:rsidRDefault="00102775">
      <w:pPr>
        <w:rPr>
          <w:rFonts w:ascii="Myriad Pro" w:hAnsi="Myriad Pro"/>
        </w:rPr>
      </w:pPr>
      <w:r>
        <w:rPr>
          <w:rFonts w:ascii="Myriad Pro" w:hAnsi="Myriad Pro"/>
        </w:rPr>
        <w:t>F</w:t>
      </w:r>
      <w:r w:rsidRPr="00102775">
        <w:rPr>
          <w:rFonts w:ascii="Myriad Pro" w:hAnsi="Myriad Pro"/>
        </w:rPr>
        <w:t xml:space="preserve">unds of up to $1,000 may be requested to support expenses related to developing and completing scholarly or creative projects. </w:t>
      </w:r>
      <w:r>
        <w:rPr>
          <w:rFonts w:ascii="Myriad Pro" w:hAnsi="Myriad Pro"/>
        </w:rPr>
        <w:t xml:space="preserve"> </w:t>
      </w:r>
      <w:r w:rsidRPr="00102775">
        <w:rPr>
          <w:rFonts w:ascii="Myriad Pro" w:hAnsi="Myriad Pro"/>
        </w:rPr>
        <w:t xml:space="preserve">Students with a need that exceeds $1000 may propose a larger amount for consideration. </w:t>
      </w:r>
    </w:p>
    <w:p w:rsidR="00102775" w:rsidRDefault="00102775">
      <w:p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What is considered an eligible grant expense?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Printing posters for presentations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Travel to conferences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Archives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Laboratories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Field research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Purchase of equipment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Supplies </w:t>
      </w:r>
    </w:p>
    <w:p w:rsidR="00102775" w:rsidRPr="00102775" w:rsidRDefault="00102775" w:rsidP="00102775">
      <w:pPr>
        <w:pStyle w:val="ListParagraph"/>
        <w:numPr>
          <w:ilvl w:val="0"/>
          <w:numId w:val="1"/>
        </w:num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And more... </w:t>
      </w:r>
    </w:p>
    <w:p w:rsidR="00102775" w:rsidRDefault="00102775">
      <w:pPr>
        <w:rPr>
          <w:rFonts w:ascii="Myriad Pro" w:hAnsi="Myriad Pro"/>
        </w:rPr>
      </w:pPr>
      <w:r w:rsidRPr="00102775">
        <w:rPr>
          <w:rFonts w:ascii="Myriad Pro" w:hAnsi="Myriad Pro"/>
        </w:rPr>
        <w:t>To apply for a scholarly or creative project grant, complete the applicatio</w:t>
      </w:r>
      <w:r>
        <w:rPr>
          <w:rFonts w:ascii="Myriad Pro" w:hAnsi="Myriad Pro"/>
        </w:rPr>
        <w:t xml:space="preserve">n form, which can be found through this link: </w:t>
      </w:r>
      <w:hyperlink r:id="rId6" w:history="1">
        <w:r w:rsidRPr="0068463B">
          <w:rPr>
            <w:rStyle w:val="Hyperlink"/>
            <w:rFonts w:ascii="Myriad Pro" w:hAnsi="Myriad Pro"/>
          </w:rPr>
          <w:t>https://purdue.qualtrics.com/jfe/form/SV_83a7AspmVaaUykR</w:t>
        </w:r>
      </w:hyperlink>
    </w:p>
    <w:p w:rsidR="00BE7375" w:rsidRPr="00102775" w:rsidRDefault="00102775">
      <w:pPr>
        <w:rPr>
          <w:rFonts w:ascii="Myriad Pro" w:hAnsi="Myriad Pro"/>
        </w:rPr>
      </w:pPr>
      <w:r w:rsidRPr="00102775">
        <w:rPr>
          <w:rFonts w:ascii="Myriad Pro" w:hAnsi="Myriad Pro"/>
        </w:rPr>
        <w:t xml:space="preserve">Students who are awarded grants in fall 2016 must report the results of their work no later than August 1, 2017. </w:t>
      </w:r>
      <w:r>
        <w:rPr>
          <w:rFonts w:ascii="Myriad Pro" w:hAnsi="Myriad Pro"/>
        </w:rPr>
        <w:t xml:space="preserve"> </w:t>
      </w:r>
      <w:r w:rsidRPr="00102775">
        <w:rPr>
          <w:rFonts w:ascii="Myriad Pro" w:hAnsi="Myriad Pro"/>
        </w:rPr>
        <w:t xml:space="preserve">Details about the reporting requirement will be included in the award letter to successful applicants. </w:t>
      </w:r>
      <w:r>
        <w:rPr>
          <w:rFonts w:ascii="Myriad Pro" w:hAnsi="Myriad Pro"/>
        </w:rPr>
        <w:t xml:space="preserve"> </w:t>
      </w:r>
      <w:r w:rsidRPr="00102775">
        <w:rPr>
          <w:rFonts w:ascii="Myriad Pro" w:hAnsi="Myriad Pro"/>
        </w:rPr>
        <w:t xml:space="preserve">Grant applications will be accepted on a rolling basis. </w:t>
      </w:r>
      <w:r>
        <w:rPr>
          <w:rFonts w:ascii="Myriad Pro" w:hAnsi="Myriad Pro"/>
        </w:rPr>
        <w:t xml:space="preserve"> </w:t>
      </w:r>
      <w:r w:rsidRPr="00102775">
        <w:rPr>
          <w:rFonts w:ascii="Myriad Pro" w:hAnsi="Myriad Pro"/>
        </w:rPr>
        <w:t xml:space="preserve">Decisions on grant proposals will be made bimonthly. </w:t>
      </w:r>
      <w:r>
        <w:rPr>
          <w:rFonts w:ascii="Myriad Pro" w:hAnsi="Myriad Pro"/>
        </w:rPr>
        <w:t xml:space="preserve"> </w:t>
      </w:r>
      <w:r w:rsidRPr="00102775">
        <w:rPr>
          <w:rFonts w:ascii="Myriad Pro" w:hAnsi="Myriad Pro"/>
        </w:rPr>
        <w:t xml:space="preserve">In some circumstances, grants may be eligible for renewal for additional funds in the spring semester. </w:t>
      </w:r>
      <w:r>
        <w:rPr>
          <w:rFonts w:ascii="Myriad Pro" w:hAnsi="Myriad Pro"/>
        </w:rPr>
        <w:t xml:space="preserve"> </w:t>
      </w:r>
      <w:r w:rsidRPr="00102775">
        <w:rPr>
          <w:rFonts w:ascii="Myriad Pro" w:hAnsi="Myriad Pro"/>
        </w:rPr>
        <w:t xml:space="preserve">If you have questions about the grants or the application process, please contact Dr. Elizabeth Brite, Director of Engaged Learning (britee@purdue.edu) or Dr. Kristina Bross, Associate Dean for Research and Creative Endeavors (kbross@purdue.edu). </w:t>
      </w:r>
      <w:bookmarkStart w:id="0" w:name="_GoBack"/>
      <w:bookmarkEnd w:id="0"/>
    </w:p>
    <w:sectPr w:rsidR="00BE7375" w:rsidRPr="00102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0049FF"/>
    <w:multiLevelType w:val="hybridMultilevel"/>
    <w:tmpl w:val="E730C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75"/>
    <w:rsid w:val="00023F29"/>
    <w:rsid w:val="00102775"/>
    <w:rsid w:val="00F5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5962B9-F0A1-4045-AB4A-CCA5887A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7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27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rdue.qualtrics.com/jfe/form/SV_83a7AspmVaaUyk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Perrault, Lindsay</dc:creator>
  <cp:keywords/>
  <dc:description/>
  <cp:lastModifiedBy>Perrault, Lindsay</cp:lastModifiedBy>
  <cp:revision>1</cp:revision>
  <dcterms:created xsi:type="dcterms:W3CDTF">2016-09-20T17:23:00Z</dcterms:created>
  <dcterms:modified xsi:type="dcterms:W3CDTF">2016-09-20T17:30:00Z</dcterms:modified>
</cp:coreProperties>
</file>