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FD9B" w14:textId="4AE72D35" w:rsidR="0093435E" w:rsidRPr="0093435E" w:rsidRDefault="0093435E" w:rsidP="0093435E">
      <w:pP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 w:rsidRPr="0093435E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George Khalaf is a trusted authority on K-12 education policy, data, and political strategy at the</w:t>
      </w:r>
      <w:r w:rsidR="00B93598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93435E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local, state and national level. He is the President of Data Orbital, a full-service data solutions</w:t>
      </w:r>
      <w:r w:rsidR="00B93598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93435E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and survey research firm, co-founder and Managing Partner at the consulting and public affairs</w:t>
      </w:r>
      <w:r w:rsidR="00B93598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93435E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firm, The Resolute Group, and co-Founder of First Day, a full-service marketing, strategic</w:t>
      </w:r>
      <w:r w:rsidR="00B93598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93435E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consulting, and public relations firm for movers and shakers in the K-12 education space.</w:t>
      </w:r>
    </w:p>
    <w:p w14:paraId="54CDF235" w14:textId="47A86E05" w:rsidR="00A0252E" w:rsidRPr="0093435E" w:rsidRDefault="0093435E" w:rsidP="0093435E">
      <w:pP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 w:rsidRPr="0093435E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George is passionate about the intersection of data, politics and policy and stays at the center of</w:t>
      </w:r>
      <w:r w:rsidR="00B93598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93435E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movements to strengthen society, families, and the future of education. George is a graduate of</w:t>
      </w:r>
      <w:r w:rsidR="00B93598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93435E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Arizona State University. Born in Beirut, Lebanon, he makes his home with his wife and three</w:t>
      </w:r>
      <w:r w:rsidR="00B93598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93435E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sons in Scottsdale, Arizona.</w:t>
      </w:r>
    </w:p>
    <w:sectPr w:rsidR="00A0252E" w:rsidRPr="0093435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CB83" w14:textId="77777777" w:rsidR="00513059" w:rsidRDefault="00513059" w:rsidP="00291AAA">
      <w:pPr>
        <w:spacing w:after="0" w:line="240" w:lineRule="auto"/>
      </w:pPr>
      <w:r>
        <w:separator/>
      </w:r>
    </w:p>
  </w:endnote>
  <w:endnote w:type="continuationSeparator" w:id="0">
    <w:p w14:paraId="58360D9D" w14:textId="77777777" w:rsidR="00513059" w:rsidRDefault="00513059" w:rsidP="0029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D0D97" w14:textId="77777777" w:rsidR="00513059" w:rsidRDefault="00513059" w:rsidP="00291AAA">
      <w:pPr>
        <w:spacing w:after="0" w:line="240" w:lineRule="auto"/>
      </w:pPr>
      <w:r>
        <w:separator/>
      </w:r>
    </w:p>
  </w:footnote>
  <w:footnote w:type="continuationSeparator" w:id="0">
    <w:p w14:paraId="677F5020" w14:textId="77777777" w:rsidR="00513059" w:rsidRDefault="00513059" w:rsidP="00291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201E" w14:textId="4B3AA50E" w:rsidR="00291AAA" w:rsidRDefault="00FA6E55" w:rsidP="00291AAA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G</w:t>
    </w:r>
    <w:r w:rsidR="0093435E">
      <w:rPr>
        <w:rFonts w:ascii="Arial" w:hAnsi="Arial" w:cs="Arial"/>
        <w:b/>
        <w:bCs/>
        <w:sz w:val="28"/>
        <w:szCs w:val="28"/>
      </w:rPr>
      <w:t>eorge Khalaf</w:t>
    </w:r>
  </w:p>
  <w:p w14:paraId="7EFACA55" w14:textId="4467A14E" w:rsidR="00102EA2" w:rsidRDefault="00B93598" w:rsidP="00291AAA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President, Data Orbital</w:t>
    </w:r>
    <w:r w:rsidR="006D52A0">
      <w:rPr>
        <w:rFonts w:ascii="Arial" w:hAnsi="Arial" w:cs="Arial"/>
        <w:b/>
        <w:bCs/>
        <w:sz w:val="28"/>
        <w:szCs w:val="28"/>
      </w:rPr>
      <w:t xml:space="preserve"> and Managing Partner, Resolute Group</w:t>
    </w:r>
  </w:p>
  <w:p w14:paraId="16235F51" w14:textId="77777777" w:rsidR="00102EA2" w:rsidRPr="00291AAA" w:rsidRDefault="00102EA2" w:rsidP="00291AAA">
    <w:pPr>
      <w:pStyle w:val="Header"/>
      <w:jc w:val="center"/>
      <w:rPr>
        <w:rFonts w:ascii="Arial" w:hAnsi="Arial" w:cs="Arial"/>
        <w:b/>
        <w:bCs/>
        <w:sz w:val="28"/>
        <w:szCs w:val="28"/>
      </w:rPr>
    </w:pPr>
  </w:p>
  <w:p w14:paraId="4C0DF7FE" w14:textId="3CDB4107" w:rsidR="00291AAA" w:rsidRPr="00291AAA" w:rsidRDefault="00291AAA" w:rsidP="00291AAA">
    <w:pPr>
      <w:pStyle w:val="Header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6EE5"/>
    <w:multiLevelType w:val="hybridMultilevel"/>
    <w:tmpl w:val="328A3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A610D"/>
    <w:multiLevelType w:val="hybridMultilevel"/>
    <w:tmpl w:val="D2E2D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626799">
    <w:abstractNumId w:val="1"/>
  </w:num>
  <w:num w:numId="2" w16cid:durableId="13449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AA"/>
    <w:rsid w:val="000C26D1"/>
    <w:rsid w:val="000C59E4"/>
    <w:rsid w:val="000F104D"/>
    <w:rsid w:val="00102EA2"/>
    <w:rsid w:val="001325AB"/>
    <w:rsid w:val="00291AAA"/>
    <w:rsid w:val="0047661A"/>
    <w:rsid w:val="00486CA0"/>
    <w:rsid w:val="004E6BF4"/>
    <w:rsid w:val="004E7DBF"/>
    <w:rsid w:val="00513059"/>
    <w:rsid w:val="005B2309"/>
    <w:rsid w:val="005C364D"/>
    <w:rsid w:val="005C4304"/>
    <w:rsid w:val="005E146B"/>
    <w:rsid w:val="0064385B"/>
    <w:rsid w:val="006D52A0"/>
    <w:rsid w:val="007E5C45"/>
    <w:rsid w:val="008B799C"/>
    <w:rsid w:val="0093435E"/>
    <w:rsid w:val="00A0252E"/>
    <w:rsid w:val="00A613A6"/>
    <w:rsid w:val="00A8567D"/>
    <w:rsid w:val="00B93598"/>
    <w:rsid w:val="00BC7EFE"/>
    <w:rsid w:val="00BE3239"/>
    <w:rsid w:val="00C3640F"/>
    <w:rsid w:val="00CC09C6"/>
    <w:rsid w:val="00D02ADB"/>
    <w:rsid w:val="00D06CE9"/>
    <w:rsid w:val="00D6030D"/>
    <w:rsid w:val="00DF5526"/>
    <w:rsid w:val="00E01DC7"/>
    <w:rsid w:val="00E22D52"/>
    <w:rsid w:val="00E53479"/>
    <w:rsid w:val="00FA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A3840"/>
  <w15:chartTrackingRefBased/>
  <w15:docId w15:val="{85905F47-5B0A-4BD8-9E35-188C0B6C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40F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1A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A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AA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AA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AA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AA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AA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AA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AA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A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A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A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A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A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A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A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AA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AAA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A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AAA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A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A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AA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1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AAA"/>
  </w:style>
  <w:style w:type="paragraph" w:styleId="Footer">
    <w:name w:val="footer"/>
    <w:basedOn w:val="Normal"/>
    <w:link w:val="FooterChar"/>
    <w:uiPriority w:val="99"/>
    <w:unhideWhenUsed/>
    <w:rsid w:val="00291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AAA"/>
  </w:style>
  <w:style w:type="paragraph" w:styleId="BodyText">
    <w:name w:val="Body Text"/>
    <w:basedOn w:val="Normal"/>
    <w:link w:val="BodyTextChar"/>
    <w:uiPriority w:val="1"/>
    <w:qFormat/>
    <w:rsid w:val="00D06CE9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06CE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ody">
    <w:name w:val="Body"/>
    <w:rsid w:val="005E146B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Cherryl McDougall</dc:creator>
  <cp:keywords/>
  <dc:description/>
  <cp:lastModifiedBy>Southwest</cp:lastModifiedBy>
  <cp:revision>4</cp:revision>
  <dcterms:created xsi:type="dcterms:W3CDTF">2025-10-19T23:33:00Z</dcterms:created>
  <dcterms:modified xsi:type="dcterms:W3CDTF">2025-10-19T23:37:00Z</dcterms:modified>
</cp:coreProperties>
</file>