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2"/>
        <w:gridCol w:w="2978"/>
      </w:tblGrid>
      <w:tr w:rsidR="005C785E" w:rsidRPr="005C785E" w:rsidTr="005C785E">
        <w:trPr>
          <w:trHeight w:val="1440"/>
        </w:trPr>
        <w:tc>
          <w:tcPr>
            <w:tcW w:w="7340" w:type="dxa"/>
          </w:tcPr>
          <w:p w:rsidR="00E91A40" w:rsidRPr="005C785E" w:rsidRDefault="005C785E">
            <w:pPr>
              <w:pStyle w:val="CompanyName"/>
              <w:rPr>
                <w:rFonts w:ascii="Times New Roman" w:hAnsi="Times New Roman"/>
              </w:rPr>
            </w:pPr>
            <w:r w:rsidRPr="005C785E">
              <w:rPr>
                <w:rFonts w:ascii="Times New Roman" w:hAnsi="Times New Roman"/>
              </w:rPr>
              <w:t>Waterloo community Foundation</w:t>
            </w:r>
          </w:p>
        </w:tc>
        <w:tc>
          <w:tcPr>
            <w:tcW w:w="2880" w:type="dxa"/>
          </w:tcPr>
          <w:p w:rsidR="005C785E" w:rsidRDefault="005C785E" w:rsidP="005C785E">
            <w:pPr>
              <w:pStyle w:val="ReturnAddress"/>
              <w:rPr>
                <w:rFonts w:ascii="Times New Roman" w:hAnsi="Times New Roman"/>
                <w:noProof/>
              </w:rPr>
            </w:pPr>
            <w:r w:rsidRPr="005C785E">
              <w:rPr>
                <w:rFonts w:ascii="Times New Roman" w:hAnsi="Times New Roman"/>
                <w:noProof/>
              </w:rPr>
              <w:t>Waterloo Community Foundation</w:t>
            </w:r>
          </w:p>
          <w:p w:rsidR="0087331C" w:rsidRPr="005C785E" w:rsidRDefault="0087331C" w:rsidP="005C785E">
            <w:pPr>
              <w:pStyle w:val="ReturnAddres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425 Cedar Street, Suite 320</w:t>
            </w:r>
          </w:p>
          <w:p w:rsidR="00E91A40" w:rsidRPr="005C785E" w:rsidRDefault="005C785E">
            <w:pPr>
              <w:pStyle w:val="ReturnAddress"/>
              <w:rPr>
                <w:rFonts w:ascii="Times New Roman" w:hAnsi="Times New Roman"/>
              </w:rPr>
            </w:pPr>
            <w:r w:rsidRPr="005C785E">
              <w:rPr>
                <w:rFonts w:ascii="Times New Roman" w:hAnsi="Times New Roman"/>
              </w:rPr>
              <w:t>PO Box 1253</w:t>
            </w:r>
          </w:p>
          <w:p w:rsidR="005C785E" w:rsidRPr="005C785E" w:rsidRDefault="005C785E">
            <w:pPr>
              <w:pStyle w:val="ReturnAddress"/>
              <w:rPr>
                <w:rFonts w:ascii="Times New Roman" w:hAnsi="Times New Roman"/>
              </w:rPr>
            </w:pPr>
            <w:r w:rsidRPr="005C785E">
              <w:rPr>
                <w:rFonts w:ascii="Times New Roman" w:hAnsi="Times New Roman"/>
              </w:rPr>
              <w:t>Waterloo, IA  50704</w:t>
            </w:r>
          </w:p>
          <w:p w:rsidR="005C785E" w:rsidRPr="005C785E" w:rsidRDefault="005C785E">
            <w:pPr>
              <w:pStyle w:val="ReturnAddress"/>
              <w:rPr>
                <w:rFonts w:ascii="Times New Roman" w:hAnsi="Times New Roman"/>
              </w:rPr>
            </w:pPr>
            <w:r w:rsidRPr="005C785E">
              <w:rPr>
                <w:rFonts w:ascii="Times New Roman" w:hAnsi="Times New Roman"/>
              </w:rPr>
              <w:t>www.wloocommunityfoundation.org</w:t>
            </w:r>
          </w:p>
        </w:tc>
      </w:tr>
    </w:tbl>
    <w:p w:rsidR="00E91A40" w:rsidRPr="005C785E" w:rsidRDefault="00E91A40">
      <w:pPr>
        <w:pStyle w:val="DocumentTitle"/>
        <w:rPr>
          <w:rFonts w:ascii="Times New Roman" w:hAnsi="Times New Roman"/>
        </w:rPr>
      </w:pPr>
      <w:r w:rsidRPr="005C785E">
        <w:rPr>
          <w:rFonts w:ascii="Times New Roman" w:hAnsi="Times New Roman"/>
        </w:rPr>
        <w:t>Press Release</w:t>
      </w:r>
    </w:p>
    <w:tbl>
      <w:tblPr>
        <w:tblW w:w="0" w:type="auto"/>
        <w:tblInd w:w="475" w:type="dxa"/>
        <w:tblLook w:val="0000" w:firstRow="0" w:lastRow="0" w:firstColumn="0" w:lastColumn="0" w:noHBand="0" w:noVBand="0"/>
      </w:tblPr>
      <w:tblGrid>
        <w:gridCol w:w="5271"/>
        <w:gridCol w:w="4564"/>
      </w:tblGrid>
      <w:tr w:rsidR="00E91A40" w:rsidRPr="008D3A0F">
        <w:tc>
          <w:tcPr>
            <w:tcW w:w="5303" w:type="dxa"/>
          </w:tcPr>
          <w:p w:rsidR="005C785E" w:rsidRPr="005C785E" w:rsidRDefault="005C785E">
            <w:pPr>
              <w:pStyle w:val="Contact"/>
              <w:rPr>
                <w:rFonts w:ascii="Times New Roman" w:hAnsi="Times New Roman"/>
                <w:noProof/>
              </w:rPr>
            </w:pPr>
          </w:p>
          <w:p w:rsidR="005C785E" w:rsidRPr="005C785E" w:rsidRDefault="005C785E">
            <w:pPr>
              <w:pStyle w:val="Contact"/>
              <w:rPr>
                <w:rFonts w:ascii="Times New Roman" w:hAnsi="Times New Roman"/>
                <w:noProof/>
              </w:rPr>
            </w:pPr>
          </w:p>
          <w:p w:rsidR="005C785E" w:rsidRPr="005C785E" w:rsidRDefault="005C785E">
            <w:pPr>
              <w:pStyle w:val="Contact"/>
              <w:rPr>
                <w:rFonts w:ascii="Times New Roman" w:hAnsi="Times New Roman"/>
                <w:noProof/>
              </w:rPr>
            </w:pPr>
          </w:p>
          <w:p w:rsidR="00E91A40" w:rsidRPr="008D3A0F" w:rsidRDefault="005C785E">
            <w:pPr>
              <w:pStyle w:val="Contact"/>
              <w:rPr>
                <w:rFonts w:ascii="Times New Roman" w:hAnsi="Times New Roman"/>
                <w:noProof/>
              </w:rPr>
            </w:pPr>
            <w:r w:rsidRPr="008D3A0F">
              <w:rPr>
                <w:rFonts w:ascii="Times New Roman" w:hAnsi="Times New Roman"/>
                <w:noProof/>
              </w:rPr>
              <w:t xml:space="preserve">Contact: Tim Hurley, President           </w:t>
            </w:r>
          </w:p>
          <w:p w:rsidR="00E91A40" w:rsidRPr="008D3A0F" w:rsidRDefault="005C785E">
            <w:pPr>
              <w:pStyle w:val="Contact"/>
              <w:rPr>
                <w:rFonts w:ascii="Times New Roman" w:hAnsi="Times New Roman"/>
                <w:noProof/>
              </w:rPr>
            </w:pPr>
            <w:r w:rsidRPr="008D3A0F">
              <w:rPr>
                <w:rFonts w:ascii="Times New Roman" w:hAnsi="Times New Roman"/>
                <w:noProof/>
              </w:rPr>
              <w:t xml:space="preserve">               </w:t>
            </w:r>
            <w:r w:rsidR="00E91A40" w:rsidRPr="008D3A0F">
              <w:rPr>
                <w:rFonts w:ascii="Times New Roman" w:hAnsi="Times New Roman"/>
                <w:noProof/>
              </w:rPr>
              <w:t>(</w:t>
            </w:r>
            <w:r w:rsidRPr="008D3A0F">
              <w:rPr>
                <w:rFonts w:ascii="Times New Roman" w:hAnsi="Times New Roman"/>
                <w:noProof/>
              </w:rPr>
              <w:t xml:space="preserve">319) </w:t>
            </w:r>
            <w:r w:rsidR="00B0469B" w:rsidRPr="008D3A0F">
              <w:rPr>
                <w:rFonts w:ascii="Times New Roman" w:hAnsi="Times New Roman"/>
                <w:noProof/>
              </w:rPr>
              <w:t>215-6920</w:t>
            </w:r>
            <w:r w:rsidRPr="008D3A0F">
              <w:rPr>
                <w:rFonts w:ascii="Times New Roman" w:hAnsi="Times New Roman"/>
                <w:noProof/>
              </w:rPr>
              <w:t xml:space="preserve"> </w:t>
            </w:r>
            <w:r w:rsidRPr="008D3A0F">
              <w:rPr>
                <w:rFonts w:ascii="Times New Roman" w:hAnsi="Times New Roman"/>
                <w:b/>
                <w:noProof/>
              </w:rPr>
              <w:t>or</w:t>
            </w:r>
          </w:p>
          <w:p w:rsidR="005C785E" w:rsidRPr="008D3A0F" w:rsidRDefault="005C785E">
            <w:pPr>
              <w:pStyle w:val="Contact"/>
              <w:rPr>
                <w:rFonts w:ascii="Times New Roman" w:hAnsi="Times New Roman"/>
                <w:noProof/>
              </w:rPr>
            </w:pPr>
          </w:p>
          <w:p w:rsidR="005C785E" w:rsidRPr="008D3A0F" w:rsidRDefault="005C785E">
            <w:pPr>
              <w:pStyle w:val="Contact"/>
              <w:rPr>
                <w:rFonts w:ascii="Times New Roman" w:hAnsi="Times New Roman"/>
                <w:noProof/>
              </w:rPr>
            </w:pPr>
            <w:r w:rsidRPr="008D3A0F">
              <w:rPr>
                <w:rFonts w:ascii="Times New Roman" w:hAnsi="Times New Roman"/>
                <w:noProof/>
              </w:rPr>
              <w:t xml:space="preserve">              Michelle Temeyer,</w:t>
            </w:r>
            <w:r w:rsidR="00587BF7" w:rsidRPr="008D3A0F">
              <w:rPr>
                <w:rFonts w:ascii="Times New Roman" w:hAnsi="Times New Roman"/>
                <w:noProof/>
              </w:rPr>
              <w:t xml:space="preserve"> Executive Director</w:t>
            </w:r>
          </w:p>
          <w:p w:rsidR="005C785E" w:rsidRPr="008D3A0F" w:rsidRDefault="005C785E">
            <w:pPr>
              <w:pStyle w:val="Contact"/>
              <w:rPr>
                <w:rFonts w:ascii="Times New Roman" w:hAnsi="Times New Roman"/>
                <w:noProof/>
              </w:rPr>
            </w:pPr>
            <w:r w:rsidRPr="008D3A0F">
              <w:rPr>
                <w:rFonts w:ascii="Times New Roman" w:hAnsi="Times New Roman"/>
                <w:noProof/>
              </w:rPr>
              <w:t xml:space="preserve">            </w:t>
            </w:r>
            <w:r w:rsidR="00523113" w:rsidRPr="008D3A0F">
              <w:rPr>
                <w:rFonts w:ascii="Times New Roman" w:hAnsi="Times New Roman"/>
                <w:noProof/>
              </w:rPr>
              <w:t xml:space="preserve">  (319) 88</w:t>
            </w:r>
            <w:r w:rsidR="00FD040E" w:rsidRPr="008D3A0F">
              <w:rPr>
                <w:rFonts w:ascii="Times New Roman" w:hAnsi="Times New Roman"/>
                <w:noProof/>
              </w:rPr>
              <w:t>3-6022</w:t>
            </w:r>
          </w:p>
        </w:tc>
        <w:tc>
          <w:tcPr>
            <w:tcW w:w="4590" w:type="dxa"/>
          </w:tcPr>
          <w:p w:rsidR="00E91A40" w:rsidRPr="00222F57" w:rsidRDefault="00222F57">
            <w:pPr>
              <w:pStyle w:val="Date"/>
              <w:rPr>
                <w:rFonts w:ascii="Times New Roman" w:hAnsi="Times New Roman"/>
                <w:color w:val="FF0000"/>
                <w:highlight w:val="yellow"/>
              </w:rPr>
            </w:pPr>
            <w:r w:rsidRPr="00222F57">
              <w:rPr>
                <w:rFonts w:ascii="Times New Roman" w:hAnsi="Times New Roman"/>
                <w:color w:val="FF0000"/>
                <w:highlight w:val="yellow"/>
              </w:rPr>
              <w:t xml:space="preserve">FOR </w:t>
            </w:r>
            <w:r w:rsidR="00E91A40" w:rsidRPr="00222F57">
              <w:rPr>
                <w:rFonts w:ascii="Times New Roman" w:hAnsi="Times New Roman"/>
                <w:color w:val="FF0000"/>
                <w:highlight w:val="yellow"/>
              </w:rPr>
              <w:t>RELEASE</w:t>
            </w:r>
          </w:p>
          <w:p w:rsidR="00E91A40" w:rsidRPr="00222F57" w:rsidRDefault="008D2F65">
            <w:pPr>
              <w:pStyle w:val="Date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  <w:t>8</w:t>
            </w:r>
            <w:bookmarkStart w:id="0" w:name="_GoBack"/>
            <w:bookmarkEnd w:id="0"/>
            <w:r w:rsidR="00E91A40" w:rsidRPr="00222F57">
              <w:rPr>
                <w:rFonts w:ascii="Times New Roman" w:hAnsi="Times New Roman"/>
                <w:color w:val="FF0000"/>
                <w:highlight w:val="yellow"/>
              </w:rPr>
              <w:t xml:space="preserve"> A</w:t>
            </w:r>
            <w:r w:rsidR="001930DB" w:rsidRPr="00222F57">
              <w:rPr>
                <w:rFonts w:ascii="Times New Roman" w:hAnsi="Times New Roman"/>
                <w:color w:val="FF0000"/>
                <w:highlight w:val="yellow"/>
              </w:rPr>
              <w:t>.</w:t>
            </w:r>
            <w:r w:rsidR="00E91A40" w:rsidRPr="00222F57">
              <w:rPr>
                <w:rFonts w:ascii="Times New Roman" w:hAnsi="Times New Roman"/>
                <w:color w:val="FF0000"/>
                <w:highlight w:val="yellow"/>
              </w:rPr>
              <w:t>M</w:t>
            </w:r>
            <w:r w:rsidR="001930DB" w:rsidRPr="00222F57">
              <w:rPr>
                <w:rFonts w:ascii="Times New Roman" w:hAnsi="Times New Roman"/>
                <w:color w:val="FF0000"/>
                <w:highlight w:val="yellow"/>
              </w:rPr>
              <w:t>.</w:t>
            </w:r>
            <w:r w:rsidR="00B313CA" w:rsidRPr="00222F57">
              <w:rPr>
                <w:rFonts w:ascii="Times New Roman" w:hAnsi="Times New Roman"/>
                <w:color w:val="FF0000"/>
                <w:highlight w:val="yellow"/>
              </w:rPr>
              <w:t xml:space="preserve"> EDT, November 14</w:t>
            </w:r>
            <w:r w:rsidR="007F67A5" w:rsidRPr="00222F57">
              <w:rPr>
                <w:rFonts w:ascii="Times New Roman" w:hAnsi="Times New Roman"/>
                <w:color w:val="FF0000"/>
                <w:highlight w:val="yellow"/>
              </w:rPr>
              <w:t>, 2018</w:t>
            </w:r>
          </w:p>
          <w:p w:rsidR="005C785E" w:rsidRPr="008D3A0F" w:rsidRDefault="005C785E">
            <w:pPr>
              <w:pStyle w:val="Date"/>
              <w:rPr>
                <w:rFonts w:ascii="Times New Roman" w:hAnsi="Times New Roman"/>
              </w:rPr>
            </w:pPr>
          </w:p>
        </w:tc>
      </w:tr>
      <w:tr w:rsidR="005C785E" w:rsidRPr="008D3A0F">
        <w:tc>
          <w:tcPr>
            <w:tcW w:w="5303" w:type="dxa"/>
          </w:tcPr>
          <w:p w:rsidR="005C785E" w:rsidRPr="008D3A0F" w:rsidRDefault="005C785E">
            <w:pPr>
              <w:pStyle w:val="Contact"/>
              <w:rPr>
                <w:noProof/>
              </w:rPr>
            </w:pPr>
          </w:p>
        </w:tc>
        <w:tc>
          <w:tcPr>
            <w:tcW w:w="4590" w:type="dxa"/>
          </w:tcPr>
          <w:p w:rsidR="005C785E" w:rsidRPr="008D3A0F" w:rsidRDefault="005C785E">
            <w:pPr>
              <w:pStyle w:val="Date"/>
            </w:pPr>
          </w:p>
        </w:tc>
      </w:tr>
    </w:tbl>
    <w:p w:rsidR="003E5D91" w:rsidRPr="008D3A0F" w:rsidRDefault="003E5D91" w:rsidP="00AB5AE1">
      <w:pPr>
        <w:pStyle w:val="BodyText"/>
        <w:rPr>
          <w:rFonts w:ascii="Courier New" w:hAnsi="Courier New"/>
          <w:kern w:val="28"/>
        </w:rPr>
      </w:pPr>
    </w:p>
    <w:p w:rsidR="00C1165B" w:rsidRPr="008D3A0F" w:rsidRDefault="00E03706" w:rsidP="00C1165B">
      <w:pPr>
        <w:pStyle w:val="BodyText"/>
        <w:ind w:firstLine="360"/>
        <w:jc w:val="center"/>
        <w:rPr>
          <w:rFonts w:ascii="Times New Roman" w:hAnsi="Times New Roman"/>
          <w:b/>
          <w:szCs w:val="24"/>
        </w:rPr>
      </w:pPr>
      <w:r w:rsidRPr="008D3A0F">
        <w:rPr>
          <w:rFonts w:ascii="Times New Roman" w:hAnsi="Times New Roman"/>
          <w:b/>
          <w:szCs w:val="24"/>
        </w:rPr>
        <w:t>Wate</w:t>
      </w:r>
      <w:r w:rsidR="00F97CA3" w:rsidRPr="008D3A0F">
        <w:rPr>
          <w:rFonts w:ascii="Times New Roman" w:hAnsi="Times New Roman"/>
          <w:b/>
          <w:szCs w:val="24"/>
        </w:rPr>
        <w:t>rloo Com</w:t>
      </w:r>
      <w:r w:rsidR="00C1165B">
        <w:rPr>
          <w:rFonts w:ascii="Times New Roman" w:hAnsi="Times New Roman"/>
          <w:b/>
          <w:szCs w:val="24"/>
        </w:rPr>
        <w:t xml:space="preserve">munity Foundation Announces Grant Awards </w:t>
      </w:r>
    </w:p>
    <w:p w:rsidR="00F97CA3" w:rsidRPr="008D3A0F" w:rsidRDefault="00E37688" w:rsidP="00AE653C">
      <w:pPr>
        <w:pStyle w:val="BodyText"/>
        <w:rPr>
          <w:rFonts w:ascii="Times New Roman" w:hAnsi="Times New Roman"/>
          <w:szCs w:val="24"/>
        </w:rPr>
      </w:pPr>
      <w:r w:rsidRPr="008D3A0F">
        <w:rPr>
          <w:rFonts w:ascii="Times New Roman" w:hAnsi="Times New Roman"/>
          <w:b/>
          <w:szCs w:val="24"/>
        </w:rPr>
        <w:t>Waterloo</w:t>
      </w:r>
      <w:r w:rsidRPr="008D3A0F">
        <w:rPr>
          <w:rFonts w:ascii="Times New Roman" w:hAnsi="Times New Roman"/>
          <w:szCs w:val="24"/>
        </w:rPr>
        <w:t xml:space="preserve"> – </w:t>
      </w:r>
      <w:r w:rsidR="00F97CA3" w:rsidRPr="008D3A0F">
        <w:rPr>
          <w:rFonts w:ascii="Times New Roman" w:hAnsi="Times New Roman"/>
          <w:szCs w:val="24"/>
        </w:rPr>
        <w:t xml:space="preserve">The </w:t>
      </w:r>
      <w:r w:rsidR="00917C44" w:rsidRPr="008D3A0F">
        <w:rPr>
          <w:rFonts w:ascii="Times New Roman" w:hAnsi="Times New Roman"/>
          <w:szCs w:val="24"/>
        </w:rPr>
        <w:t xml:space="preserve">Waterloo Community Foundation (WCF) </w:t>
      </w:r>
      <w:r w:rsidR="00C1165B">
        <w:rPr>
          <w:rFonts w:ascii="Times New Roman" w:hAnsi="Times New Roman"/>
          <w:szCs w:val="24"/>
        </w:rPr>
        <w:t>has</w:t>
      </w:r>
      <w:r w:rsidR="0078047C">
        <w:rPr>
          <w:rFonts w:ascii="Times New Roman" w:hAnsi="Times New Roman"/>
          <w:szCs w:val="24"/>
        </w:rPr>
        <w:t xml:space="preserve"> awarded grants to local non-profits in Waterloo</w:t>
      </w:r>
      <w:r w:rsidR="00AE653C">
        <w:rPr>
          <w:rFonts w:ascii="Times New Roman" w:hAnsi="Times New Roman"/>
          <w:szCs w:val="24"/>
        </w:rPr>
        <w:t xml:space="preserve"> through a competitive grant process</w:t>
      </w:r>
      <w:r w:rsidR="0078047C">
        <w:rPr>
          <w:rFonts w:ascii="Times New Roman" w:hAnsi="Times New Roman"/>
          <w:szCs w:val="24"/>
        </w:rPr>
        <w:t xml:space="preserve">.  Each award aligns with the Foundation’s mission to contribute resources </w:t>
      </w:r>
      <w:r w:rsidR="0078047C" w:rsidRPr="0078047C">
        <w:rPr>
          <w:rFonts w:ascii="Times New Roman" w:hAnsi="Times New Roman"/>
          <w:szCs w:val="24"/>
        </w:rPr>
        <w:t>for the betterment of the greater Waterloo, Iowa community and its citizens.</w:t>
      </w:r>
      <w:r w:rsidR="0078047C">
        <w:rPr>
          <w:rFonts w:ascii="Times New Roman" w:hAnsi="Times New Roman"/>
          <w:szCs w:val="24"/>
        </w:rPr>
        <w:t xml:space="preserve">  </w:t>
      </w:r>
      <w:r w:rsidR="00480EF3" w:rsidRPr="008D3A0F">
        <w:rPr>
          <w:rFonts w:ascii="Times New Roman" w:hAnsi="Times New Roman"/>
          <w:szCs w:val="24"/>
        </w:rPr>
        <w:t xml:space="preserve">Fall </w:t>
      </w:r>
      <w:r w:rsidR="007F67A5">
        <w:rPr>
          <w:rFonts w:ascii="Times New Roman" w:hAnsi="Times New Roman"/>
          <w:szCs w:val="24"/>
        </w:rPr>
        <w:t>2018</w:t>
      </w:r>
      <w:r w:rsidR="00601F3B" w:rsidRPr="008D3A0F">
        <w:rPr>
          <w:rFonts w:ascii="Times New Roman" w:hAnsi="Times New Roman"/>
          <w:szCs w:val="24"/>
        </w:rPr>
        <w:t xml:space="preserve"> r</w:t>
      </w:r>
      <w:r w:rsidR="00F97CA3" w:rsidRPr="008D3A0F">
        <w:rPr>
          <w:rFonts w:ascii="Times New Roman" w:hAnsi="Times New Roman"/>
          <w:szCs w:val="24"/>
        </w:rPr>
        <w:t>ecipients include:</w:t>
      </w:r>
    </w:p>
    <w:p w:rsidR="00EE7702" w:rsidRDefault="00601F3B" w:rsidP="00AE65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E653C">
        <w:rPr>
          <w:rFonts w:ascii="Times New Roman" w:hAnsi="Times New Roman" w:cs="Times New Roman"/>
          <w:b/>
          <w:sz w:val="24"/>
          <w:szCs w:val="24"/>
          <w:lang w:val="nl-NL"/>
        </w:rPr>
        <w:t xml:space="preserve">Eye of the Needle – </w:t>
      </w:r>
      <w:r w:rsidR="007F67A5" w:rsidRPr="00AE653C">
        <w:rPr>
          <w:rFonts w:ascii="Times New Roman" w:hAnsi="Times New Roman" w:cs="Times New Roman"/>
          <w:sz w:val="24"/>
          <w:szCs w:val="24"/>
        </w:rPr>
        <w:t>Serving over 3,000 men, woman and children in 2017, this organization tends to multiple needs by providing clothing, work attire, bus tickets</w:t>
      </w:r>
      <w:r w:rsidR="00EE7702" w:rsidRPr="00AE653C">
        <w:rPr>
          <w:rFonts w:ascii="Times New Roman" w:hAnsi="Times New Roman" w:cs="Times New Roman"/>
          <w:sz w:val="24"/>
          <w:szCs w:val="24"/>
        </w:rPr>
        <w:t>, household items</w:t>
      </w:r>
      <w:r w:rsidR="007F67A5" w:rsidRPr="00AE653C">
        <w:rPr>
          <w:rFonts w:ascii="Times New Roman" w:hAnsi="Times New Roman" w:cs="Times New Roman"/>
          <w:sz w:val="24"/>
          <w:szCs w:val="24"/>
        </w:rPr>
        <w:t xml:space="preserve"> and gas cards to those challenged by poverty or disaster.  With a goal of achieving self-sufficiency, the </w:t>
      </w:r>
      <w:r w:rsidR="003060BE">
        <w:rPr>
          <w:rFonts w:ascii="Times New Roman" w:hAnsi="Times New Roman" w:cs="Times New Roman"/>
          <w:sz w:val="24"/>
          <w:szCs w:val="24"/>
        </w:rPr>
        <w:t>Eye of the Needle</w:t>
      </w:r>
      <w:r w:rsidR="007F67A5" w:rsidRPr="00AE653C">
        <w:rPr>
          <w:rFonts w:ascii="Times New Roman" w:hAnsi="Times New Roman" w:cs="Times New Roman"/>
          <w:sz w:val="24"/>
          <w:szCs w:val="24"/>
        </w:rPr>
        <w:t xml:space="preserve"> has moved to a larger space at 2327 Falls Avenue, Suite 5 &amp; 6, in Waterloo.  </w:t>
      </w:r>
      <w:r w:rsidR="00EE7702" w:rsidRPr="00AE653C">
        <w:rPr>
          <w:rFonts w:ascii="Times New Roman" w:hAnsi="Times New Roman" w:cs="Times New Roman"/>
          <w:sz w:val="24"/>
          <w:szCs w:val="24"/>
        </w:rPr>
        <w:t xml:space="preserve">Donations </w:t>
      </w:r>
      <w:r w:rsidR="00AE653C">
        <w:rPr>
          <w:rFonts w:ascii="Times New Roman" w:hAnsi="Times New Roman" w:cs="Times New Roman"/>
          <w:sz w:val="24"/>
          <w:szCs w:val="24"/>
        </w:rPr>
        <w:t>of time, gently-used items</w:t>
      </w:r>
      <w:r w:rsidR="00EE7702" w:rsidRPr="00AE653C">
        <w:rPr>
          <w:rFonts w:ascii="Times New Roman" w:hAnsi="Times New Roman" w:cs="Times New Roman"/>
          <w:sz w:val="24"/>
          <w:szCs w:val="24"/>
        </w:rPr>
        <w:t xml:space="preserve"> or cash are always accepted.</w:t>
      </w:r>
      <w:r w:rsidR="00AE653C" w:rsidRPr="00AE65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53C" w:rsidRDefault="00AE653C" w:rsidP="00AE65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84665" w:rsidRDefault="00EE7702" w:rsidP="00AE65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 Heartland Habitat for Humanity</w:t>
      </w:r>
      <w:r>
        <w:rPr>
          <w:rFonts w:ascii="Times New Roman" w:hAnsi="Times New Roman" w:cs="Times New Roman"/>
          <w:sz w:val="24"/>
          <w:szCs w:val="24"/>
        </w:rPr>
        <w:t xml:space="preserve"> – Decent and affordable housing are well documented needs in Waterloo.  This project will focus on the Walnut Neighborhood and the old Irving Sc</w:t>
      </w:r>
      <w:r w:rsidR="00486F82">
        <w:rPr>
          <w:rFonts w:ascii="Times New Roman" w:hAnsi="Times New Roman" w:cs="Times New Roman"/>
          <w:sz w:val="24"/>
          <w:szCs w:val="24"/>
        </w:rPr>
        <w:t xml:space="preserve">hool site by helping to rehabilitate existing homes and providing critical home repairs.  </w:t>
      </w:r>
      <w:r w:rsidR="00184665">
        <w:rPr>
          <w:rFonts w:ascii="Times New Roman" w:hAnsi="Times New Roman" w:cs="Times New Roman"/>
          <w:sz w:val="24"/>
          <w:szCs w:val="24"/>
        </w:rPr>
        <w:t>Over 2,000 volunteers, dedicating 24, 000 hours supported Habitat’s work in 2017.  Together, n</w:t>
      </w:r>
      <w:r w:rsidR="00486F82">
        <w:rPr>
          <w:rFonts w:ascii="Times New Roman" w:hAnsi="Times New Roman" w:cs="Times New Roman"/>
          <w:sz w:val="24"/>
          <w:szCs w:val="24"/>
        </w:rPr>
        <w:t>eighborhood stability and safe, decent and affordable homes result.</w:t>
      </w:r>
    </w:p>
    <w:p w:rsidR="00AE653C" w:rsidRDefault="00AE653C" w:rsidP="00AE65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1F3B" w:rsidRDefault="00A67EFC" w:rsidP="005043B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Hawkeye Community College – </w:t>
      </w:r>
      <w:r>
        <w:rPr>
          <w:rFonts w:ascii="Times New Roman" w:hAnsi="Times New Roman" w:cs="Times New Roman"/>
          <w:sz w:val="24"/>
          <w:szCs w:val="24"/>
        </w:rPr>
        <w:t>If left unchecked, mental health problems ca</w:t>
      </w:r>
      <w:r w:rsidR="002A02F4">
        <w:rPr>
          <w:rFonts w:ascii="Times New Roman" w:hAnsi="Times New Roman" w:cs="Times New Roman"/>
          <w:sz w:val="24"/>
          <w:szCs w:val="24"/>
        </w:rPr>
        <w:t xml:space="preserve">use a myriad of </w:t>
      </w:r>
      <w:r>
        <w:rPr>
          <w:rFonts w:ascii="Times New Roman" w:hAnsi="Times New Roman" w:cs="Times New Roman"/>
          <w:sz w:val="24"/>
          <w:szCs w:val="24"/>
        </w:rPr>
        <w:t>academic, social, legal, and safety issues</w:t>
      </w:r>
      <w:r w:rsidR="002A02F4">
        <w:rPr>
          <w:rFonts w:ascii="Times New Roman" w:hAnsi="Times New Roman" w:cs="Times New Roman"/>
          <w:sz w:val="24"/>
          <w:szCs w:val="24"/>
        </w:rPr>
        <w:t xml:space="preserve"> for individuals and families across our community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A02F4">
        <w:rPr>
          <w:rFonts w:ascii="Times New Roman" w:hAnsi="Times New Roman" w:cs="Times New Roman"/>
          <w:sz w:val="24"/>
          <w:szCs w:val="24"/>
        </w:rPr>
        <w:t xml:space="preserve">Hawkeye Community College, in collaboration with the Cedar Valley United Way and others will host the 2019 </w:t>
      </w:r>
      <w:r w:rsidR="002A02F4">
        <w:rPr>
          <w:rFonts w:ascii="Times New Roman" w:hAnsi="Times New Roman" w:cs="Times New Roman"/>
          <w:sz w:val="24"/>
          <w:szCs w:val="24"/>
        </w:rPr>
        <w:lastRenderedPageBreak/>
        <w:t>Cedar Valley Mental Health Summit.  Designed to equip service delivery professionals with tools and best practices to support Waterloo’s mental health challenges, the Summit includes a cultural perspective theme, focusing on racially and ethnically diverse populations’ mental health.</w:t>
      </w:r>
    </w:p>
    <w:p w:rsidR="005043B7" w:rsidRDefault="005043B7" w:rsidP="005043B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E653C" w:rsidRPr="00596E11" w:rsidRDefault="005043B7" w:rsidP="00596E1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Black Hawk County Sheriff – </w:t>
      </w:r>
      <w:r>
        <w:rPr>
          <w:rFonts w:ascii="Times New Roman" w:hAnsi="Times New Roman" w:cs="Times New Roman"/>
          <w:sz w:val="24"/>
          <w:szCs w:val="24"/>
        </w:rPr>
        <w:t>Those with autism, Alzheimer’s or related mental or physical disorders pose particular communication problems to law enforcement, especially when they become lost or disoriented.  LOST (Loved Ones Safe Together) is a newly created safety initiative that encourages families to voluntarily create a profile that is confidentially held at the Black Hawk County Sheriff’s office</w:t>
      </w:r>
      <w:r w:rsidR="00596E11">
        <w:rPr>
          <w:rFonts w:ascii="Times New Roman" w:hAnsi="Times New Roman" w:cs="Times New Roman"/>
          <w:sz w:val="24"/>
          <w:szCs w:val="24"/>
        </w:rPr>
        <w:t>.  Law enforcement teams will be trained to better communicate with these vulnerable individuals and to use electronic tracking equipment.</w:t>
      </w:r>
    </w:p>
    <w:p w:rsidR="004C2BC8" w:rsidRDefault="004C2BC8" w:rsidP="003060BE">
      <w:pPr>
        <w:pStyle w:val="BodyText"/>
        <w:ind w:firstLine="360"/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</w:pP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Grants Committ</w:t>
      </w:r>
      <w:r w:rsidR="003060BE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ee Chair Joe Vich stated, “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we</w:t>
      </w:r>
      <w:r w:rsidR="003060BE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</w:t>
      </w:r>
      <w:r w:rsidR="007F67A5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receive</w:t>
      </w:r>
      <w:r w:rsidR="003060BE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d</w:t>
      </w:r>
      <w:r w:rsidR="007F67A5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42</w:t>
      </w:r>
      <w:r w:rsidR="003060BE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grant applications representing a wide range of projects in the areas of education, health and  human services, economic development and arts and culture.  Each communicated significant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community nee</w:t>
      </w:r>
      <w:r w:rsidR="003060BE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d and were compelling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.  </w:t>
      </w:r>
      <w:r w:rsidR="00B95346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It tells us that we have lots of work to do and that we are on the right tract in establishing a foundation that focuses solely on Waterloo</w:t>
      </w:r>
      <w:r w:rsidR="00EF451D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and vicinity</w:t>
      </w:r>
      <w:r w:rsidR="00B95346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.”</w:t>
      </w:r>
    </w:p>
    <w:p w:rsidR="00C1165B" w:rsidRPr="00C1165B" w:rsidRDefault="00C1165B" w:rsidP="00C1165B">
      <w:pPr>
        <w:pStyle w:val="BodyText"/>
        <w:ind w:firstLine="360"/>
        <w:rPr>
          <w:rFonts w:ascii="Times New Roman" w:eastAsia="Calibri" w:hAnsi="Times New Roman"/>
          <w:color w:val="000000"/>
          <w:szCs w:val="24"/>
          <w:u w:color="000000"/>
          <w:bdr w:val="nil"/>
        </w:rPr>
      </w:pP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In making this award, the Waterloo Community Foundation 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>join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>s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 more than 795 community foundations across America celebrating </w:t>
      </w:r>
      <w:r w:rsidRPr="00C1165B">
        <w:rPr>
          <w:rFonts w:ascii="Times New Roman" w:eastAsia="Calibri" w:hAnsi="Times New Roman"/>
          <w:bCs/>
          <w:i/>
          <w:iCs/>
          <w:color w:val="000000"/>
          <w:szCs w:val="24"/>
          <w:u w:color="000000"/>
          <w:bdr w:val="nil"/>
        </w:rPr>
        <w:t>Community Foundation Week</w:t>
      </w:r>
      <w:r>
        <w:rPr>
          <w:rFonts w:ascii="Times New Roman" w:eastAsia="Calibri" w:hAnsi="Times New Roman"/>
          <w:bCs/>
          <w:i/>
          <w:iCs/>
          <w:color w:val="000000"/>
          <w:szCs w:val="24"/>
          <w:u w:color="000000"/>
          <w:bdr w:val="nil"/>
        </w:rPr>
        <w:t>, November 12 – 18.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  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>For 29 years, the effort has raised awareness about the incre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asingly important role of 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>philanthropic organizations in fostering local collaboration and innovation to address persistent civic and economic challenges.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  In keeping with founding documents, the Waterloo Community Foundation 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>steward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</w:rPr>
        <w:t>s</w:t>
      </w:r>
      <w:r w:rsidRPr="00C1165B">
        <w:rPr>
          <w:rFonts w:ascii="Times New Roman" w:eastAsia="Calibri" w:hAnsi="Times New Roman"/>
          <w:color w:val="000000"/>
          <w:szCs w:val="24"/>
          <w:u w:color="000000"/>
          <w:bdr w:val="nil"/>
        </w:rPr>
        <w:t xml:space="preserve"> philanthropic resources from institutional and individual donors to local nonprofits that are the heart of strong, vibrant communities.</w:t>
      </w:r>
    </w:p>
    <w:p w:rsidR="003060BE" w:rsidRDefault="003060BE" w:rsidP="003060BE">
      <w:pPr>
        <w:pStyle w:val="BodyText"/>
        <w:ind w:firstLine="360"/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</w:pPr>
      <w:r w:rsidRPr="00AE653C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Since the Foundation incorporated in 2015, over $60,000 has been invested in philanthropic work in the community.  The Foundation solicits competitive prop</w:t>
      </w: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osals in September of each year. </w:t>
      </w:r>
    </w:p>
    <w:p w:rsidR="00AA5FE8" w:rsidRPr="003060BE" w:rsidRDefault="003060BE" w:rsidP="003060BE">
      <w:pPr>
        <w:pStyle w:val="BodyText"/>
        <w:ind w:firstLine="360"/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</w:pPr>
      <w:r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A f</w:t>
      </w:r>
      <w:r w:rsidR="00227991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ormal awards ceremony will be held</w:t>
      </w:r>
      <w:r w:rsidR="007F67A5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 xml:space="preserve"> at a later date</w:t>
      </w:r>
      <w:r w:rsidR="00B95346">
        <w:rPr>
          <w:rFonts w:ascii="Times New Roman" w:eastAsia="Calibri" w:hAnsi="Times New Roman"/>
          <w:color w:val="000000"/>
          <w:szCs w:val="24"/>
          <w:u w:color="000000"/>
          <w:bdr w:val="nil"/>
          <w:lang w:val="nl-NL"/>
        </w:rPr>
        <w:t>.</w:t>
      </w:r>
      <w:r w:rsidR="00C1165B">
        <w:rPr>
          <w:rFonts w:ascii="Times New Roman" w:hAnsi="Times New Roman"/>
          <w:bCs/>
          <w:szCs w:val="24"/>
        </w:rPr>
        <w:t xml:space="preserve">  To learn more about its grants program</w:t>
      </w:r>
      <w:r>
        <w:rPr>
          <w:rFonts w:ascii="Times New Roman" w:hAnsi="Times New Roman"/>
          <w:bCs/>
          <w:szCs w:val="24"/>
        </w:rPr>
        <w:t xml:space="preserve"> or to invest in projects that make a difference in Waterloo</w:t>
      </w:r>
      <w:r w:rsidR="00601F3B">
        <w:rPr>
          <w:rFonts w:ascii="Times New Roman" w:hAnsi="Times New Roman"/>
          <w:bCs/>
          <w:szCs w:val="24"/>
        </w:rPr>
        <w:t>, c</w:t>
      </w:r>
      <w:r w:rsidR="00601F3B">
        <w:rPr>
          <w:rFonts w:ascii="Times New Roman" w:hAnsi="Times New Roman"/>
          <w:szCs w:val="24"/>
        </w:rPr>
        <w:t>all Michelle Temeyer, Executive Director (319) 883-6022 or</w:t>
      </w:r>
      <w:r w:rsidR="00601F3B" w:rsidRPr="00601F3B">
        <w:rPr>
          <w:rFonts w:ascii="Times New Roman" w:hAnsi="Times New Roman"/>
          <w:szCs w:val="24"/>
        </w:rPr>
        <w:t xml:space="preserve"> </w:t>
      </w:r>
      <w:r w:rsidR="00601F3B" w:rsidRPr="00AA5FE8">
        <w:rPr>
          <w:rFonts w:ascii="Times New Roman" w:hAnsi="Times New Roman"/>
          <w:szCs w:val="24"/>
        </w:rPr>
        <w:t xml:space="preserve">visit </w:t>
      </w:r>
      <w:hyperlink r:id="rId8" w:history="1">
        <w:r w:rsidR="00601F3B" w:rsidRPr="00FC7FAC">
          <w:rPr>
            <w:rStyle w:val="Hyperlink"/>
            <w:rFonts w:ascii="Times New Roman" w:hAnsi="Times New Roman"/>
            <w:szCs w:val="24"/>
          </w:rPr>
          <w:t>www.wloocommunityfoundation.org</w:t>
        </w:r>
      </w:hyperlink>
      <w:r w:rsidR="00601F3B">
        <w:rPr>
          <w:rFonts w:ascii="Times New Roman" w:hAnsi="Times New Roman"/>
          <w:szCs w:val="24"/>
        </w:rPr>
        <w:t xml:space="preserve"> </w:t>
      </w:r>
    </w:p>
    <w:p w:rsidR="00D71FA4" w:rsidRPr="00AA5FE8" w:rsidRDefault="00AA5FE8" w:rsidP="00E03706">
      <w:pPr>
        <w:widowControl w:val="0"/>
        <w:spacing w:before="100" w:beforeAutospacing="1" w:line="240" w:lineRule="auto"/>
        <w:ind w:left="0" w:right="0" w:firstLine="360"/>
        <w:jc w:val="both"/>
        <w:rPr>
          <w:rFonts w:ascii="Times New Roman" w:hAnsi="Times New Roman"/>
          <w:szCs w:val="24"/>
        </w:rPr>
      </w:pPr>
      <w:r w:rsidRPr="00AA5FE8">
        <w:rPr>
          <w:rFonts w:ascii="Times New Roman" w:hAnsi="Times New Roman"/>
          <w:szCs w:val="24"/>
        </w:rPr>
        <w:t>###</w:t>
      </w:r>
      <w:r w:rsidR="00E91A40" w:rsidRPr="009A5486">
        <w:rPr>
          <w:rFonts w:ascii="Times New Roman" w:hAnsi="Times New Roman"/>
          <w:szCs w:val="24"/>
        </w:rPr>
        <w:t>-End-</w:t>
      </w:r>
    </w:p>
    <w:sectPr w:rsidR="00D71FA4" w:rsidRPr="00AA5FE8">
      <w:headerReference w:type="default" r:id="rId9"/>
      <w:footerReference w:type="first" r:id="rId10"/>
      <w:pgSz w:w="12240" w:h="15840" w:code="1"/>
      <w:pgMar w:top="965" w:right="965" w:bottom="1440" w:left="965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73" w:rsidRDefault="00091673">
      <w:r>
        <w:separator/>
      </w:r>
    </w:p>
  </w:endnote>
  <w:endnote w:type="continuationSeparator" w:id="0">
    <w:p w:rsidR="00091673" w:rsidRDefault="0009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65" w:rsidRDefault="00184665">
    <w:pPr>
      <w:pStyle w:val="Footer"/>
    </w:pPr>
    <w:r>
      <w:tab/>
    </w:r>
    <w:r>
      <w:tab/>
    </w:r>
    <w:r>
      <w:fldChar w:fldCharType="begin"/>
    </w:r>
    <w:r>
      <w:instrText>if</w:instrText>
    </w:r>
    <w:r>
      <w:fldChar w:fldCharType="begin"/>
    </w:r>
    <w:r>
      <w:instrText>numpages</w:instrText>
    </w:r>
    <w:r>
      <w:fldChar w:fldCharType="separate"/>
    </w:r>
    <w:r w:rsidR="008D2F65">
      <w:rPr>
        <w:noProof/>
      </w:rPr>
      <w:instrText>2</w:instrText>
    </w:r>
    <w:r>
      <w:rPr>
        <w:noProof/>
      </w:rP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8D2F65">
      <w:rPr>
        <w:noProof/>
      </w:rPr>
      <w:instrText>1</w:instrText>
    </w:r>
    <w:r>
      <w:rPr>
        <w:noProof/>
      </w:rPr>
      <w:fldChar w:fldCharType="end"/>
    </w:r>
    <w:r>
      <w:instrText>"</w:instrText>
    </w:r>
    <w:r>
      <w:rPr>
        <w:spacing w:val="20"/>
      </w:rPr>
      <w:instrText>~ more ~</w:instrText>
    </w:r>
    <w:r>
      <w:instrText>"</w:instrText>
    </w:r>
    <w:r w:rsidR="008D2F65">
      <w:fldChar w:fldCharType="separate"/>
    </w:r>
    <w:r w:rsidR="008D2F65">
      <w:rPr>
        <w:noProof/>
        <w:spacing w:val="20"/>
      </w:rPr>
      <w:t>~ more ~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73" w:rsidRDefault="00091673">
      <w:r>
        <w:separator/>
      </w:r>
    </w:p>
  </w:footnote>
  <w:footnote w:type="continuationSeparator" w:id="0">
    <w:p w:rsidR="00091673" w:rsidRDefault="0009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65" w:rsidRDefault="00184665">
    <w:pPr>
      <w:pStyle w:val="Header"/>
    </w:pPr>
    <w:r>
      <w:t>Waterloo Community Foundation</w:t>
    </w:r>
    <w:r>
      <w:tab/>
    </w:r>
    <w:r>
      <w:tab/>
      <w:t xml:space="preserve">Page </w:t>
    </w:r>
    <w:r>
      <w:fldChar w:fldCharType="begin"/>
    </w:r>
    <w:r>
      <w:instrText xml:space="preserve"> PAGE \* Arabic \* MERGEFORMAT </w:instrText>
    </w:r>
    <w:r>
      <w:fldChar w:fldCharType="separate"/>
    </w:r>
    <w:r w:rsidR="008D2F6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1C581E73"/>
    <w:multiLevelType w:val="hybridMultilevel"/>
    <w:tmpl w:val="9DD20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02B90"/>
    <w:multiLevelType w:val="hybridMultilevel"/>
    <w:tmpl w:val="ECEE0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D5DC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D9D7152"/>
    <w:multiLevelType w:val="hybridMultilevel"/>
    <w:tmpl w:val="4A562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D3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68A3996"/>
    <w:multiLevelType w:val="hybridMultilevel"/>
    <w:tmpl w:val="EDAEA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842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92FB4"/>
    <w:multiLevelType w:val="hybridMultilevel"/>
    <w:tmpl w:val="B40E1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4"/>
  </w:num>
  <w:num w:numId="15">
    <w:abstractNumId w:val="11"/>
  </w:num>
  <w:num w:numId="16">
    <w:abstractNumId w:val="18"/>
  </w:num>
  <w:num w:numId="17">
    <w:abstractNumId w:val="21"/>
  </w:num>
  <w:num w:numId="18">
    <w:abstractNumId w:val="17"/>
  </w:num>
  <w:num w:numId="19">
    <w:abstractNumId w:val="15"/>
  </w:num>
  <w:num w:numId="20">
    <w:abstractNumId w:val="19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FA"/>
    <w:rsid w:val="00006725"/>
    <w:rsid w:val="00091673"/>
    <w:rsid w:val="00100771"/>
    <w:rsid w:val="00113235"/>
    <w:rsid w:val="00113EE0"/>
    <w:rsid w:val="00155E01"/>
    <w:rsid w:val="00171BA1"/>
    <w:rsid w:val="00184665"/>
    <w:rsid w:val="001930DB"/>
    <w:rsid w:val="001F19D5"/>
    <w:rsid w:val="0021306C"/>
    <w:rsid w:val="00222F57"/>
    <w:rsid w:val="0022711B"/>
    <w:rsid w:val="00227991"/>
    <w:rsid w:val="002375FD"/>
    <w:rsid w:val="00242631"/>
    <w:rsid w:val="002648B6"/>
    <w:rsid w:val="002A02F4"/>
    <w:rsid w:val="002B3B73"/>
    <w:rsid w:val="003060BE"/>
    <w:rsid w:val="0032059B"/>
    <w:rsid w:val="003538AC"/>
    <w:rsid w:val="003C00C0"/>
    <w:rsid w:val="003E5D91"/>
    <w:rsid w:val="00480EF3"/>
    <w:rsid w:val="00486F82"/>
    <w:rsid w:val="004C2BC8"/>
    <w:rsid w:val="004E2632"/>
    <w:rsid w:val="005043B7"/>
    <w:rsid w:val="00523113"/>
    <w:rsid w:val="00564877"/>
    <w:rsid w:val="00576EBA"/>
    <w:rsid w:val="00587BF7"/>
    <w:rsid w:val="00596E11"/>
    <w:rsid w:val="005A0F70"/>
    <w:rsid w:val="005C785E"/>
    <w:rsid w:val="00601F3B"/>
    <w:rsid w:val="00627CE4"/>
    <w:rsid w:val="0067043E"/>
    <w:rsid w:val="00690F32"/>
    <w:rsid w:val="006C098E"/>
    <w:rsid w:val="00745AE4"/>
    <w:rsid w:val="00760A26"/>
    <w:rsid w:val="0076320F"/>
    <w:rsid w:val="00765AE0"/>
    <w:rsid w:val="00777909"/>
    <w:rsid w:val="0078047C"/>
    <w:rsid w:val="007F67A5"/>
    <w:rsid w:val="00801DFA"/>
    <w:rsid w:val="0087331C"/>
    <w:rsid w:val="0089221E"/>
    <w:rsid w:val="008C1A94"/>
    <w:rsid w:val="008D2F65"/>
    <w:rsid w:val="008D3A0F"/>
    <w:rsid w:val="00917C44"/>
    <w:rsid w:val="009704F9"/>
    <w:rsid w:val="0099408B"/>
    <w:rsid w:val="00995D2E"/>
    <w:rsid w:val="009A5486"/>
    <w:rsid w:val="009F6729"/>
    <w:rsid w:val="00A055B2"/>
    <w:rsid w:val="00A27175"/>
    <w:rsid w:val="00A62EBA"/>
    <w:rsid w:val="00A6796F"/>
    <w:rsid w:val="00A67EFC"/>
    <w:rsid w:val="00AA59F2"/>
    <w:rsid w:val="00AA5FE8"/>
    <w:rsid w:val="00AB5AE1"/>
    <w:rsid w:val="00AB716A"/>
    <w:rsid w:val="00AD5EFF"/>
    <w:rsid w:val="00AE29F2"/>
    <w:rsid w:val="00AE653C"/>
    <w:rsid w:val="00B0469B"/>
    <w:rsid w:val="00B30011"/>
    <w:rsid w:val="00B313CA"/>
    <w:rsid w:val="00B44E7A"/>
    <w:rsid w:val="00B5290D"/>
    <w:rsid w:val="00B603E2"/>
    <w:rsid w:val="00B65C77"/>
    <w:rsid w:val="00B7349C"/>
    <w:rsid w:val="00B95346"/>
    <w:rsid w:val="00BA02F9"/>
    <w:rsid w:val="00BB6214"/>
    <w:rsid w:val="00BD7D8E"/>
    <w:rsid w:val="00C1165B"/>
    <w:rsid w:val="00C22543"/>
    <w:rsid w:val="00C510EA"/>
    <w:rsid w:val="00C56BC0"/>
    <w:rsid w:val="00C615FC"/>
    <w:rsid w:val="00C95716"/>
    <w:rsid w:val="00CE03A8"/>
    <w:rsid w:val="00D36436"/>
    <w:rsid w:val="00D71FA4"/>
    <w:rsid w:val="00D8513B"/>
    <w:rsid w:val="00D93E21"/>
    <w:rsid w:val="00E03706"/>
    <w:rsid w:val="00E37688"/>
    <w:rsid w:val="00E91A40"/>
    <w:rsid w:val="00EA17D5"/>
    <w:rsid w:val="00EB1799"/>
    <w:rsid w:val="00EE7702"/>
    <w:rsid w:val="00EF451D"/>
    <w:rsid w:val="00F75A79"/>
    <w:rsid w:val="00F803C5"/>
    <w:rsid w:val="00F97CA3"/>
    <w:rsid w:val="00FB1B3E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6D5561-E35E-47E1-9AFD-221F49AE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pPr>
      <w:spacing w:line="320" w:lineRule="atLeast"/>
      <w:ind w:left="0" w:right="0"/>
    </w:pPr>
  </w:style>
  <w:style w:type="paragraph" w:styleId="Footer">
    <w:name w:val="footer"/>
    <w:basedOn w:val="Normal"/>
    <w:link w:val="FooterChar"/>
    <w:uiPriority w:val="99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Pr>
      <w:caps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pPr>
      <w:keepNext/>
      <w:spacing w:after="240"/>
    </w:pPr>
    <w:rPr>
      <w:i/>
    </w:rPr>
  </w:style>
  <w:style w:type="character" w:styleId="CommentReference">
    <w:name w:val="annotation reference"/>
    <w:semiHidden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pPr>
      <w:ind w:left="835"/>
    </w:pPr>
  </w:style>
  <w:style w:type="character" w:styleId="PageNumber">
    <w:name w:val="page number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5C785E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803C5"/>
    <w:rPr>
      <w:rFonts w:ascii="Courier New" w:hAnsi="Courier New"/>
      <w:caps/>
      <w:sz w:val="24"/>
    </w:rPr>
  </w:style>
  <w:style w:type="paragraph" w:styleId="BodyText">
    <w:name w:val="Body Text"/>
    <w:basedOn w:val="Normal"/>
    <w:link w:val="BodyTextChar"/>
    <w:semiHidden/>
    <w:rsid w:val="00E37688"/>
    <w:pPr>
      <w:spacing w:line="360" w:lineRule="auto"/>
      <w:ind w:left="0" w:right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E3768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A5486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">
    <w:name w:val="Body"/>
    <w:rsid w:val="00F97C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ocommunity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Local\Microsoft\Windows\INetCache\Content.Outlook\UAD4UFDA\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5ACA-D79D-411E-B453-FD9636F0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Template.dotx</Template>
  <TotalTime>359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8</cp:revision>
  <dcterms:created xsi:type="dcterms:W3CDTF">2018-11-07T22:09:00Z</dcterms:created>
  <dcterms:modified xsi:type="dcterms:W3CDTF">2018-11-13T19:40:00Z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</Properties>
</file>