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F3313" w14:textId="77777777" w:rsidR="00F71DA1" w:rsidRDefault="00F71DA1" w:rsidP="00F71DA1">
      <w:pPr>
        <w:shd w:val="clear" w:color="auto" w:fill="FFFFFF"/>
        <w:spacing w:before="100" w:beforeAutospacing="1" w:after="100" w:afterAutospacing="1"/>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14:paraId="4097236A" w14:textId="77777777" w:rsidR="00F71DA1" w:rsidRPr="00F71DA1" w:rsidRDefault="00F71DA1" w:rsidP="00F71DA1">
      <w:pPr>
        <w:shd w:val="clear" w:color="auto" w:fill="FFFFFF"/>
        <w:spacing w:before="100" w:beforeAutospacing="1" w:after="100" w:afterAutospacing="1"/>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DA1">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Steps to Build and Maintain Relationships with Elected Officials</w:t>
      </w:r>
    </w:p>
    <w:p w14:paraId="013671BD" w14:textId="77777777" w:rsidR="00F71DA1" w:rsidRPr="00F71DA1" w:rsidRDefault="00F71DA1" w:rsidP="00F71DA1">
      <w:pPr>
        <w:shd w:val="clear" w:color="auto" w:fill="FFFFFF"/>
        <w:spacing w:before="100" w:beforeAutospacing="1" w:after="100" w:afterAutospacing="1"/>
        <w:jc w:val="right"/>
        <w:rPr>
          <w:rFonts w:ascii="Times New Roman" w:eastAsia="Times New Roman" w:hAnsi="Times New Roman" w:cs="Times New Roman"/>
          <w:b/>
          <w:color w:val="000000" w:themeColor="text1"/>
          <w:sz w:val="16"/>
          <w:szCs w:val="16"/>
          <w14:shadow w14:blurRad="38100" w14:dist="19050" w14:dir="2700000" w14:sx="100000" w14:sy="100000" w14:kx="0" w14:ky="0" w14:algn="tl">
            <w14:schemeClr w14:val="dk1">
              <w14:alpha w14:val="60000"/>
            </w14:schemeClr>
          </w14:shadow>
          <w14:reflection w14:blurRad="6350" w14:stA="55000" w14:stPos="0" w14:endA="300" w14:endPos="45500" w14:dist="0" w14:dir="5400000" w14:fadeDir="5400000" w14:sx="100000" w14:sy="-100000" w14:kx="0" w14:ky="0" w14:algn="bl"/>
          <w14:textOutline w14:w="0" w14:cap="flat" w14:cmpd="sng" w14:algn="ctr">
            <w14:noFill/>
            <w14:prstDash w14:val="solid"/>
            <w14:round/>
          </w14:textOutline>
        </w:rPr>
      </w:pPr>
      <w:r w:rsidRPr="00F71DA1">
        <w:rPr>
          <w:rFonts w:ascii="Times New Roman" w:eastAsia="Times New Roman" w:hAnsi="Times New Roman" w:cs="Times New Roman"/>
          <w:i/>
          <w:color w:val="262626"/>
          <w:sz w:val="16"/>
          <w:szCs w:val="16"/>
        </w:rPr>
        <w:t>*Based on the February 2017 CEC CAN DO! Newsletter</w:t>
      </w:r>
    </w:p>
    <w:p w14:paraId="20B621C0" w14:textId="77777777" w:rsidR="00F71DA1" w:rsidRPr="00891977" w:rsidRDefault="00F71DA1" w:rsidP="00F71DA1">
      <w:p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To impact and advance special and gifted education and early intervention policy it is important to understand the legislative process and establish relationships with your elected officials and their staff! Developing relationships with policymakers will yield positive outcomes in your advocacy and networking efforts.</w:t>
      </w:r>
    </w:p>
    <w:p w14:paraId="06397E2C" w14:textId="77777777" w:rsidR="00F71DA1" w:rsidRPr="00891977" w:rsidRDefault="00F71DA1" w:rsidP="00F71DA1">
      <w:pPr>
        <w:rPr>
          <w:rFonts w:ascii="Times New Roman" w:eastAsia="Times New Roman" w:hAnsi="Times New Roman" w:cs="Times New Roman"/>
          <w:sz w:val="18"/>
          <w:szCs w:val="18"/>
        </w:rPr>
      </w:pPr>
      <w:r w:rsidRPr="00891977">
        <w:rPr>
          <w:rFonts w:ascii="Times New Roman" w:eastAsia="Times New Roman" w:hAnsi="Times New Roman" w:cs="Times New Roman"/>
          <w:color w:val="262626"/>
          <w:sz w:val="18"/>
          <w:szCs w:val="18"/>
          <w:shd w:val="clear" w:color="auto" w:fill="FFFFFF"/>
        </w:rPr>
        <w:t xml:space="preserve">Here are </w:t>
      </w:r>
      <w:r w:rsidRPr="00F71DA1">
        <w:rPr>
          <w:rFonts w:ascii="Times New Roman" w:eastAsia="Times New Roman" w:hAnsi="Times New Roman" w:cs="Times New Roman"/>
          <w:color w:val="262626"/>
          <w:sz w:val="18"/>
          <w:szCs w:val="18"/>
          <w:shd w:val="clear" w:color="auto" w:fill="FFFFFF"/>
        </w:rPr>
        <w:t>three (</w:t>
      </w:r>
      <w:r w:rsidRPr="00891977">
        <w:rPr>
          <w:rFonts w:ascii="Times New Roman" w:eastAsia="Times New Roman" w:hAnsi="Times New Roman" w:cs="Times New Roman"/>
          <w:color w:val="262626"/>
          <w:sz w:val="18"/>
          <w:szCs w:val="18"/>
          <w:shd w:val="clear" w:color="auto" w:fill="FFFFFF"/>
        </w:rPr>
        <w:t>3</w:t>
      </w:r>
      <w:r w:rsidRPr="00F71DA1">
        <w:rPr>
          <w:rFonts w:ascii="Times New Roman" w:eastAsia="Times New Roman" w:hAnsi="Times New Roman" w:cs="Times New Roman"/>
          <w:color w:val="262626"/>
          <w:sz w:val="18"/>
          <w:szCs w:val="18"/>
          <w:shd w:val="clear" w:color="auto" w:fill="FFFFFF"/>
        </w:rPr>
        <w:t>)</w:t>
      </w:r>
      <w:r w:rsidRPr="00891977">
        <w:rPr>
          <w:rFonts w:ascii="Times New Roman" w:eastAsia="Times New Roman" w:hAnsi="Times New Roman" w:cs="Times New Roman"/>
          <w:color w:val="262626"/>
          <w:sz w:val="18"/>
          <w:szCs w:val="18"/>
          <w:shd w:val="clear" w:color="auto" w:fill="FFFFFF"/>
        </w:rPr>
        <w:t xml:space="preserve"> steps you can take to establish and build your relationships with elected officials and their staff!</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rPr>
        <w:br/>
      </w:r>
      <w:hyperlink r:id="rId8" w:history="1">
        <w:r w:rsidRPr="00F71DA1">
          <w:rPr>
            <w:rFonts w:ascii="Times New Roman" w:eastAsia="Times New Roman" w:hAnsi="Times New Roman" w:cs="Times New Roman"/>
            <w:b/>
            <w:bCs/>
            <w:color w:val="3982E4"/>
            <w:sz w:val="18"/>
            <w:szCs w:val="18"/>
            <w:u w:val="single"/>
            <w:shd w:val="clear" w:color="auto" w:fill="FFFFFF"/>
          </w:rPr>
          <w:t>Find out who your elected officials are through CEC's Legislative Action Center!</w:t>
        </w:r>
      </w:hyperlink>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1. Questions to Consider </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shd w:val="clear" w:color="auto" w:fill="FFFFFF"/>
        </w:rPr>
        <w:t>When thinking of ways to approach and relate to your elected officials, it is important to know some basic facts about them. Some questions to consider include:</w:t>
      </w:r>
      <w:r w:rsidRPr="00F71DA1">
        <w:rPr>
          <w:rFonts w:ascii="Times New Roman" w:eastAsia="Times New Roman" w:hAnsi="Times New Roman" w:cs="Times New Roman"/>
          <w:color w:val="262626"/>
          <w:sz w:val="18"/>
          <w:szCs w:val="18"/>
          <w:shd w:val="clear" w:color="auto" w:fill="FFFFFF"/>
        </w:rPr>
        <w:t> </w:t>
      </w:r>
    </w:p>
    <w:p w14:paraId="66AA1E88" w14:textId="77777777" w:rsidR="00F71DA1" w:rsidRPr="00891977" w:rsidRDefault="00F71DA1" w:rsidP="00F71DA1">
      <w:pPr>
        <w:numPr>
          <w:ilvl w:val="0"/>
          <w:numId w:val="1"/>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Does your member of Congress have a personal connection to special/gifted education/early intervention? </w:t>
      </w:r>
    </w:p>
    <w:p w14:paraId="276246F9" w14:textId="77777777" w:rsidR="00F71DA1" w:rsidRPr="00891977" w:rsidRDefault="00F71DA1" w:rsidP="00F71DA1">
      <w:pPr>
        <w:numPr>
          <w:ilvl w:val="0"/>
          <w:numId w:val="1"/>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What is the professional background of your member of Congress?</w:t>
      </w:r>
    </w:p>
    <w:p w14:paraId="00498E7C" w14:textId="77777777" w:rsidR="00F71DA1" w:rsidRPr="00891977" w:rsidRDefault="00F71DA1" w:rsidP="00F71DA1">
      <w:pPr>
        <w:numPr>
          <w:ilvl w:val="0"/>
          <w:numId w:val="1"/>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What kind of constituency does your elected official represent - rural, urban, or suburban? </w:t>
      </w:r>
    </w:p>
    <w:p w14:paraId="20EBDE3A" w14:textId="77777777" w:rsidR="00F71DA1" w:rsidRPr="00891977" w:rsidRDefault="00F71DA1" w:rsidP="00F71DA1">
      <w:pPr>
        <w:numPr>
          <w:ilvl w:val="0"/>
          <w:numId w:val="1"/>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What committees are they members of? Who/what influences them? What issues are their focus areas - labor, business, etc.? </w:t>
      </w:r>
    </w:p>
    <w:p w14:paraId="13B90CE0" w14:textId="77777777" w:rsidR="00F71DA1" w:rsidRPr="00891977" w:rsidRDefault="00F71DA1" w:rsidP="00F71DA1">
      <w:pPr>
        <w:numPr>
          <w:ilvl w:val="0"/>
          <w:numId w:val="1"/>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What legislation has your member of Congress introduced or co-sponsored?</w:t>
      </w:r>
    </w:p>
    <w:p w14:paraId="3D2F98E9" w14:textId="77777777" w:rsidR="00F71DA1" w:rsidRPr="00F71DA1" w:rsidRDefault="00F71DA1" w:rsidP="00F71DA1">
      <w:pPr>
        <w:rPr>
          <w:rFonts w:ascii="Times New Roman" w:eastAsia="Times New Roman" w:hAnsi="Times New Roman" w:cs="Times New Roman"/>
          <w:color w:val="262626"/>
          <w:sz w:val="18"/>
          <w:szCs w:val="18"/>
          <w:shd w:val="clear" w:color="auto" w:fill="FFFFFF"/>
        </w:rPr>
      </w:pPr>
      <w:r w:rsidRPr="00891977">
        <w:rPr>
          <w:rFonts w:ascii="Times New Roman" w:eastAsia="Times New Roman" w:hAnsi="Times New Roman" w:cs="Times New Roman"/>
          <w:b/>
          <w:bCs/>
          <w:color w:val="262626"/>
          <w:sz w:val="18"/>
          <w:szCs w:val="18"/>
          <w:shd w:val="clear" w:color="auto" w:fill="FFFFFF"/>
        </w:rPr>
        <w:t>2. Establishing Relationships</w:t>
      </w:r>
      <w:r w:rsidRPr="00F71DA1">
        <w:rPr>
          <w:rFonts w:ascii="Times New Roman" w:eastAsia="Times New Roman" w:hAnsi="Times New Roman" w:cs="Times New Roman"/>
          <w:color w:val="262626"/>
          <w:sz w:val="18"/>
          <w:szCs w:val="18"/>
          <w:shd w:val="clear" w:color="auto" w:fill="FFFFFF"/>
        </w:rPr>
        <w:t> </w:t>
      </w:r>
    </w:p>
    <w:p w14:paraId="6609EA93" w14:textId="77777777" w:rsidR="00F71DA1" w:rsidRDefault="00F71DA1" w:rsidP="00F71DA1">
      <w:pPr>
        <w:rPr>
          <w:rFonts w:ascii="Times New Roman" w:eastAsia="Times New Roman" w:hAnsi="Times New Roman" w:cs="Times New Roman"/>
          <w:color w:val="262626"/>
          <w:sz w:val="18"/>
          <w:szCs w:val="18"/>
          <w:shd w:val="clear" w:color="auto" w:fill="FFFFFF"/>
        </w:rPr>
      </w:pP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Access:</w:t>
      </w:r>
      <w:r w:rsidRPr="00891977">
        <w:rPr>
          <w:rFonts w:ascii="Times New Roman" w:eastAsia="Times New Roman" w:hAnsi="Times New Roman" w:cs="Times New Roman"/>
          <w:color w:val="262626"/>
          <w:sz w:val="18"/>
          <w:szCs w:val="18"/>
          <w:shd w:val="clear" w:color="auto" w:fill="FFFFFF"/>
        </w:rPr>
        <w:t> Introduce yourself to your elected officials and their staff via email, phone call, or an in-person visit!  Share information about yourself: what you do, why you're there, and resources that you can provide them.  Make an effort to attend Town Hall Meetings, schedule an in-person meeting at your member of Congress' local district office, and invite your member of Congress to visit your program/school!</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Support:</w:t>
      </w:r>
      <w:r w:rsidRPr="00891977">
        <w:rPr>
          <w:rFonts w:ascii="Times New Roman" w:eastAsia="Times New Roman" w:hAnsi="Times New Roman" w:cs="Times New Roman"/>
          <w:color w:val="262626"/>
          <w:sz w:val="18"/>
          <w:szCs w:val="18"/>
          <w:shd w:val="clear" w:color="auto" w:fill="FFFFFF"/>
        </w:rPr>
        <w:t> You may not always agree with the policies supported by your elected officials, but look for areas of common ground and there may be some issues to work on together! If they are new to their role, welcome an opportunity to collaborate in the future.</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Clarify:</w:t>
      </w:r>
      <w:r w:rsidRPr="00891977">
        <w:rPr>
          <w:rFonts w:ascii="Times New Roman" w:eastAsia="Times New Roman" w:hAnsi="Times New Roman" w:cs="Times New Roman"/>
          <w:color w:val="262626"/>
          <w:sz w:val="18"/>
          <w:szCs w:val="18"/>
          <w:shd w:val="clear" w:color="auto" w:fill="FFFFFF"/>
        </w:rPr>
        <w:t xml:space="preserve"> Talk with your official about what relevant policy issues impact children and youth with exceptionalities and the professionals who work on their behalf. Discuss why </w:t>
      </w:r>
    </w:p>
    <w:p w14:paraId="2578F1A1" w14:textId="77777777" w:rsidR="00F71DA1" w:rsidRDefault="00F71DA1" w:rsidP="00F71DA1">
      <w:pPr>
        <w:rPr>
          <w:rFonts w:ascii="Times New Roman" w:eastAsia="Times New Roman" w:hAnsi="Times New Roman" w:cs="Times New Roman"/>
          <w:color w:val="262626"/>
          <w:sz w:val="18"/>
          <w:szCs w:val="18"/>
          <w:shd w:val="clear" w:color="auto" w:fill="FFFFFF"/>
        </w:rPr>
      </w:pPr>
    </w:p>
    <w:p w14:paraId="2BDA7A5E" w14:textId="77777777" w:rsidR="00F71DA1" w:rsidRDefault="00F71DA1" w:rsidP="00F71DA1">
      <w:pPr>
        <w:rPr>
          <w:rFonts w:ascii="Times New Roman" w:eastAsia="Times New Roman" w:hAnsi="Times New Roman" w:cs="Times New Roman"/>
          <w:color w:val="262626"/>
          <w:sz w:val="18"/>
          <w:szCs w:val="18"/>
          <w:shd w:val="clear" w:color="auto" w:fill="FFFFFF"/>
        </w:rPr>
      </w:pPr>
    </w:p>
    <w:p w14:paraId="7795298F" w14:textId="77777777" w:rsidR="00F71DA1" w:rsidRDefault="00F71DA1" w:rsidP="00F71DA1">
      <w:pPr>
        <w:rPr>
          <w:rFonts w:ascii="Times New Roman" w:eastAsia="Times New Roman" w:hAnsi="Times New Roman" w:cs="Times New Roman"/>
          <w:color w:val="262626"/>
          <w:sz w:val="18"/>
          <w:szCs w:val="18"/>
          <w:shd w:val="clear" w:color="auto" w:fill="FFFFFF"/>
        </w:rPr>
      </w:pPr>
    </w:p>
    <w:p w14:paraId="306842BE" w14:textId="77777777" w:rsidR="00F71DA1" w:rsidRPr="00F71DA1" w:rsidRDefault="00F71DA1" w:rsidP="00F71DA1">
      <w:pPr>
        <w:rPr>
          <w:rFonts w:ascii="Times New Roman" w:eastAsia="Times New Roman" w:hAnsi="Times New Roman" w:cs="Times New Roman"/>
          <w:color w:val="262626"/>
          <w:sz w:val="18"/>
          <w:szCs w:val="18"/>
          <w:shd w:val="clear" w:color="auto" w:fill="FFFFFF"/>
        </w:rPr>
      </w:pPr>
      <w:r w:rsidRPr="00891977">
        <w:rPr>
          <w:rFonts w:ascii="Times New Roman" w:eastAsia="Times New Roman" w:hAnsi="Times New Roman" w:cs="Times New Roman"/>
          <w:color w:val="262626"/>
          <w:sz w:val="18"/>
          <w:szCs w:val="18"/>
          <w:shd w:val="clear" w:color="auto" w:fill="FFFFFF"/>
        </w:rPr>
        <w:t>your issue is important and how they can potentially assist you. Use DEC’s Policy Council Chair or the</w:t>
      </w:r>
      <w:r w:rsidRPr="00F71DA1">
        <w:rPr>
          <w:rFonts w:ascii="Times New Roman" w:eastAsia="Times New Roman" w:hAnsi="Times New Roman" w:cs="Times New Roman"/>
          <w:color w:val="262626"/>
          <w:sz w:val="18"/>
          <w:szCs w:val="18"/>
          <w:shd w:val="clear" w:color="auto" w:fill="FFFFFF"/>
        </w:rPr>
        <w:t> </w:t>
      </w:r>
      <w:hyperlink r:id="rId9" w:history="1">
        <w:r w:rsidRPr="00F71DA1">
          <w:rPr>
            <w:rFonts w:ascii="Times New Roman" w:eastAsia="Times New Roman" w:hAnsi="Times New Roman" w:cs="Times New Roman"/>
            <w:color w:val="3982E4"/>
            <w:sz w:val="18"/>
            <w:szCs w:val="18"/>
            <w:u w:val="single"/>
            <w:shd w:val="clear" w:color="auto" w:fill="FFFFFF"/>
          </w:rPr>
          <w:t>DEC CAN Coordinator</w:t>
        </w:r>
      </w:hyperlink>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shd w:val="clear" w:color="auto" w:fill="FFFFFF"/>
        </w:rPr>
        <w:t>as a resource to help you identify timely early childhood special education and early intervention policy issues.</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shd w:val="clear" w:color="auto" w:fill="FFFFFF"/>
        </w:rPr>
        <w:t> </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Become a Resource:</w:t>
      </w:r>
      <w:r w:rsidRPr="00891977">
        <w:rPr>
          <w:rFonts w:ascii="Times New Roman" w:eastAsia="Times New Roman" w:hAnsi="Times New Roman" w:cs="Times New Roman"/>
          <w:color w:val="262626"/>
          <w:sz w:val="18"/>
          <w:szCs w:val="18"/>
          <w:shd w:val="clear" w:color="auto" w:fill="FFFFFF"/>
        </w:rPr>
        <w:t> Elected officials want to represent their constituents in the most effective way possible. Come prepared with information they might find useful pertaining to their constituency, in order to provide background on a certain issue. Provide solid facts and figures and remember they are looking to </w:t>
      </w:r>
      <w:r w:rsidRPr="00891977">
        <w:rPr>
          <w:rFonts w:ascii="Times New Roman" w:eastAsia="Times New Roman" w:hAnsi="Times New Roman" w:cs="Times New Roman"/>
          <w:b/>
          <w:bCs/>
          <w:color w:val="262626"/>
          <w:sz w:val="18"/>
          <w:szCs w:val="18"/>
          <w:shd w:val="clear" w:color="auto" w:fill="FFFFFF"/>
        </w:rPr>
        <w:t>you</w:t>
      </w:r>
      <w:r w:rsidRPr="00891977">
        <w:rPr>
          <w:rFonts w:ascii="Times New Roman" w:eastAsia="Times New Roman" w:hAnsi="Times New Roman" w:cs="Times New Roman"/>
          <w:color w:val="262626"/>
          <w:sz w:val="18"/>
          <w:szCs w:val="18"/>
          <w:shd w:val="clear" w:color="auto" w:fill="FFFFFF"/>
        </w:rPr>
        <w:t> to educate them on these specific issues. Show your member of Congress how you can help in communicating information to their constituency.</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shd w:val="clear" w:color="auto" w:fill="FFFFFF"/>
        </w:rPr>
        <w:t> </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Be Clear and Honest:</w:t>
      </w:r>
      <w:r w:rsidRPr="00891977">
        <w:rPr>
          <w:rFonts w:ascii="Times New Roman" w:eastAsia="Times New Roman" w:hAnsi="Times New Roman" w:cs="Times New Roman"/>
          <w:color w:val="262626"/>
          <w:sz w:val="18"/>
          <w:szCs w:val="18"/>
          <w:shd w:val="clear" w:color="auto" w:fill="FFFFFF"/>
        </w:rPr>
        <w:t> Do not be afraid to ask your member of Congress for support, as long as it is an appropriate request. Tell them exactly what kind of action you would like to see from them. If they ask you a question you do not know the answer to, don't be afraid to say that you will follow up with them (contact the DEC Policy Council Chair or the</w:t>
      </w:r>
      <w:r w:rsidRPr="00F71DA1">
        <w:rPr>
          <w:rFonts w:ascii="Times New Roman" w:eastAsia="Times New Roman" w:hAnsi="Times New Roman" w:cs="Times New Roman"/>
          <w:color w:val="262626"/>
          <w:sz w:val="18"/>
          <w:szCs w:val="18"/>
          <w:shd w:val="clear" w:color="auto" w:fill="FFFFFF"/>
        </w:rPr>
        <w:t> </w:t>
      </w:r>
      <w:hyperlink r:id="rId10" w:history="1">
        <w:r w:rsidRPr="00F71DA1">
          <w:rPr>
            <w:rFonts w:ascii="Times New Roman" w:eastAsia="Times New Roman" w:hAnsi="Times New Roman" w:cs="Times New Roman"/>
            <w:color w:val="3982E4"/>
            <w:sz w:val="18"/>
            <w:szCs w:val="18"/>
            <w:u w:val="single"/>
            <w:shd w:val="clear" w:color="auto" w:fill="FFFFFF"/>
          </w:rPr>
          <w:t>DEC CAN Coordinator</w:t>
        </w:r>
      </w:hyperlink>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shd w:val="clear" w:color="auto" w:fill="FFFFFF"/>
        </w:rPr>
        <w:t>and we can help!)</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shd w:val="clear" w:color="auto" w:fill="FFFFFF"/>
        </w:rPr>
        <w:t> </w:t>
      </w:r>
      <w:r w:rsidRPr="00F71DA1">
        <w:rPr>
          <w:rFonts w:ascii="Times New Roman" w:eastAsia="Times New Roman" w:hAnsi="Times New Roman" w:cs="Times New Roman"/>
          <w:color w:val="262626"/>
          <w:sz w:val="18"/>
          <w:szCs w:val="18"/>
          <w:shd w:val="clear" w:color="auto" w:fill="FFFFFF"/>
        </w:rPr>
        <w:t> </w:t>
      </w: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b/>
          <w:bCs/>
          <w:color w:val="262626"/>
          <w:sz w:val="18"/>
          <w:szCs w:val="18"/>
          <w:shd w:val="clear" w:color="auto" w:fill="FFFFFF"/>
        </w:rPr>
        <w:t>3. Maintaining Relationships</w:t>
      </w:r>
      <w:r w:rsidRPr="00F71DA1">
        <w:rPr>
          <w:rFonts w:ascii="Times New Roman" w:eastAsia="Times New Roman" w:hAnsi="Times New Roman" w:cs="Times New Roman"/>
          <w:color w:val="262626"/>
          <w:sz w:val="18"/>
          <w:szCs w:val="18"/>
          <w:shd w:val="clear" w:color="auto" w:fill="FFFFFF"/>
        </w:rPr>
        <w:t> </w:t>
      </w:r>
    </w:p>
    <w:p w14:paraId="2AD54D2A" w14:textId="77777777" w:rsidR="00F71DA1" w:rsidRPr="00891977" w:rsidRDefault="00F71DA1" w:rsidP="00F71DA1">
      <w:pPr>
        <w:rPr>
          <w:rFonts w:ascii="Times New Roman" w:eastAsia="Times New Roman" w:hAnsi="Times New Roman" w:cs="Times New Roman"/>
          <w:sz w:val="18"/>
          <w:szCs w:val="18"/>
        </w:rPr>
      </w:pPr>
      <w:r w:rsidRPr="00891977">
        <w:rPr>
          <w:rFonts w:ascii="Times New Roman" w:eastAsia="Times New Roman" w:hAnsi="Times New Roman" w:cs="Times New Roman"/>
          <w:color w:val="262626"/>
          <w:sz w:val="18"/>
          <w:szCs w:val="18"/>
        </w:rPr>
        <w:br/>
      </w:r>
      <w:r w:rsidRPr="00891977">
        <w:rPr>
          <w:rFonts w:ascii="Times New Roman" w:eastAsia="Times New Roman" w:hAnsi="Times New Roman" w:cs="Times New Roman"/>
          <w:color w:val="262626"/>
          <w:sz w:val="18"/>
          <w:szCs w:val="18"/>
          <w:shd w:val="clear" w:color="auto" w:fill="FFFFFF"/>
        </w:rPr>
        <w:t>After meeting and building a relationship with your elected o</w:t>
      </w:r>
      <w:r>
        <w:rPr>
          <w:rFonts w:ascii="Times New Roman" w:eastAsia="Times New Roman" w:hAnsi="Times New Roman" w:cs="Times New Roman"/>
          <w:color w:val="262626"/>
          <w:sz w:val="18"/>
          <w:szCs w:val="18"/>
          <w:shd w:val="clear" w:color="auto" w:fill="FFFFFF"/>
        </w:rPr>
        <w:t>fficial, there is the challenge</w:t>
      </w:r>
      <w:r w:rsidRPr="00891977">
        <w:rPr>
          <w:rFonts w:ascii="Times New Roman" w:eastAsia="Times New Roman" w:hAnsi="Times New Roman" w:cs="Times New Roman"/>
          <w:color w:val="262626"/>
          <w:sz w:val="18"/>
          <w:szCs w:val="18"/>
          <w:shd w:val="clear" w:color="auto" w:fill="FFFFFF"/>
        </w:rPr>
        <w:t> of maintaining that relationship:</w:t>
      </w:r>
      <w:r w:rsidRPr="00F71DA1">
        <w:rPr>
          <w:rFonts w:ascii="Times New Roman" w:eastAsia="Times New Roman" w:hAnsi="Times New Roman" w:cs="Times New Roman"/>
          <w:color w:val="262626"/>
          <w:sz w:val="18"/>
          <w:szCs w:val="18"/>
          <w:shd w:val="clear" w:color="auto" w:fill="FFFFFF"/>
        </w:rPr>
        <w:t> </w:t>
      </w:r>
    </w:p>
    <w:p w14:paraId="53FE0B70" w14:textId="77777777" w:rsidR="00F71DA1" w:rsidRPr="00891977" w:rsidRDefault="00F71DA1" w:rsidP="00F71DA1">
      <w:pPr>
        <w:numPr>
          <w:ilvl w:val="0"/>
          <w:numId w:val="2"/>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Invite your elected official to one of your own events or an event that might be important for your member of Congress to know about concerning a pressing policy issue.</w:t>
      </w:r>
    </w:p>
    <w:p w14:paraId="5409B6F5" w14:textId="77777777" w:rsidR="00F71DA1" w:rsidRPr="00891977" w:rsidRDefault="00F71DA1" w:rsidP="00F71DA1">
      <w:pPr>
        <w:numPr>
          <w:ilvl w:val="0"/>
          <w:numId w:val="2"/>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Follow up with your member of Congress. Keep them updated on what you're working on and any other useful updates they should know about. </w:t>
      </w:r>
    </w:p>
    <w:p w14:paraId="13BCA4BB" w14:textId="77777777" w:rsidR="00F71DA1" w:rsidRPr="00F71DA1" w:rsidRDefault="00F71DA1" w:rsidP="00F71DA1">
      <w:pPr>
        <w:numPr>
          <w:ilvl w:val="0"/>
          <w:numId w:val="2"/>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When they have been openly supportive, thank them quickly and publicly for their support. Publicize their support by submitting a Letter to the Editor to your local newspaper.</w:t>
      </w:r>
    </w:p>
    <w:p w14:paraId="47085799" w14:textId="77777777" w:rsidR="00F71DA1" w:rsidRPr="00891977" w:rsidRDefault="00F71DA1" w:rsidP="00F71DA1">
      <w:pPr>
        <w:numPr>
          <w:ilvl w:val="0"/>
          <w:numId w:val="2"/>
        </w:numPr>
        <w:shd w:val="clear" w:color="auto" w:fill="FFFFFF"/>
        <w:spacing w:before="100" w:beforeAutospacing="1" w:after="100" w:afterAutospacing="1"/>
        <w:rPr>
          <w:rFonts w:ascii="Times New Roman" w:eastAsia="Times New Roman" w:hAnsi="Times New Roman" w:cs="Times New Roman"/>
          <w:color w:val="262626"/>
          <w:sz w:val="18"/>
          <w:szCs w:val="18"/>
        </w:rPr>
      </w:pPr>
      <w:r w:rsidRPr="00891977">
        <w:rPr>
          <w:rFonts w:ascii="Times New Roman" w:eastAsia="Times New Roman" w:hAnsi="Times New Roman" w:cs="Times New Roman"/>
          <w:color w:val="262626"/>
          <w:sz w:val="18"/>
          <w:szCs w:val="18"/>
        </w:rPr>
        <w:t>Provide regular communication, remind them that you're here and interested in maintaining a relationship. </w:t>
      </w:r>
    </w:p>
    <w:p w14:paraId="2615753B" w14:textId="77777777" w:rsidR="00F71DA1" w:rsidRPr="00891977" w:rsidRDefault="00F71DA1" w:rsidP="00F71DA1">
      <w:pPr>
        <w:shd w:val="clear" w:color="auto" w:fill="FFFFFF"/>
        <w:spacing w:before="100" w:beforeAutospacing="1" w:after="100" w:afterAutospacing="1"/>
        <w:rPr>
          <w:rFonts w:ascii="Times New Roman" w:hAnsi="Times New Roman" w:cs="Times New Roman"/>
          <w:color w:val="262626"/>
          <w:sz w:val="18"/>
          <w:szCs w:val="18"/>
        </w:rPr>
      </w:pPr>
      <w:r w:rsidRPr="00891977">
        <w:rPr>
          <w:rFonts w:ascii="Times New Roman" w:hAnsi="Times New Roman" w:cs="Times New Roman"/>
          <w:color w:val="262626"/>
          <w:sz w:val="18"/>
          <w:szCs w:val="18"/>
        </w:rPr>
        <w:t>Building and mai</w:t>
      </w:r>
      <w:r w:rsidRPr="00F71DA1">
        <w:rPr>
          <w:rFonts w:ascii="Times New Roman" w:hAnsi="Times New Roman" w:cs="Times New Roman"/>
          <w:color w:val="262626"/>
          <w:sz w:val="18"/>
          <w:szCs w:val="18"/>
        </w:rPr>
        <w:t>ntaining relationships is a two-</w:t>
      </w:r>
      <w:r w:rsidRPr="00891977">
        <w:rPr>
          <w:rFonts w:ascii="Times New Roman" w:hAnsi="Times New Roman" w:cs="Times New Roman"/>
          <w:color w:val="262626"/>
          <w:sz w:val="18"/>
          <w:szCs w:val="18"/>
        </w:rPr>
        <w:t>way street! When you serve as a resource for your member of Congress, they are more likely to be a resource for your advocacy activities! </w:t>
      </w:r>
    </w:p>
    <w:p w14:paraId="203F1A73" w14:textId="77777777" w:rsidR="00F71DA1" w:rsidRPr="00F71DA1" w:rsidRDefault="00F71DA1" w:rsidP="00F71DA1">
      <w:pPr>
        <w:rPr>
          <w:sz w:val="20"/>
          <w:szCs w:val="20"/>
        </w:rPr>
      </w:pPr>
    </w:p>
    <w:p w14:paraId="2FE6623A" w14:textId="77777777" w:rsidR="00A651CE" w:rsidRPr="00F71DA1" w:rsidRDefault="00916D61">
      <w:pPr>
        <w:rPr>
          <w:sz w:val="20"/>
          <w:szCs w:val="20"/>
        </w:rPr>
      </w:pPr>
    </w:p>
    <w:sectPr w:rsidR="00A651CE" w:rsidRPr="00F71DA1" w:rsidSect="00F71DA1">
      <w:headerReference w:type="even" r:id="rId11"/>
      <w:headerReference w:type="default" r:id="rId12"/>
      <w:headerReference w:type="firs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AAAC5" w14:textId="77777777" w:rsidR="002C7C83" w:rsidRDefault="002C7C83" w:rsidP="00F71DA1">
      <w:r>
        <w:separator/>
      </w:r>
    </w:p>
  </w:endnote>
  <w:endnote w:type="continuationSeparator" w:id="0">
    <w:p w14:paraId="5751ADF7" w14:textId="77777777" w:rsidR="002C7C83" w:rsidRDefault="002C7C83" w:rsidP="00F7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07EF1" w14:textId="77777777" w:rsidR="002C7C83" w:rsidRDefault="002C7C83" w:rsidP="00F71DA1">
      <w:r>
        <w:separator/>
      </w:r>
    </w:p>
  </w:footnote>
  <w:footnote w:type="continuationSeparator" w:id="0">
    <w:p w14:paraId="21478292" w14:textId="77777777" w:rsidR="002C7C83" w:rsidRDefault="002C7C83" w:rsidP="00F71D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5315C5" w14:textId="77777777" w:rsidR="00F71DA1" w:rsidRDefault="00916D61">
    <w:pPr>
      <w:pStyle w:val="Header"/>
    </w:pPr>
    <w:r>
      <w:rPr>
        <w:noProof/>
      </w:rPr>
      <w:pict w14:anchorId="607AA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7.95pt;height:305.6pt;z-index:-251657216;mso-position-horizontal:center;mso-position-horizontal-relative:margin;mso-position-vertical:center;mso-position-vertical-relative:margin" o:allowincell="f">
          <v:imagedata r:id="rId1" o:title="/Users/ANLyons/Desktop/DC 18.jpeg"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F554D4" w14:textId="77777777" w:rsidR="00F71DA1" w:rsidRDefault="00F71DA1" w:rsidP="00F71DA1">
    <w:pPr>
      <w:pStyle w:val="Header"/>
      <w:jc w:val="center"/>
    </w:pPr>
    <w:r>
      <w:rPr>
        <w:noProof/>
      </w:rPr>
      <w:drawing>
        <wp:inline distT="0" distB="0" distL="0" distR="0" wp14:anchorId="5CA492F0" wp14:editId="30A5E897">
          <wp:extent cx="1080135" cy="4937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 logo.png"/>
                  <pic:cNvPicPr/>
                </pic:nvPicPr>
                <pic:blipFill>
                  <a:blip r:embed="rId1">
                    <a:extLst>
                      <a:ext uri="{28A0092B-C50C-407E-A947-70E740481C1C}">
                        <a14:useLocalDpi xmlns:a14="http://schemas.microsoft.com/office/drawing/2010/main" val="0"/>
                      </a:ext>
                    </a:extLst>
                  </a:blip>
                  <a:stretch>
                    <a:fillRect/>
                  </a:stretch>
                </pic:blipFill>
                <pic:spPr>
                  <a:xfrm>
                    <a:off x="0" y="0"/>
                    <a:ext cx="1092591" cy="499470"/>
                  </a:xfrm>
                  <a:prstGeom prst="rect">
                    <a:avLst/>
                  </a:prstGeom>
                </pic:spPr>
              </pic:pic>
            </a:graphicData>
          </a:graphic>
        </wp:inline>
      </w:drawing>
    </w:r>
    <w:r>
      <w:rPr>
        <w:noProof/>
      </w:rPr>
      <w:drawing>
        <wp:inline distT="0" distB="0" distL="0" distR="0" wp14:anchorId="67D8B5CE" wp14:editId="7FC38E94">
          <wp:extent cx="884978" cy="479807"/>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C Logo.png"/>
                  <pic:cNvPicPr/>
                </pic:nvPicPr>
                <pic:blipFill>
                  <a:blip r:embed="rId2">
                    <a:extLst>
                      <a:ext uri="{28A0092B-C50C-407E-A947-70E740481C1C}">
                        <a14:useLocalDpi xmlns:a14="http://schemas.microsoft.com/office/drawing/2010/main" val="0"/>
                      </a:ext>
                    </a:extLst>
                  </a:blip>
                  <a:stretch>
                    <a:fillRect/>
                  </a:stretch>
                </pic:blipFill>
                <pic:spPr>
                  <a:xfrm>
                    <a:off x="0" y="0"/>
                    <a:ext cx="913625" cy="495338"/>
                  </a:xfrm>
                  <a:prstGeom prst="rect">
                    <a:avLst/>
                  </a:prstGeom>
                </pic:spPr>
              </pic:pic>
            </a:graphicData>
          </a:graphic>
        </wp:inline>
      </w:drawing>
    </w:r>
    <w:r w:rsidR="00916D61">
      <w:rPr>
        <w:noProof/>
      </w:rPr>
      <w:pict w14:anchorId="0C41A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67.95pt;height:305.6pt;z-index:-251658240;mso-position-horizontal:center;mso-position-horizontal-relative:margin;mso-position-vertical:center;mso-position-vertical-relative:margin" o:allowincell="f">
          <v:imagedata r:id="rId3" o:title="/Users/ANLyons/Desktop/DC 18.jpeg"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769AD5" w14:textId="77777777" w:rsidR="00F71DA1" w:rsidRDefault="00916D61">
    <w:pPr>
      <w:pStyle w:val="Header"/>
    </w:pPr>
    <w:r>
      <w:rPr>
        <w:noProof/>
      </w:rPr>
      <w:pict w14:anchorId="4EF4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7.95pt;height:305.6pt;z-index:-251656192;mso-position-horizontal:center;mso-position-horizontal-relative:margin;mso-position-vertical:center;mso-position-vertical-relative:margin" o:allowincell="f">
          <v:imagedata r:id="rId1" o:title="/Users/ANLyons/Desktop/DC 18.jpeg"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26621"/>
    <w:multiLevelType w:val="multilevel"/>
    <w:tmpl w:val="B5D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E1D1F"/>
    <w:multiLevelType w:val="multilevel"/>
    <w:tmpl w:val="BD1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A1"/>
    <w:rsid w:val="00283A9D"/>
    <w:rsid w:val="002C7C83"/>
    <w:rsid w:val="00916D61"/>
    <w:rsid w:val="00D13EBB"/>
    <w:rsid w:val="00F71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AB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DA1"/>
    <w:pPr>
      <w:tabs>
        <w:tab w:val="center" w:pos="4680"/>
        <w:tab w:val="right" w:pos="9360"/>
      </w:tabs>
    </w:pPr>
  </w:style>
  <w:style w:type="character" w:customStyle="1" w:styleId="HeaderChar">
    <w:name w:val="Header Char"/>
    <w:basedOn w:val="DefaultParagraphFont"/>
    <w:link w:val="Header"/>
    <w:uiPriority w:val="99"/>
    <w:rsid w:val="00F71DA1"/>
  </w:style>
  <w:style w:type="paragraph" w:styleId="Footer">
    <w:name w:val="footer"/>
    <w:basedOn w:val="Normal"/>
    <w:link w:val="FooterChar"/>
    <w:uiPriority w:val="99"/>
    <w:unhideWhenUsed/>
    <w:rsid w:val="00F71DA1"/>
    <w:pPr>
      <w:tabs>
        <w:tab w:val="center" w:pos="4680"/>
        <w:tab w:val="right" w:pos="9360"/>
      </w:tabs>
    </w:pPr>
  </w:style>
  <w:style w:type="character" w:customStyle="1" w:styleId="FooterChar">
    <w:name w:val="Footer Char"/>
    <w:basedOn w:val="DefaultParagraphFont"/>
    <w:link w:val="Footer"/>
    <w:uiPriority w:val="99"/>
    <w:rsid w:val="00F71DA1"/>
  </w:style>
  <w:style w:type="paragraph" w:styleId="BalloonText">
    <w:name w:val="Balloon Text"/>
    <w:basedOn w:val="Normal"/>
    <w:link w:val="BalloonTextChar"/>
    <w:uiPriority w:val="99"/>
    <w:semiHidden/>
    <w:unhideWhenUsed/>
    <w:rsid w:val="00916D6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D6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DA1"/>
    <w:pPr>
      <w:tabs>
        <w:tab w:val="center" w:pos="4680"/>
        <w:tab w:val="right" w:pos="9360"/>
      </w:tabs>
    </w:pPr>
  </w:style>
  <w:style w:type="character" w:customStyle="1" w:styleId="HeaderChar">
    <w:name w:val="Header Char"/>
    <w:basedOn w:val="DefaultParagraphFont"/>
    <w:link w:val="Header"/>
    <w:uiPriority w:val="99"/>
    <w:rsid w:val="00F71DA1"/>
  </w:style>
  <w:style w:type="paragraph" w:styleId="Footer">
    <w:name w:val="footer"/>
    <w:basedOn w:val="Normal"/>
    <w:link w:val="FooterChar"/>
    <w:uiPriority w:val="99"/>
    <w:unhideWhenUsed/>
    <w:rsid w:val="00F71DA1"/>
    <w:pPr>
      <w:tabs>
        <w:tab w:val="center" w:pos="4680"/>
        <w:tab w:val="right" w:pos="9360"/>
      </w:tabs>
    </w:pPr>
  </w:style>
  <w:style w:type="character" w:customStyle="1" w:styleId="FooterChar">
    <w:name w:val="Footer Char"/>
    <w:basedOn w:val="DefaultParagraphFont"/>
    <w:link w:val="Footer"/>
    <w:uiPriority w:val="99"/>
    <w:rsid w:val="00F71DA1"/>
  </w:style>
  <w:style w:type="paragraph" w:styleId="BalloonText">
    <w:name w:val="Balloon Text"/>
    <w:basedOn w:val="Normal"/>
    <w:link w:val="BalloonTextChar"/>
    <w:uiPriority w:val="99"/>
    <w:semiHidden/>
    <w:unhideWhenUsed/>
    <w:rsid w:val="00916D61"/>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D6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2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20.rs6.net/tn.jsp?f=001P3XZ9kiQW3daitekcCLXRyJYFyY9uVtUU4UAStfTGDHzEjU0AUytn5DRtYgDykGyzrW_csjXxTKNIf139xJe74teLjmUBQf02UI7c5uiMLbLFz6mTIvuVqHSIJFnm7V2RLKszeSPyw-WITZ87Rw0akTOLrvX7zLyF0nF_6kjkWdqw2xK0ImEJA==&amp;c=jminLQgJW9gMM5jUqOWOuauSRlmX1Uq8DI8gc7PBP2Xavldj3axq3Q==&amp;ch=dHuMmaviW-zuHNgNIfOdZo7j2HjfxqsxMBj832B2wD443M10zzIpTw==" TargetMode="External"/><Relationship Id="rId9" Type="http://schemas.openxmlformats.org/officeDocument/2006/relationships/hyperlink" Target="mailto:anlyons@kent.edu" TargetMode="External"/><Relationship Id="rId10" Type="http://schemas.openxmlformats.org/officeDocument/2006/relationships/hyperlink" Target="mailto:anlyons@ke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3956</Characters>
  <Application>Microsoft Macintosh Word</Application>
  <DocSecurity>0</DocSecurity>
  <Lines>32</Lines>
  <Paragraphs>9</Paragraphs>
  <ScaleCrop>false</ScaleCrop>
  <Company>Life Span Institute at Parsons, KU</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 Lyons</dc:creator>
  <cp:keywords/>
  <dc:description/>
  <cp:lastModifiedBy>Peggy Miksch</cp:lastModifiedBy>
  <cp:revision>2</cp:revision>
  <dcterms:created xsi:type="dcterms:W3CDTF">2017-02-21T20:12:00Z</dcterms:created>
  <dcterms:modified xsi:type="dcterms:W3CDTF">2017-02-21T20:12:00Z</dcterms:modified>
</cp:coreProperties>
</file>