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255F1873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4611E9">
        <w:rPr>
          <w:rFonts w:ascii="Calibri" w:hAnsi="Calibri" w:cs="Calibri"/>
          <w:b/>
          <w:bCs/>
          <w:sz w:val="32"/>
          <w:szCs w:val="32"/>
        </w:rPr>
        <w:t>16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35C9BB5B" w14:textId="77777777" w:rsidR="002B15F3" w:rsidRDefault="002B15F3" w:rsidP="002B15F3">
      <w:pPr>
        <w:spacing w:line="288" w:lineRule="auto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Code - J1569</w:t>
      </w:r>
    </w:p>
    <w:p w14:paraId="172552A6" w14:textId="77777777" w:rsidR="002B15F3" w:rsidRPr="002151F7" w:rsidRDefault="002B15F3" w:rsidP="002B15F3">
      <w:pPr>
        <w:numPr>
          <w:ilvl w:val="0"/>
          <w:numId w:val="20"/>
        </w:numPr>
        <w:spacing w:after="0" w:line="240" w:lineRule="auto"/>
        <w:ind w:left="1080"/>
        <w:rPr>
          <w:rFonts w:ascii="Symbol" w:hAnsi="Symbol"/>
          <w:color w:val="000000"/>
        </w:rPr>
      </w:pPr>
      <w:r>
        <w:rPr>
          <w:rFonts w:ascii="Calibri" w:hAnsi="Calibri" w:cs="Calibri"/>
          <w:color w:val="000000"/>
        </w:rPr>
        <w:t>Effective January 1, 2025, the modifier JA (Administered Intravenously) has been added to J1569 (Injection, Immune Globulin, (</w:t>
      </w:r>
      <w:proofErr w:type="spellStart"/>
      <w:r>
        <w:rPr>
          <w:rFonts w:ascii="Calibri" w:hAnsi="Calibri" w:cs="Calibri"/>
          <w:color w:val="000000"/>
        </w:rPr>
        <w:t>Gammagard</w:t>
      </w:r>
      <w:proofErr w:type="spellEnd"/>
      <w:r>
        <w:rPr>
          <w:rFonts w:ascii="Calibri" w:hAnsi="Calibri" w:cs="Calibri"/>
          <w:color w:val="000000"/>
        </w:rPr>
        <w:t xml:space="preserve"> Liquid), Non-lyophilized, (e.g., liquid), 500 </w:t>
      </w:r>
      <w:proofErr w:type="spellStart"/>
      <w:r>
        <w:rPr>
          <w:rFonts w:ascii="Calibri" w:hAnsi="Calibri" w:cs="Calibri"/>
          <w:color w:val="000000"/>
        </w:rPr>
        <w:t>mmg</w:t>
      </w:r>
      <w:proofErr w:type="spellEnd"/>
      <w:r>
        <w:rPr>
          <w:rFonts w:ascii="Calibri" w:hAnsi="Calibri" w:cs="Calibri"/>
          <w:color w:val="000000"/>
        </w:rPr>
        <w:t>) on RF121, RF122 and RF132.</w:t>
      </w:r>
    </w:p>
    <w:p w14:paraId="7F135990" w14:textId="77777777" w:rsidR="002151F7" w:rsidRDefault="002151F7" w:rsidP="002151F7">
      <w:pPr>
        <w:spacing w:after="0" w:line="240" w:lineRule="auto"/>
        <w:ind w:left="1080"/>
        <w:rPr>
          <w:rFonts w:ascii="Symbol" w:hAnsi="Symbol"/>
          <w:color w:val="000000"/>
        </w:rPr>
      </w:pPr>
    </w:p>
    <w:p w14:paraId="0DE073D0" w14:textId="77777777" w:rsidR="002B15F3" w:rsidRDefault="002B15F3" w:rsidP="002B15F3">
      <w:pPr>
        <w:numPr>
          <w:ilvl w:val="0"/>
          <w:numId w:val="20"/>
        </w:numPr>
        <w:spacing w:before="100" w:beforeAutospacing="1" w:after="100" w:afterAutospacing="1" w:line="276" w:lineRule="auto"/>
        <w:ind w:left="1080"/>
        <w:rPr>
          <w:rFonts w:ascii="Symbol" w:hAnsi="Symbol"/>
          <w:color w:val="000000"/>
        </w:rPr>
      </w:pPr>
      <w:r>
        <w:rPr>
          <w:rFonts w:ascii="Calibri" w:hAnsi="Calibri" w:cs="Calibri"/>
          <w:color w:val="000000"/>
        </w:rPr>
        <w:t>Effective September 30, 2026, the modifier JB (Administered Subcutaneously) for J1569 (Injection, Immune Globulin, (</w:t>
      </w:r>
      <w:proofErr w:type="spellStart"/>
      <w:r>
        <w:rPr>
          <w:rFonts w:ascii="Calibri" w:hAnsi="Calibri" w:cs="Calibri"/>
          <w:color w:val="000000"/>
        </w:rPr>
        <w:t>Gammagard</w:t>
      </w:r>
      <w:proofErr w:type="spellEnd"/>
      <w:r>
        <w:rPr>
          <w:rFonts w:ascii="Calibri" w:hAnsi="Calibri" w:cs="Calibri"/>
          <w:color w:val="000000"/>
        </w:rPr>
        <w:t xml:space="preserve"> Liquid), Non-lyophilized, (e.g., liquid), 500 mg)) has been end dated on RF122 and RF132.</w:t>
      </w:r>
    </w:p>
    <w:p w14:paraId="4CB94BBF" w14:textId="77777777" w:rsidR="00F27D0B" w:rsidRDefault="00F27D0B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F27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D1BE3"/>
    <w:multiLevelType w:val="multilevel"/>
    <w:tmpl w:val="32EA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9"/>
  </w:num>
  <w:num w:numId="2" w16cid:durableId="1042553934">
    <w:abstractNumId w:val="13"/>
  </w:num>
  <w:num w:numId="3" w16cid:durableId="1968661584">
    <w:abstractNumId w:val="7"/>
  </w:num>
  <w:num w:numId="4" w16cid:durableId="144705354">
    <w:abstractNumId w:val="4"/>
  </w:num>
  <w:num w:numId="5" w16cid:durableId="283316075">
    <w:abstractNumId w:val="10"/>
  </w:num>
  <w:num w:numId="6" w16cid:durableId="1698194023">
    <w:abstractNumId w:val="16"/>
  </w:num>
  <w:num w:numId="7" w16cid:durableId="747507268">
    <w:abstractNumId w:val="15"/>
  </w:num>
  <w:num w:numId="8" w16cid:durableId="427234471">
    <w:abstractNumId w:val="11"/>
  </w:num>
  <w:num w:numId="9" w16cid:durableId="749814148">
    <w:abstractNumId w:val="0"/>
  </w:num>
  <w:num w:numId="10" w16cid:durableId="1380351507">
    <w:abstractNumId w:val="18"/>
  </w:num>
  <w:num w:numId="11" w16cid:durableId="1509557690">
    <w:abstractNumId w:val="14"/>
  </w:num>
  <w:num w:numId="12" w16cid:durableId="57897813">
    <w:abstractNumId w:val="8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9"/>
  </w:num>
  <w:num w:numId="16" w16cid:durableId="428163539">
    <w:abstractNumId w:val="12"/>
  </w:num>
  <w:num w:numId="17" w16cid:durableId="1679622877">
    <w:abstractNumId w:val="1"/>
  </w:num>
  <w:num w:numId="18" w16cid:durableId="1166702976">
    <w:abstractNumId w:val="17"/>
  </w:num>
  <w:num w:numId="19" w16cid:durableId="1906186451">
    <w:abstractNumId w:val="6"/>
  </w:num>
  <w:num w:numId="20" w16cid:durableId="189526796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B3575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5423"/>
    <w:rsid w:val="001B65A1"/>
    <w:rsid w:val="001C51A9"/>
    <w:rsid w:val="001D744C"/>
    <w:rsid w:val="001E7012"/>
    <w:rsid w:val="0020172A"/>
    <w:rsid w:val="002151F7"/>
    <w:rsid w:val="002160E5"/>
    <w:rsid w:val="00241771"/>
    <w:rsid w:val="00262B25"/>
    <w:rsid w:val="00284786"/>
    <w:rsid w:val="00286D72"/>
    <w:rsid w:val="00294719"/>
    <w:rsid w:val="002B15F3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5414D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803BEB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E104C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417</Characters>
  <Application>Microsoft Office Word</Application>
  <DocSecurity>0</DocSecurity>
  <Lines>59</Lines>
  <Paragraphs>55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4</cp:revision>
  <dcterms:created xsi:type="dcterms:W3CDTF">2026-10-28T23:00:00Z</dcterms:created>
  <dcterms:modified xsi:type="dcterms:W3CDTF">2026-10-28T23:03:00Z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