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1B74D03C" w14:textId="5DA45833" w:rsidR="001D744C" w:rsidRDefault="001D744C" w:rsidP="001D744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1F38CDE3" w14:textId="77777777" w:rsidR="00807E7A" w:rsidRPr="00807E7A" w:rsidRDefault="00807E7A" w:rsidP="00807E7A">
      <w:pPr>
        <w:shd w:val="clear" w:color="auto" w:fill="FFFFFF"/>
        <w:spacing w:before="240"/>
      </w:pPr>
      <w:r w:rsidRPr="00807E7A">
        <w:rPr>
          <w:rFonts w:ascii="Calibri" w:hAnsi="Calibri" w:cs="Calibri"/>
          <w:b/>
          <w:bCs/>
          <w:color w:val="000000"/>
          <w:u w:val="single"/>
        </w:rPr>
        <w:t>FFS</w:t>
      </w:r>
      <w:r w:rsidRPr="00807E7A">
        <w:rPr>
          <w:rFonts w:ascii="Calibri" w:hAnsi="Calibri" w:cs="Calibri"/>
          <w:color w:val="000000"/>
          <w:u w:val="single"/>
        </w:rPr>
        <w:t> </w:t>
      </w:r>
      <w:r w:rsidRPr="00807E7A">
        <w:rPr>
          <w:rFonts w:ascii="Calibri" w:hAnsi="Calibri" w:cs="Calibri"/>
          <w:b/>
          <w:bCs/>
          <w:color w:val="000000"/>
          <w:u w:val="single"/>
        </w:rPr>
        <w:t>Valid Procedure Modifiers</w:t>
      </w:r>
      <w:r w:rsidRPr="00807E7A">
        <w:rPr>
          <w:rFonts w:ascii="Calibri" w:hAnsi="Calibri" w:cs="Calibri"/>
          <w:color w:val="000000"/>
          <w:u w:val="single"/>
        </w:rPr>
        <w:t> </w:t>
      </w:r>
      <w:r w:rsidRPr="00807E7A">
        <w:rPr>
          <w:rFonts w:ascii="Calibri" w:hAnsi="Calibri" w:cs="Calibri"/>
          <w:b/>
          <w:bCs/>
          <w:color w:val="000000"/>
          <w:u w:val="single"/>
        </w:rPr>
        <w:t>(RF122) and</w:t>
      </w:r>
      <w:r w:rsidRPr="00807E7A">
        <w:rPr>
          <w:rFonts w:ascii="Calibri" w:hAnsi="Calibri" w:cs="Calibri"/>
          <w:color w:val="000000"/>
          <w:u w:val="single"/>
        </w:rPr>
        <w:t> </w:t>
      </w:r>
      <w:r w:rsidRPr="00807E7A">
        <w:rPr>
          <w:rFonts w:ascii="Calibri" w:hAnsi="Calibri" w:cs="Calibri"/>
          <w:b/>
          <w:bCs/>
          <w:color w:val="000000"/>
          <w:u w:val="single"/>
        </w:rPr>
        <w:t>MCO Valid Procedure Modifiers</w:t>
      </w:r>
      <w:r w:rsidRPr="00807E7A">
        <w:rPr>
          <w:rFonts w:ascii="Calibri" w:hAnsi="Calibri" w:cs="Calibri"/>
          <w:color w:val="000000"/>
          <w:u w:val="single"/>
        </w:rPr>
        <w:t> </w:t>
      </w:r>
      <w:r w:rsidRPr="00807E7A">
        <w:rPr>
          <w:rFonts w:ascii="Calibri" w:hAnsi="Calibri" w:cs="Calibri"/>
          <w:b/>
          <w:bCs/>
          <w:color w:val="000000"/>
          <w:u w:val="single"/>
        </w:rPr>
        <w:t>(RF132)</w:t>
      </w:r>
    </w:p>
    <w:p w14:paraId="34D7FBC5" w14:textId="77777777" w:rsidR="00C73C60" w:rsidRDefault="00C73C60" w:rsidP="00C73C60">
      <w:pPr>
        <w:shd w:val="clear" w:color="auto" w:fill="FFFFFF"/>
        <w:spacing w:before="240" w:after="24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80"/>
        <w:gridCol w:w="2880"/>
        <w:gridCol w:w="1278"/>
        <w:gridCol w:w="77"/>
      </w:tblGrid>
      <w:tr w:rsidR="00C73C60" w14:paraId="64AFC6A9" w14:textId="77777777" w:rsidTr="00C73C60"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289E9" w14:textId="77777777" w:rsidR="00C73C60" w:rsidRDefault="00C73C60">
            <w:pPr>
              <w:pStyle w:val="skipproofing"/>
              <w:spacing w:before="24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18536" w14:textId="77777777" w:rsidR="00C73C60" w:rsidRDefault="00C73C60">
            <w:pPr>
              <w:pStyle w:val="skipproofing"/>
              <w:spacing w:before="24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05316" w14:textId="77777777" w:rsidR="00C73C60" w:rsidRDefault="00C73C60">
            <w:pPr>
              <w:pStyle w:val="skipproofing"/>
              <w:spacing w:before="24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Modifier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0778B" w14:textId="77777777" w:rsidR="00C73C60" w:rsidRDefault="00C73C60">
            <w:pPr>
              <w:pStyle w:val="skipproofing"/>
              <w:spacing w:before="24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Effective Begin Date</w:t>
            </w:r>
          </w:p>
        </w:tc>
        <w:tc>
          <w:tcPr>
            <w:tcW w:w="75" w:type="dxa"/>
            <w:tcBorders>
              <w:top w:val="outset" w:sz="8" w:space="0" w:color="auto"/>
              <w:left w:val="nil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14:paraId="4FE6CF69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7E97FC33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5213A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89420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Aspiration Of Fluid from Chest Cavity Using Imaging Guidance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7523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53 - Discontinued Procedure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AB3F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01/01/2026</w:t>
            </w:r>
          </w:p>
        </w:tc>
      </w:tr>
      <w:tr w:rsidR="00C73C60" w14:paraId="48D94EA7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32425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E5D69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MRI Guided High Intensity Focused Ultrasound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240EF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 - Technical Component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20F14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04/01/2025</w:t>
            </w:r>
          </w:p>
        </w:tc>
      </w:tr>
      <w:tr w:rsidR="00C73C60" w14:paraId="155A20E6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B3515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04D5A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MRI Guided High Intensity Focused Ultrasound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47705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26 - Professional Component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E84A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04/01/2025</w:t>
            </w:r>
          </w:p>
        </w:tc>
      </w:tr>
      <w:tr w:rsidR="00C73C60" w14:paraId="4B267C70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CCC0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B2D66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Injection Of Chemical for Paralysis of Nerve Muscles on Arm or Leg, 5 or more muscles, first extremity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97AEC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GC - Teaching Physician Services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D738C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68418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1E43AC39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0A7EF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74E1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Injection Of Chemical for Paralysis of Nerve Muscles on Arm or Leg, 5 or more muscles, each additional extremity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BD97E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GC - Teaching Physician Services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38A66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1371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7475EA38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2CCD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92E8C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X-Ray Of Wrist, Minimum Of 3 Views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B6D8E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50 - Bilateral Procedure (Pay 50%)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69903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B2F3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07704FE3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74D4B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D2644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X-Ray Of Hand, Minimum Of 3 Views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1C76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50 - 50 - Bilateral Procedure (Pay 50%)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ADBC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14:paraId="119E780D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14291608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55DA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76514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7A81E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Ultrasound Scan of Cornea to Determine Thickness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93A86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51 - Multiple Procedures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7064A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04/01/2025</w:t>
            </w:r>
          </w:p>
        </w:tc>
      </w:tr>
      <w:tr w:rsidR="00C73C60" w14:paraId="4664F121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EFFE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99601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B45D0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Hit In Infusion Site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205B1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 - Hit in Infusion Site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13BEE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09/01/2025</w:t>
            </w:r>
          </w:p>
        </w:tc>
      </w:tr>
      <w:tr w:rsidR="00C73C60" w14:paraId="633E2B00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34666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06E81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Home Infusion or Specialty Drug Administration, Per Visit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C0E39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 - Hit in Infusion Site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A85DC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09/01/2025</w:t>
            </w:r>
          </w:p>
        </w:tc>
      </w:tr>
      <w:tr w:rsidR="00C73C60" w14:paraId="2F5C6E48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49649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J2785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64EF4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Injection,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Regadenoson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0.1 mg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FB7B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JZ - Zero Drug Amount Discarded/Not Administered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7AF7E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173E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3CA13832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F8D73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J9026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222F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Injection,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Tarlatamab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-DLLE, 1 mg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4706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JZ - Zero Drug Amount Discarded/Not Administered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8FBA8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2682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5CBDF076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5B06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Q5101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C4763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Injection, Filgrastim-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Sndz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Biosimilar, (ZARXIO), 1 microgram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B8C1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JZ - Zero Drug Amount Discarded/Not Administered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B04A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9B5C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495F6D49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EC91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Q9966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64D1B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 Osmolar Contrast Material, 200-299 mg/ml Iodine Concentration, Per ml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8CA1F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JZ - Zero Drug Amount Discarded/Not Administered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EBB69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952C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C60" w14:paraId="0976C179" w14:textId="77777777" w:rsidTr="00C73C60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05B1D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T2033*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6051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Residential Care, Not Otherwise Specified (NOS), waiver; per diem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FFC22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 - Intermediate Level of Care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89619" w14:textId="77777777" w:rsidR="00C73C60" w:rsidRDefault="00C73C60">
            <w:pPr>
              <w:pStyle w:val="skipproofing"/>
              <w:spacing w:before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10/01/2025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2E638" w14:textId="77777777" w:rsidR="00C73C60" w:rsidRDefault="00C73C60">
            <w:pPr>
              <w:pStyle w:val="skipproofing"/>
              <w:spacing w:before="240" w:after="24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E8EB3E" w14:textId="77777777" w:rsidR="00C73C60" w:rsidRDefault="00C73C60" w:rsidP="00C73C60">
      <w:pPr>
        <w:shd w:val="clear" w:color="auto" w:fill="FFFFFF"/>
        <w:spacing w:before="240"/>
        <w:rPr>
          <w:rFonts w:ascii="Aptos" w:hAnsi="Aptos" w:cs="Apto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Fonts w:ascii="Calibri" w:hAnsi="Calibri" w:cs="Calibri"/>
          <w:color w:val="000000"/>
          <w:sz w:val="22"/>
          <w:szCs w:val="22"/>
        </w:rPr>
        <w:t>T2033 has POS 13 listed on RF122/RF132</w:t>
      </w:r>
    </w:p>
    <w:p w14:paraId="21956A6A" w14:textId="77777777" w:rsidR="00C73C60" w:rsidRDefault="00C73C60" w:rsidP="00C73C60">
      <w:pPr>
        <w:shd w:val="clear" w:color="auto" w:fill="FFFFFF"/>
        <w:spacing w:before="240" w:after="240" w:line="259" w:lineRule="atLeast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Fonts w:ascii="Calibri" w:hAnsi="Calibri" w:cs="Calibri"/>
          <w:color w:val="000000"/>
          <w:sz w:val="22"/>
          <w:szCs w:val="22"/>
        </w:rPr>
        <w:t xml:space="preserve">76512 (2D Ultrasound Scan of Eye Tissue and Structures) modifier 50 has an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end date of 99/99/9999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DC1E2C9" w14:textId="3E192CB7" w:rsidR="00C73C60" w:rsidRDefault="00C73C60" w:rsidP="00C73C60">
      <w:pPr>
        <w:shd w:val="clear" w:color="auto" w:fill="FFFFFF"/>
        <w:rPr>
          <w:rFonts w:ascii="Aptos" w:hAnsi="Apto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Fonts w:ascii="Calibri" w:hAnsi="Calibri" w:cs="Calibri"/>
          <w:color w:val="000000"/>
          <w:sz w:val="22"/>
          <w:szCs w:val="22"/>
        </w:rPr>
        <w:t>T2033 is also listed with  POS 13  on RF122/RF132</w:t>
      </w:r>
    </w:p>
    <w:p w14:paraId="322607EC" w14:textId="77777777" w:rsidR="00C73C60" w:rsidRDefault="00C73C60" w:rsidP="00C73C60">
      <w:pPr>
        <w:shd w:val="clear" w:color="auto" w:fill="FFFFFF"/>
        <w:spacing w:before="240" w:after="240" w:line="259" w:lineRule="atLeast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Fonts w:ascii="Calibri" w:hAnsi="Calibri" w:cs="Calibri"/>
          <w:color w:val="000000"/>
          <w:sz w:val="22"/>
          <w:szCs w:val="22"/>
        </w:rPr>
        <w:t xml:space="preserve">76512 (2D Ultrasound Scan of Eye Tissue and Structures) modifier 50 has an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end date of 99/99/9999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80AA679" w14:textId="77777777" w:rsidR="00C73C60" w:rsidRDefault="00C73C60" w:rsidP="00C73C60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7ACC6C60" w14:textId="77777777" w:rsidR="00586930" w:rsidRDefault="00586930" w:rsidP="001D744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sectPr w:rsidR="0058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72436"/>
    <w:rsid w:val="000A2013"/>
    <w:rsid w:val="0010173F"/>
    <w:rsid w:val="00121CF0"/>
    <w:rsid w:val="00161F82"/>
    <w:rsid w:val="00166739"/>
    <w:rsid w:val="001D744C"/>
    <w:rsid w:val="0023704A"/>
    <w:rsid w:val="0025748F"/>
    <w:rsid w:val="0032393B"/>
    <w:rsid w:val="00396D81"/>
    <w:rsid w:val="003F3A40"/>
    <w:rsid w:val="00461778"/>
    <w:rsid w:val="004713B8"/>
    <w:rsid w:val="00501393"/>
    <w:rsid w:val="00525206"/>
    <w:rsid w:val="00586930"/>
    <w:rsid w:val="005C54C5"/>
    <w:rsid w:val="005F3CE5"/>
    <w:rsid w:val="0066499F"/>
    <w:rsid w:val="006B3F7E"/>
    <w:rsid w:val="007703DC"/>
    <w:rsid w:val="00807E7A"/>
    <w:rsid w:val="00826D7B"/>
    <w:rsid w:val="00845F88"/>
    <w:rsid w:val="00A22D81"/>
    <w:rsid w:val="00B62E73"/>
    <w:rsid w:val="00B961D9"/>
    <w:rsid w:val="00C65599"/>
    <w:rsid w:val="00C73C60"/>
    <w:rsid w:val="00C978DD"/>
    <w:rsid w:val="00CE32C8"/>
    <w:rsid w:val="00D070DA"/>
    <w:rsid w:val="00E25FE5"/>
    <w:rsid w:val="00EA6384"/>
    <w:rsid w:val="00F5139F"/>
    <w:rsid w:val="00F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C73C60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3</cp:revision>
  <dcterms:created xsi:type="dcterms:W3CDTF">2026-03-26T22:58:00Z</dcterms:created>
  <dcterms:modified xsi:type="dcterms:W3CDTF">2026-03-26T23:00:00Z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