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80A50" w:rsidRPr="00C174E0" w:rsidRDefault="00A80A50" w:rsidP="00A80A50">
      <w:pPr>
        <w:rPr>
          <w:b/>
          <w:sz w:val="24"/>
          <w:szCs w:val="24"/>
        </w:rPr>
      </w:pPr>
      <w:r w:rsidRPr="00C174E0">
        <w:rPr>
          <w:rStyle w:val="entry-content"/>
          <w:b/>
          <w:sz w:val="24"/>
          <w:szCs w:val="24"/>
        </w:rPr>
        <w:t>Reading of “A Child’s Christmas in Wales” by Ham</w:t>
      </w:r>
      <w:r>
        <w:rPr>
          <w:rStyle w:val="entry-content"/>
          <w:b/>
          <w:sz w:val="24"/>
          <w:szCs w:val="24"/>
        </w:rPr>
        <w:t>ilton</w:t>
      </w:r>
      <w:r w:rsidRPr="00C174E0">
        <w:rPr>
          <w:rStyle w:val="entry-content"/>
          <w:b/>
          <w:sz w:val="24"/>
          <w:szCs w:val="24"/>
        </w:rPr>
        <w:t xml:space="preserve"> Gillett </w:t>
      </w:r>
    </w:p>
    <w:p w:rsidR="00A80A50" w:rsidRPr="005538AE" w:rsidRDefault="00A80A50" w:rsidP="00A80A50">
      <w:pPr>
        <w:rPr>
          <w:sz w:val="24"/>
          <w:szCs w:val="24"/>
        </w:rPr>
      </w:pPr>
      <w:r w:rsidRPr="005538AE">
        <w:rPr>
          <w:sz w:val="24"/>
          <w:szCs w:val="24"/>
        </w:rPr>
        <w:t>Ham</w:t>
      </w:r>
      <w:r>
        <w:rPr>
          <w:sz w:val="24"/>
          <w:szCs w:val="24"/>
        </w:rPr>
        <w:t>ilton (Ham)</w:t>
      </w:r>
      <w:r w:rsidRPr="005538AE">
        <w:rPr>
          <w:sz w:val="24"/>
          <w:szCs w:val="24"/>
        </w:rPr>
        <w:t xml:space="preserve"> Gillett has been reading this Dylan Thomas classic during Wassail Weekend for more years than he can remember. </w:t>
      </w:r>
      <w:r>
        <w:rPr>
          <w:sz w:val="24"/>
          <w:szCs w:val="24"/>
        </w:rPr>
        <w:t>Over the years, familiar faces return</w:t>
      </w:r>
      <w:r w:rsidRPr="005538AE">
        <w:rPr>
          <w:sz w:val="24"/>
          <w:szCs w:val="24"/>
        </w:rPr>
        <w:t xml:space="preserve">, some of them local and some not, to close their eyes and listen to Dickens’ matchless weaving of words and images. </w:t>
      </w:r>
      <w:r>
        <w:rPr>
          <w:sz w:val="24"/>
          <w:szCs w:val="24"/>
        </w:rPr>
        <w:t xml:space="preserve">This year, even more of us can close our eyes and listen (or </w:t>
      </w:r>
      <w:hyperlink r:id="rId4" w:history="1">
        <w:r w:rsidRPr="00D076D6">
          <w:rPr>
            <w:rStyle w:val="Hyperlink"/>
            <w:sz w:val="24"/>
            <w:szCs w:val="24"/>
          </w:rPr>
          <w:t>follow along in the book</w:t>
        </w:r>
      </w:hyperlink>
      <w:r w:rsidR="00D076D6">
        <w:rPr>
          <w:sz w:val="24"/>
          <w:szCs w:val="24"/>
        </w:rPr>
        <w:t xml:space="preserve">, courtesy of Project Gutenberg) to </w:t>
      </w:r>
      <w:r>
        <w:rPr>
          <w:sz w:val="24"/>
          <w:szCs w:val="24"/>
        </w:rPr>
        <w:t xml:space="preserve">this online </w:t>
      </w:r>
      <w:r w:rsidR="00D076D6">
        <w:rPr>
          <w:sz w:val="24"/>
          <w:szCs w:val="24"/>
        </w:rPr>
        <w:t>video</w:t>
      </w:r>
      <w:bookmarkStart w:id="0" w:name="_GoBack"/>
      <w:bookmarkEnd w:id="0"/>
      <w:r>
        <w:rPr>
          <w:sz w:val="24"/>
          <w:szCs w:val="24"/>
        </w:rPr>
        <w:t xml:space="preserve">, via WCTV’s recording of Gillett’s reading. </w:t>
      </w:r>
      <w:r w:rsidRPr="005538AE">
        <w:rPr>
          <w:sz w:val="24"/>
          <w:szCs w:val="24"/>
        </w:rPr>
        <w:t>Even if the ground outside is bare (which it won’t be!) the audience will feel it snowing “like a dumb, numb thunder storm of white, torn Christmas cards.”</w:t>
      </w:r>
    </w:p>
    <w:p w:rsidR="00A80A50" w:rsidRPr="005538AE" w:rsidRDefault="00A80A50" w:rsidP="00A80A50">
      <w:pPr>
        <w:pStyle w:val="NormalWeb"/>
        <w:rPr>
          <w:rFonts w:asciiTheme="minorHAnsi" w:hAnsiTheme="minorHAnsi"/>
        </w:rPr>
      </w:pPr>
      <w:r w:rsidRPr="005538AE">
        <w:rPr>
          <w:rFonts w:asciiTheme="minorHAnsi" w:hAnsiTheme="minorHAnsi"/>
          <w:bCs/>
          <w:i/>
          <w:iCs/>
        </w:rPr>
        <w:t>A Child's Christmas in Wales</w:t>
      </w:r>
      <w:r w:rsidRPr="005538AE">
        <w:rPr>
          <w:rFonts w:asciiTheme="minorHAnsi" w:hAnsiTheme="minorHAnsi"/>
        </w:rPr>
        <w:t xml:space="preserve"> is a piece of prose by the </w:t>
      </w:r>
      <w:hyperlink r:id="rId5" w:tooltip="Welsh people" w:history="1">
        <w:r w:rsidRPr="005538AE">
          <w:rPr>
            <w:rStyle w:val="Hyperlink"/>
            <w:rFonts w:asciiTheme="minorHAnsi" w:hAnsiTheme="minorHAnsi"/>
          </w:rPr>
          <w:t>Welsh</w:t>
        </w:r>
      </w:hyperlink>
      <w:r w:rsidRPr="005538AE">
        <w:rPr>
          <w:rFonts w:asciiTheme="minorHAnsi" w:hAnsiTheme="minorHAnsi"/>
        </w:rPr>
        <w:t xml:space="preserve"> poet </w:t>
      </w:r>
      <w:hyperlink r:id="rId6" w:tooltip="Dylan Thomas" w:history="1">
        <w:r w:rsidRPr="005538AE">
          <w:rPr>
            <w:rStyle w:val="Hyperlink"/>
            <w:rFonts w:asciiTheme="minorHAnsi" w:hAnsiTheme="minorHAnsi"/>
          </w:rPr>
          <w:t>Dylan Thomas</w:t>
        </w:r>
      </w:hyperlink>
      <w:r w:rsidRPr="005538AE">
        <w:rPr>
          <w:rFonts w:asciiTheme="minorHAnsi" w:hAnsiTheme="minorHAnsi"/>
        </w:rPr>
        <w:t xml:space="preserve">, portraying a nostalgic and simpler time from the viewpoint of a young boy. It is one of Thomas's most popular works. </w:t>
      </w:r>
    </w:p>
    <w:p w:rsidR="00A80A50" w:rsidRPr="005538AE" w:rsidRDefault="00A80A50" w:rsidP="00A80A50">
      <w:pPr>
        <w:pStyle w:val="NormalWeb"/>
        <w:rPr>
          <w:rFonts w:asciiTheme="minorHAnsi" w:hAnsiTheme="minorHAnsi"/>
        </w:rPr>
      </w:pPr>
      <w:r w:rsidRPr="005538AE">
        <w:rPr>
          <w:rFonts w:asciiTheme="minorHAnsi" w:hAnsiTheme="minorHAnsi"/>
        </w:rPr>
        <w:t xml:space="preserve">As with his poetry, </w:t>
      </w:r>
      <w:r w:rsidRPr="005538AE">
        <w:rPr>
          <w:rFonts w:asciiTheme="minorHAnsi" w:hAnsiTheme="minorHAnsi"/>
          <w:i/>
          <w:iCs/>
        </w:rPr>
        <w:t>A Child's Christmas in Wales</w:t>
      </w:r>
      <w:r w:rsidRPr="005538AE">
        <w:rPr>
          <w:rFonts w:asciiTheme="minorHAnsi" w:hAnsiTheme="minorHAnsi"/>
        </w:rPr>
        <w:t xml:space="preserve"> instead uses descriptive passages in a </w:t>
      </w:r>
      <w:r w:rsidRPr="005538AE">
        <w:rPr>
          <w:rFonts w:asciiTheme="minorHAnsi" w:hAnsiTheme="minorHAnsi"/>
        </w:rPr>
        <w:t>fictionalized</w:t>
      </w:r>
      <w:r w:rsidRPr="005538AE">
        <w:rPr>
          <w:rFonts w:asciiTheme="minorHAnsi" w:hAnsiTheme="minorHAnsi"/>
        </w:rPr>
        <w:t xml:space="preserve"> autobiographical style, designed to create an emotive sense of the nostalgia Thomas is intending to evoke. Thomas searches for a nostalgic belief in Christmases past—"It was snowing. It was always snowing at Christmas"—furthering his idyllic memory of childhood by describing the snow as being better and more exciting than the snow experienced as an adult. The dissertation, with exaggerated characters for comedic effect, show how childhood memories are enlarged through youthful interpretation. </w:t>
      </w:r>
    </w:p>
    <w:p w:rsidR="00A80A50" w:rsidRPr="005538AE" w:rsidRDefault="00A80A50" w:rsidP="00A80A50">
      <w:pPr>
        <w:rPr>
          <w:bCs/>
          <w:sz w:val="24"/>
          <w:szCs w:val="24"/>
        </w:rPr>
      </w:pPr>
      <w:r w:rsidRPr="005538AE">
        <w:rPr>
          <w:i/>
          <w:iCs/>
          <w:sz w:val="24"/>
          <w:szCs w:val="24"/>
        </w:rPr>
        <w:t>"Our snow … came shawling out of the ground and swam and drifted out of the arms and hands and bodies of the trees; snow grew overnight on the roofs of the houses like a pure and grandfather moss, minutely-ivied the walls and settled on the postman, opening the gate, like a dumb, numb thunder-storm of white, torn Christmas cards."       Dylan Thomas</w:t>
      </w:r>
    </w:p>
    <w:p w:rsidR="00CD06E7" w:rsidRDefault="00D076D6"/>
    <w:sectPr w:rsidR="00CD06E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80A50"/>
    <w:rsid w:val="008131C7"/>
    <w:rsid w:val="00926BD1"/>
    <w:rsid w:val="00A80A50"/>
    <w:rsid w:val="00D076D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A96C7DB-F5EB-4526-A4D0-1AA2634D5B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80A50"/>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A80A50"/>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A80A50"/>
    <w:rPr>
      <w:color w:val="0000FF"/>
      <w:u w:val="single"/>
    </w:rPr>
  </w:style>
  <w:style w:type="character" w:customStyle="1" w:styleId="entry-content">
    <w:name w:val="entry-content"/>
    <w:basedOn w:val="DefaultParagraphFont"/>
    <w:rsid w:val="00A80A5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en.wikipedia.org/wiki/Dylan_Thomas" TargetMode="External"/><Relationship Id="rId5" Type="http://schemas.openxmlformats.org/officeDocument/2006/relationships/hyperlink" Target="https://en.wikipedia.org/wiki/Welsh_people" TargetMode="External"/><Relationship Id="rId4" Type="http://schemas.openxmlformats.org/officeDocument/2006/relationships/hyperlink" Target="http://gutenberg.net.au/ebooks07/0701261h.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1</Pages>
  <Words>306</Words>
  <Characters>1747</Characters>
  <Application>Microsoft Office Word</Application>
  <DocSecurity>0</DocSecurity>
  <Lines>14</Lines>
  <Paragraphs>4</Paragraphs>
  <ScaleCrop>false</ScaleCrop>
  <Company>HP</Company>
  <LinksUpToDate>false</LinksUpToDate>
  <CharactersWithSpaces>2049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Administrator1</dc:creator>
  <cp:keywords/>
  <dc:description/>
  <cp:lastModifiedBy>Administrator1</cp:lastModifiedBy>
  <cp:revision>2</cp:revision>
  <dcterms:created xsi:type="dcterms:W3CDTF">2020-12-24T17:41:00Z</dcterms:created>
  <dcterms:modified xsi:type="dcterms:W3CDTF">2020-12-24T17:49:00Z</dcterms:modified>
</cp:coreProperties>
</file>