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480F" w14:textId="77777777" w:rsidR="00A211D6" w:rsidRPr="00113E7C" w:rsidRDefault="00A211D6" w:rsidP="004F7821">
      <w:pPr>
        <w:pStyle w:val="Header"/>
        <w:rPr>
          <w:b/>
          <w:smallCaps/>
          <w:szCs w:val="24"/>
          <w14:shadow w14:blurRad="50800" w14:dist="38100" w14:dir="2700000" w14:sx="100000" w14:sy="100000" w14:kx="0" w14:ky="0" w14:algn="tl">
            <w14:srgbClr w14:val="000000">
              <w14:alpha w14:val="60000"/>
            </w14:srgbClr>
          </w14:shadow>
        </w:rPr>
      </w:pPr>
      <w:bookmarkStart w:id="0" w:name="_Hlk133414370"/>
      <w:bookmarkEnd w:id="0"/>
    </w:p>
    <w:p w14:paraId="6D011ED2" w14:textId="77777777" w:rsidR="003E01FC" w:rsidRPr="00113E7C" w:rsidRDefault="003E01FC" w:rsidP="00A211D6">
      <w:pPr>
        <w:pStyle w:val="Header"/>
        <w:jc w:val="center"/>
        <w:rPr>
          <w:b/>
          <w:smallCaps/>
          <w:szCs w:val="24"/>
          <w14:shadow w14:blurRad="50800" w14:dist="38100" w14:dir="2700000" w14:sx="100000" w14:sy="100000" w14:kx="0" w14:ky="0" w14:algn="tl">
            <w14:srgbClr w14:val="000000">
              <w14:alpha w14:val="60000"/>
            </w14:srgbClr>
          </w14:shadow>
        </w:rPr>
      </w:pPr>
    </w:p>
    <w:p w14:paraId="5F08410B" w14:textId="77777777" w:rsidR="003E01FC" w:rsidRPr="00113E7C" w:rsidRDefault="003E01FC" w:rsidP="00A211D6">
      <w:pPr>
        <w:pStyle w:val="Header"/>
        <w:jc w:val="center"/>
        <w:rPr>
          <w:b/>
          <w:smallCaps/>
          <w:szCs w:val="24"/>
          <w14:shadow w14:blurRad="50800" w14:dist="38100" w14:dir="2700000" w14:sx="100000" w14:sy="100000" w14:kx="0" w14:ky="0" w14:algn="tl">
            <w14:srgbClr w14:val="000000">
              <w14:alpha w14:val="60000"/>
            </w14:srgbClr>
          </w14:shadow>
        </w:rPr>
      </w:pPr>
    </w:p>
    <w:p w14:paraId="5AB42C6B" w14:textId="72522CB9" w:rsidR="00A211D6" w:rsidRPr="006368F7" w:rsidRDefault="00A211D6" w:rsidP="00A211D6">
      <w:pPr>
        <w:rPr>
          <w:szCs w:val="24"/>
        </w:rPr>
      </w:pPr>
    </w:p>
    <w:p w14:paraId="4D18F484" w14:textId="77777777" w:rsidR="00EA6442" w:rsidRDefault="00EA6442" w:rsidP="00A211D6">
      <w:pPr>
        <w:rPr>
          <w:b/>
          <w:bCs/>
          <w:szCs w:val="24"/>
        </w:rPr>
      </w:pPr>
    </w:p>
    <w:p w14:paraId="51693828" w14:textId="1AAD5C59" w:rsidR="00EA6442" w:rsidRDefault="008E07BF" w:rsidP="008E07BF">
      <w:pPr>
        <w:jc w:val="center"/>
        <w:rPr>
          <w:b/>
          <w:bCs/>
          <w:szCs w:val="24"/>
        </w:rPr>
      </w:pPr>
      <w:r>
        <w:rPr>
          <w:noProof/>
        </w:rPr>
        <w:drawing>
          <wp:inline distT="0" distB="0" distL="0" distR="0" wp14:anchorId="07BC8ED6" wp14:editId="67C06CAD">
            <wp:extent cx="2667000" cy="207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2070100"/>
                    </a:xfrm>
                    <a:prstGeom prst="rect">
                      <a:avLst/>
                    </a:prstGeom>
                    <a:noFill/>
                    <a:ln>
                      <a:noFill/>
                    </a:ln>
                  </pic:spPr>
                </pic:pic>
              </a:graphicData>
            </a:graphic>
          </wp:inline>
        </w:drawing>
      </w:r>
    </w:p>
    <w:p w14:paraId="4C9C25F4" w14:textId="77777777" w:rsidR="00EA6442" w:rsidRDefault="00EA6442" w:rsidP="00A211D6">
      <w:pPr>
        <w:rPr>
          <w:b/>
          <w:bCs/>
          <w:szCs w:val="24"/>
        </w:rPr>
      </w:pPr>
    </w:p>
    <w:p w14:paraId="1D68F02A" w14:textId="77777777" w:rsidR="000A58EE" w:rsidRDefault="000A58EE" w:rsidP="00702929">
      <w:pPr>
        <w:jc w:val="center"/>
        <w:rPr>
          <w:b/>
          <w:bCs/>
          <w:szCs w:val="24"/>
        </w:rPr>
      </w:pPr>
    </w:p>
    <w:p w14:paraId="5DD22BA9" w14:textId="77777777" w:rsidR="003E01FC" w:rsidRDefault="003E01FC" w:rsidP="00702929">
      <w:pPr>
        <w:jc w:val="center"/>
        <w:rPr>
          <w:b/>
          <w:bCs/>
          <w:szCs w:val="24"/>
        </w:rPr>
      </w:pPr>
    </w:p>
    <w:p w14:paraId="62E1D945" w14:textId="77777777" w:rsidR="003E01FC" w:rsidRDefault="003E01FC" w:rsidP="00702929">
      <w:pPr>
        <w:jc w:val="center"/>
        <w:rPr>
          <w:b/>
          <w:bCs/>
          <w:szCs w:val="24"/>
        </w:rPr>
      </w:pPr>
    </w:p>
    <w:p w14:paraId="0FEFD2CC" w14:textId="1AA19640" w:rsidR="003E01FC" w:rsidRPr="00884922" w:rsidRDefault="003E01FC" w:rsidP="00702929">
      <w:pPr>
        <w:jc w:val="center"/>
        <w:rPr>
          <w:b/>
          <w:bCs/>
          <w:sz w:val="96"/>
          <w:szCs w:val="24"/>
        </w:rPr>
      </w:pPr>
      <w:r w:rsidRPr="00884922">
        <w:rPr>
          <w:b/>
          <w:bCs/>
          <w:sz w:val="96"/>
          <w:szCs w:val="24"/>
        </w:rPr>
        <w:t>Employee Handbook</w:t>
      </w:r>
    </w:p>
    <w:p w14:paraId="7E768877" w14:textId="77777777" w:rsidR="00A211D6" w:rsidRPr="00884922" w:rsidRDefault="00A211D6" w:rsidP="00A211D6">
      <w:pPr>
        <w:rPr>
          <w:sz w:val="96"/>
          <w:szCs w:val="24"/>
        </w:rPr>
      </w:pPr>
    </w:p>
    <w:p w14:paraId="245E2B74" w14:textId="77777777" w:rsidR="0043031B" w:rsidRPr="00884922" w:rsidRDefault="0043031B" w:rsidP="00036DAC">
      <w:pPr>
        <w:jc w:val="center"/>
        <w:rPr>
          <w:b/>
        </w:rPr>
      </w:pPr>
    </w:p>
    <w:p w14:paraId="4BB5BC1C" w14:textId="77777777" w:rsidR="0043031B" w:rsidRPr="00884922" w:rsidRDefault="0043031B" w:rsidP="00036DAC">
      <w:pPr>
        <w:jc w:val="center"/>
        <w:rPr>
          <w:b/>
        </w:rPr>
      </w:pPr>
    </w:p>
    <w:p w14:paraId="15FE5624" w14:textId="77777777" w:rsidR="0043031B" w:rsidRPr="00884922" w:rsidRDefault="0043031B" w:rsidP="00036DAC">
      <w:pPr>
        <w:jc w:val="center"/>
        <w:rPr>
          <w:b/>
        </w:rPr>
      </w:pPr>
    </w:p>
    <w:p w14:paraId="593B5FFE" w14:textId="77777777" w:rsidR="0043031B" w:rsidRPr="00884922" w:rsidRDefault="0043031B" w:rsidP="00036DAC">
      <w:pPr>
        <w:jc w:val="center"/>
        <w:rPr>
          <w:b/>
        </w:rPr>
      </w:pPr>
    </w:p>
    <w:p w14:paraId="55DE86F6" w14:textId="77777777" w:rsidR="0043031B" w:rsidRPr="00884922" w:rsidRDefault="0043031B" w:rsidP="00036DAC">
      <w:pPr>
        <w:jc w:val="center"/>
        <w:rPr>
          <w:b/>
        </w:rPr>
      </w:pPr>
    </w:p>
    <w:p w14:paraId="54EC7697" w14:textId="77777777" w:rsidR="0043031B" w:rsidRPr="00884922" w:rsidRDefault="0043031B" w:rsidP="00036DAC">
      <w:pPr>
        <w:jc w:val="center"/>
        <w:rPr>
          <w:b/>
        </w:rPr>
      </w:pPr>
    </w:p>
    <w:p w14:paraId="0E8E55ED" w14:textId="77777777" w:rsidR="0043031B" w:rsidRPr="00884922" w:rsidRDefault="0043031B" w:rsidP="00036DAC">
      <w:pPr>
        <w:jc w:val="center"/>
        <w:rPr>
          <w:b/>
        </w:rPr>
      </w:pPr>
    </w:p>
    <w:p w14:paraId="25C70343" w14:textId="77777777" w:rsidR="00911B00" w:rsidRDefault="00911B00" w:rsidP="004F7821">
      <w:pPr>
        <w:jc w:val="center"/>
        <w:rPr>
          <w:i/>
        </w:rPr>
      </w:pPr>
    </w:p>
    <w:p w14:paraId="2A9B320F" w14:textId="77777777" w:rsidR="00911B00" w:rsidRDefault="00911B00" w:rsidP="004F7821">
      <w:pPr>
        <w:jc w:val="center"/>
        <w:rPr>
          <w:i/>
        </w:rPr>
      </w:pPr>
    </w:p>
    <w:p w14:paraId="00455FA2" w14:textId="77777777" w:rsidR="00911B00" w:rsidRDefault="00911B00" w:rsidP="004F7821">
      <w:pPr>
        <w:jc w:val="center"/>
        <w:rPr>
          <w:i/>
        </w:rPr>
      </w:pPr>
    </w:p>
    <w:p w14:paraId="411CA9C3" w14:textId="77777777" w:rsidR="00911B00" w:rsidRDefault="00911B00" w:rsidP="004F7821">
      <w:pPr>
        <w:jc w:val="center"/>
        <w:rPr>
          <w:i/>
        </w:rPr>
      </w:pPr>
    </w:p>
    <w:p w14:paraId="04A869F6" w14:textId="77777777" w:rsidR="00911B00" w:rsidRDefault="00911B00" w:rsidP="004F7821">
      <w:pPr>
        <w:jc w:val="center"/>
        <w:rPr>
          <w:i/>
        </w:rPr>
      </w:pPr>
    </w:p>
    <w:p w14:paraId="33D5191E" w14:textId="77777777" w:rsidR="00911B00" w:rsidRDefault="00911B00" w:rsidP="004F7821">
      <w:pPr>
        <w:jc w:val="center"/>
        <w:rPr>
          <w:i/>
        </w:rPr>
      </w:pPr>
    </w:p>
    <w:p w14:paraId="2FB36430" w14:textId="77777777" w:rsidR="00911B00" w:rsidRDefault="00911B00" w:rsidP="004F7821">
      <w:pPr>
        <w:jc w:val="center"/>
        <w:rPr>
          <w:i/>
        </w:rPr>
      </w:pPr>
    </w:p>
    <w:p w14:paraId="69DA6D8B" w14:textId="77777777" w:rsidR="00911B00" w:rsidRDefault="00911B00" w:rsidP="004F7821">
      <w:pPr>
        <w:jc w:val="center"/>
        <w:rPr>
          <w:i/>
        </w:rPr>
      </w:pPr>
    </w:p>
    <w:p w14:paraId="2AFF7EF0" w14:textId="77777777" w:rsidR="00911B00" w:rsidRDefault="00911B00" w:rsidP="004F7821">
      <w:pPr>
        <w:jc w:val="center"/>
        <w:rPr>
          <w:i/>
        </w:rPr>
      </w:pPr>
      <w:bookmarkStart w:id="1" w:name="_GoBack"/>
      <w:bookmarkEnd w:id="1"/>
    </w:p>
    <w:p w14:paraId="05831B20" w14:textId="4A0B8AB5" w:rsidR="00C82304" w:rsidRPr="00884922" w:rsidRDefault="00EC715F" w:rsidP="004F7821">
      <w:pPr>
        <w:jc w:val="center"/>
        <w:rPr>
          <w:i/>
        </w:rPr>
      </w:pPr>
      <w:r>
        <w:rPr>
          <w:i/>
        </w:rPr>
        <w:t xml:space="preserve">Revised </w:t>
      </w:r>
      <w:r w:rsidR="00182E24">
        <w:rPr>
          <w:i/>
        </w:rPr>
        <w:t>May 12</w:t>
      </w:r>
      <w:r w:rsidRPr="00220CBF">
        <w:rPr>
          <w:i/>
        </w:rPr>
        <w:t>,</w:t>
      </w:r>
      <w:r>
        <w:rPr>
          <w:i/>
        </w:rPr>
        <w:t xml:space="preserve"> 2023</w:t>
      </w:r>
    </w:p>
    <w:p w14:paraId="723B355D" w14:textId="77777777" w:rsidR="00A84E4D" w:rsidRDefault="00A84E4D" w:rsidP="00A84E4D">
      <w:pPr>
        <w:pStyle w:val="TOC2"/>
        <w:widowControl/>
        <w:tabs>
          <w:tab w:val="left" w:pos="1100"/>
          <w:tab w:val="right" w:leader="dot" w:pos="9350"/>
        </w:tabs>
        <w:autoSpaceDE/>
        <w:autoSpaceDN/>
        <w:spacing w:after="200" w:line="276" w:lineRule="auto"/>
        <w:ind w:left="0"/>
        <w:jc w:val="center"/>
        <w:rPr>
          <w:rFonts w:ascii="Times New Roman" w:eastAsia="Calibri" w:hAnsi="Times New Roman" w:cs="Times New Roman"/>
          <w:noProof/>
          <w:u w:val="none"/>
        </w:rPr>
      </w:pPr>
      <w:r>
        <w:rPr>
          <w:rFonts w:ascii="Times New Roman" w:eastAsia="Calibri" w:hAnsi="Times New Roman" w:cs="Times New Roman"/>
          <w:noProof/>
          <w:u w:val="none"/>
        </w:rPr>
        <w:lastRenderedPageBreak/>
        <w:t>TABLE OF CONTENTS</w:t>
      </w:r>
    </w:p>
    <w:p w14:paraId="647B1E41" w14:textId="77777777" w:rsidR="00A84E4D" w:rsidRPr="00A84E4D" w:rsidRDefault="00A84E4D" w:rsidP="00A84E4D">
      <w:pPr>
        <w:pStyle w:val="TOC2"/>
        <w:widowControl/>
        <w:tabs>
          <w:tab w:val="left" w:pos="1100"/>
          <w:tab w:val="right" w:leader="dot" w:pos="9350"/>
        </w:tabs>
        <w:autoSpaceDE/>
        <w:autoSpaceDN/>
        <w:spacing w:after="200" w:line="276" w:lineRule="auto"/>
        <w:ind w:left="0"/>
        <w:jc w:val="center"/>
        <w:rPr>
          <w:rFonts w:ascii="Times New Roman" w:hAnsi="Times New Roman" w:cs="Times New Roman"/>
          <w:noProof/>
          <w:u w:val="none"/>
        </w:rPr>
      </w:pPr>
    </w:p>
    <w:p w14:paraId="62448BFD" w14:textId="77777777" w:rsidR="000B60FE" w:rsidRPr="000B60FE" w:rsidRDefault="009F30FD" w:rsidP="00A84E4D">
      <w:pPr>
        <w:pStyle w:val="TOC2"/>
        <w:widowControl/>
        <w:numPr>
          <w:ilvl w:val="0"/>
          <w:numId w:val="18"/>
        </w:numPr>
        <w:tabs>
          <w:tab w:val="left" w:pos="1100"/>
          <w:tab w:val="right" w:leader="dot" w:pos="9350"/>
        </w:tabs>
        <w:autoSpaceDE/>
        <w:autoSpaceDN/>
        <w:spacing w:after="200" w:line="276" w:lineRule="auto"/>
        <w:rPr>
          <w:rFonts w:ascii="Times New Roman" w:hAnsi="Times New Roman" w:cs="Times New Roman"/>
          <w:noProof/>
          <w:u w:val="none"/>
        </w:rPr>
      </w:pPr>
      <w:hyperlink w:anchor="_Toc509848498" w:history="1">
        <w:r w:rsidR="000B60FE" w:rsidRPr="000B60FE">
          <w:rPr>
            <w:rFonts w:ascii="Times New Roman" w:eastAsia="Calibri" w:hAnsi="Times New Roman" w:cs="Times New Roman"/>
            <w:noProof/>
            <w:u w:val="none"/>
          </w:rPr>
          <w:t>INTRODUCTION and WELCOME</w:t>
        </w:r>
      </w:hyperlink>
    </w:p>
    <w:p w14:paraId="7ABB43B8" w14:textId="77777777" w:rsidR="000B60FE" w:rsidRPr="009F30FD" w:rsidRDefault="009F30FD" w:rsidP="000B60FE">
      <w:pPr>
        <w:tabs>
          <w:tab w:val="left" w:pos="1100"/>
          <w:tab w:val="right" w:leader="dot" w:pos="9350"/>
        </w:tabs>
        <w:spacing w:after="200" w:line="276" w:lineRule="auto"/>
        <w:rPr>
          <w:bCs/>
          <w:noProof/>
          <w:szCs w:val="24"/>
        </w:rPr>
      </w:pPr>
      <w:hyperlink w:anchor="_Toc509848499" w:history="1">
        <w:r w:rsidR="000B60FE" w:rsidRPr="009F30FD">
          <w:rPr>
            <w:rFonts w:eastAsia="Calibri"/>
            <w:noProof/>
            <w:szCs w:val="24"/>
          </w:rPr>
          <w:t>1.1</w:t>
        </w:r>
        <w:r w:rsidR="000B60FE" w:rsidRPr="009F30FD">
          <w:rPr>
            <w:bCs/>
            <w:noProof/>
            <w:szCs w:val="24"/>
          </w:rPr>
          <w:tab/>
        </w:r>
        <w:r w:rsidR="000B60FE" w:rsidRPr="009F30FD">
          <w:rPr>
            <w:rFonts w:eastAsia="Calibri"/>
            <w:noProof/>
            <w:szCs w:val="24"/>
          </w:rPr>
          <w:t>Purpose</w:t>
        </w:r>
        <w:r w:rsidR="000B60FE" w:rsidRPr="009F30FD">
          <w:rPr>
            <w:rFonts w:eastAsia="Calibri"/>
            <w:bCs/>
            <w:noProof/>
            <w:webHidden/>
            <w:szCs w:val="24"/>
          </w:rPr>
          <w:tab/>
        </w:r>
      </w:hyperlink>
    </w:p>
    <w:p w14:paraId="7D21EFBD" w14:textId="77777777" w:rsidR="000B60FE" w:rsidRPr="009F30FD" w:rsidRDefault="009F30FD" w:rsidP="000B60FE">
      <w:pPr>
        <w:numPr>
          <w:ilvl w:val="1"/>
          <w:numId w:val="14"/>
        </w:numPr>
        <w:tabs>
          <w:tab w:val="left" w:pos="1100"/>
          <w:tab w:val="right" w:leader="dot" w:pos="9350"/>
        </w:tabs>
        <w:spacing w:after="200" w:line="276" w:lineRule="auto"/>
        <w:rPr>
          <w:rFonts w:eastAsia="Calibri"/>
          <w:bCs/>
          <w:noProof/>
          <w:szCs w:val="24"/>
        </w:rPr>
      </w:pPr>
      <w:hyperlink w:anchor="_Toc509848500" w:history="1">
        <w:r w:rsidR="000B60FE" w:rsidRPr="009F30FD">
          <w:rPr>
            <w:rFonts w:eastAsia="Calibri"/>
            <w:noProof/>
            <w:szCs w:val="24"/>
          </w:rPr>
          <w:t>CEO Welcome</w:t>
        </w:r>
        <w:r w:rsidR="000B60FE" w:rsidRPr="009F30FD">
          <w:rPr>
            <w:rFonts w:eastAsia="Calibri"/>
            <w:bCs/>
            <w:noProof/>
            <w:webHidden/>
            <w:szCs w:val="24"/>
          </w:rPr>
          <w:tab/>
        </w:r>
      </w:hyperlink>
    </w:p>
    <w:p w14:paraId="19F71648" w14:textId="7916E2BB" w:rsidR="000B60FE" w:rsidRPr="000B60FE" w:rsidRDefault="000B60FE" w:rsidP="000B60FE">
      <w:pPr>
        <w:numPr>
          <w:ilvl w:val="1"/>
          <w:numId w:val="14"/>
        </w:numPr>
        <w:spacing w:after="200" w:line="276" w:lineRule="auto"/>
        <w:contextualSpacing/>
        <w:rPr>
          <w:rFonts w:eastAsia="Calibri"/>
          <w:szCs w:val="24"/>
          <w:u w:val="dotted"/>
        </w:rPr>
      </w:pPr>
      <w:r w:rsidRPr="000B60FE">
        <w:rPr>
          <w:rFonts w:eastAsia="Calibri"/>
          <w:szCs w:val="24"/>
        </w:rPr>
        <w:t>Mission, Vision, and Core Values……………………………………………………...</w:t>
      </w:r>
    </w:p>
    <w:p w14:paraId="371E7BEF" w14:textId="77777777" w:rsidR="000B60FE" w:rsidRPr="000B60FE" w:rsidRDefault="000B60FE" w:rsidP="000B60FE">
      <w:pPr>
        <w:spacing w:after="200" w:line="276" w:lineRule="auto"/>
        <w:ind w:left="1104"/>
        <w:contextualSpacing/>
        <w:rPr>
          <w:rFonts w:eastAsia="Calibri"/>
          <w:szCs w:val="24"/>
          <w:u w:val="dotted"/>
        </w:rPr>
      </w:pPr>
    </w:p>
    <w:p w14:paraId="27854702" w14:textId="7C8322E1" w:rsidR="000B60FE" w:rsidRDefault="000B60FE" w:rsidP="000B60FE">
      <w:pPr>
        <w:numPr>
          <w:ilvl w:val="1"/>
          <w:numId w:val="14"/>
        </w:numPr>
        <w:spacing w:after="200" w:line="276" w:lineRule="auto"/>
        <w:contextualSpacing/>
        <w:rPr>
          <w:rFonts w:eastAsia="Calibri"/>
          <w:szCs w:val="24"/>
        </w:rPr>
      </w:pPr>
      <w:r w:rsidRPr="000B60FE">
        <w:rPr>
          <w:rFonts w:eastAsia="Calibri"/>
          <w:szCs w:val="24"/>
        </w:rPr>
        <w:t>Policy Revision Provision……………………………………………………………...</w:t>
      </w:r>
    </w:p>
    <w:p w14:paraId="3F01E0A2" w14:textId="77777777" w:rsidR="000B60FE" w:rsidRPr="000B60FE" w:rsidRDefault="000B60FE" w:rsidP="000B60FE">
      <w:pPr>
        <w:spacing w:after="200" w:line="276" w:lineRule="auto"/>
        <w:contextualSpacing/>
        <w:rPr>
          <w:rFonts w:eastAsia="Calibri"/>
          <w:szCs w:val="24"/>
        </w:rPr>
      </w:pPr>
    </w:p>
    <w:p w14:paraId="46137693" w14:textId="77777777" w:rsidR="000B60FE" w:rsidRPr="000B60FE" w:rsidRDefault="009F30FD" w:rsidP="000B60FE">
      <w:pPr>
        <w:tabs>
          <w:tab w:val="left" w:pos="0"/>
          <w:tab w:val="left" w:pos="720"/>
          <w:tab w:val="right" w:leader="dot" w:pos="9350"/>
        </w:tabs>
        <w:spacing w:after="200" w:line="276" w:lineRule="auto"/>
        <w:rPr>
          <w:rFonts w:ascii="Arial" w:hAnsi="Arial" w:cs="Arial"/>
          <w:noProof/>
          <w:szCs w:val="24"/>
        </w:rPr>
      </w:pPr>
      <w:hyperlink w:anchor="_Toc509848503" w:history="1">
        <w:r w:rsidR="000B60FE" w:rsidRPr="000B60FE">
          <w:rPr>
            <w:rFonts w:ascii="Arial" w:eastAsia="Calibri" w:hAnsi="Arial" w:cs="Arial"/>
            <w:b/>
            <w:bCs/>
            <w:noProof/>
            <w:szCs w:val="24"/>
          </w:rPr>
          <w:t>2.</w:t>
        </w:r>
        <w:r w:rsidR="000B60FE" w:rsidRPr="000B60FE">
          <w:rPr>
            <w:rFonts w:ascii="Arial" w:eastAsia="Calibri" w:hAnsi="Arial" w:cs="Arial"/>
            <w:b/>
            <w:bCs/>
            <w:noProof/>
            <w:szCs w:val="24"/>
          </w:rPr>
          <w:tab/>
        </w:r>
        <w:r w:rsidR="000B60FE" w:rsidRPr="000B60FE">
          <w:rPr>
            <w:rFonts w:eastAsia="Calibri"/>
            <w:b/>
            <w:bCs/>
            <w:noProof/>
            <w:szCs w:val="24"/>
          </w:rPr>
          <w:t>EMPLOYMENT POLICIES</w:t>
        </w:r>
      </w:hyperlink>
    </w:p>
    <w:p w14:paraId="73B8C96E" w14:textId="77777777" w:rsidR="000B60FE" w:rsidRPr="000B60FE" w:rsidRDefault="009F30FD" w:rsidP="000B60FE">
      <w:pPr>
        <w:tabs>
          <w:tab w:val="left" w:pos="1100"/>
          <w:tab w:val="right" w:leader="dot" w:pos="9350"/>
        </w:tabs>
        <w:spacing w:after="200" w:line="276" w:lineRule="auto"/>
        <w:rPr>
          <w:b/>
          <w:bCs/>
          <w:noProof/>
          <w:szCs w:val="24"/>
        </w:rPr>
      </w:pPr>
      <w:hyperlink w:anchor="_Toc509848504" w:history="1">
        <w:r w:rsidR="000B60FE" w:rsidRPr="000B60FE">
          <w:rPr>
            <w:rFonts w:eastAsia="Calibri"/>
            <w:noProof/>
            <w:szCs w:val="24"/>
          </w:rPr>
          <w:t>2.1</w:t>
        </w:r>
        <w:r w:rsidR="000B60FE" w:rsidRPr="000B60FE">
          <w:rPr>
            <w:b/>
            <w:bCs/>
            <w:noProof/>
            <w:szCs w:val="24"/>
          </w:rPr>
          <w:tab/>
        </w:r>
        <w:r w:rsidR="000B60FE" w:rsidRPr="000B60FE">
          <w:rPr>
            <w:rFonts w:eastAsia="Calibri"/>
            <w:noProof/>
            <w:szCs w:val="24"/>
          </w:rPr>
          <w:t>At-Will Employment</w:t>
        </w:r>
        <w:r w:rsidR="000B60FE" w:rsidRPr="000B60FE">
          <w:rPr>
            <w:rFonts w:eastAsia="Calibri"/>
            <w:b/>
            <w:bCs/>
            <w:noProof/>
            <w:webHidden/>
            <w:szCs w:val="24"/>
          </w:rPr>
          <w:tab/>
        </w:r>
      </w:hyperlink>
    </w:p>
    <w:p w14:paraId="13146D9C" w14:textId="77777777" w:rsidR="000B60FE" w:rsidRPr="000B60FE" w:rsidRDefault="009F30FD" w:rsidP="000B60FE">
      <w:pPr>
        <w:tabs>
          <w:tab w:val="left" w:pos="1100"/>
          <w:tab w:val="right" w:leader="dot" w:pos="9350"/>
        </w:tabs>
        <w:spacing w:after="200" w:line="276" w:lineRule="auto"/>
        <w:rPr>
          <w:rFonts w:eastAsia="Calibri"/>
          <w:b/>
          <w:bCs/>
          <w:noProof/>
          <w:szCs w:val="24"/>
        </w:rPr>
      </w:pPr>
      <w:hyperlink w:anchor="_Toc509848505" w:history="1">
        <w:r w:rsidR="000B60FE" w:rsidRPr="000B60FE">
          <w:rPr>
            <w:rFonts w:eastAsia="Calibri"/>
            <w:noProof/>
            <w:szCs w:val="24"/>
          </w:rPr>
          <w:t>2.2</w:t>
        </w:r>
        <w:r w:rsidR="000B60FE" w:rsidRPr="000B60FE">
          <w:rPr>
            <w:b/>
            <w:bCs/>
            <w:noProof/>
            <w:szCs w:val="24"/>
          </w:rPr>
          <w:tab/>
        </w:r>
        <w:r w:rsidR="000B60FE" w:rsidRPr="000B60FE">
          <w:rPr>
            <w:rFonts w:eastAsia="Calibri"/>
            <w:noProof/>
            <w:szCs w:val="24"/>
          </w:rPr>
          <w:t>Equal Employment Opportunity and Affirmative Action</w:t>
        </w:r>
        <w:r w:rsidR="000B60FE" w:rsidRPr="000B60FE">
          <w:rPr>
            <w:rFonts w:eastAsia="Calibri"/>
            <w:b/>
            <w:bCs/>
            <w:noProof/>
            <w:webHidden/>
            <w:szCs w:val="24"/>
          </w:rPr>
          <w:tab/>
        </w:r>
      </w:hyperlink>
    </w:p>
    <w:p w14:paraId="11BDBBD6" w14:textId="77777777" w:rsidR="000B60FE" w:rsidRPr="000B60FE" w:rsidRDefault="009F30FD" w:rsidP="000B60FE">
      <w:pPr>
        <w:tabs>
          <w:tab w:val="left" w:pos="1100"/>
          <w:tab w:val="right" w:leader="dot" w:pos="9350"/>
        </w:tabs>
        <w:spacing w:after="200" w:line="276" w:lineRule="auto"/>
        <w:rPr>
          <w:rFonts w:eastAsia="Calibri"/>
          <w:b/>
          <w:bCs/>
          <w:noProof/>
          <w:szCs w:val="24"/>
        </w:rPr>
      </w:pPr>
      <w:hyperlink w:anchor="_Toc509848506" w:history="1">
        <w:r w:rsidR="000B60FE" w:rsidRPr="000B60FE">
          <w:rPr>
            <w:rFonts w:eastAsia="Calibri"/>
            <w:noProof/>
            <w:szCs w:val="24"/>
          </w:rPr>
          <w:t>2.3</w:t>
        </w:r>
        <w:r w:rsidR="000B60FE" w:rsidRPr="000B60FE">
          <w:rPr>
            <w:b/>
            <w:bCs/>
            <w:noProof/>
            <w:szCs w:val="24"/>
          </w:rPr>
          <w:tab/>
        </w:r>
        <w:r w:rsidR="000B60FE" w:rsidRPr="000B60FE">
          <w:rPr>
            <w:rFonts w:eastAsia="Calibri"/>
            <w:noProof/>
            <w:szCs w:val="24"/>
          </w:rPr>
          <w:t>Americans with Disabilities Act and Reasonable Accommodations</w:t>
        </w:r>
        <w:r w:rsidR="000B60FE" w:rsidRPr="000B60FE">
          <w:rPr>
            <w:rFonts w:eastAsia="Calibri"/>
            <w:b/>
            <w:bCs/>
            <w:noProof/>
            <w:webHidden/>
            <w:szCs w:val="24"/>
          </w:rPr>
          <w:tab/>
        </w:r>
      </w:hyperlink>
    </w:p>
    <w:p w14:paraId="36DBC321" w14:textId="77777777" w:rsidR="000B60FE" w:rsidRPr="000B60FE" w:rsidRDefault="009F30FD" w:rsidP="000B60FE">
      <w:pPr>
        <w:tabs>
          <w:tab w:val="left" w:pos="1100"/>
          <w:tab w:val="right" w:leader="dot" w:pos="9350"/>
        </w:tabs>
        <w:spacing w:after="200" w:line="276" w:lineRule="auto"/>
        <w:rPr>
          <w:rFonts w:eastAsia="Calibri"/>
          <w:b/>
          <w:bCs/>
          <w:noProof/>
          <w:szCs w:val="24"/>
        </w:rPr>
      </w:pPr>
      <w:hyperlink w:anchor="_Toc509848507" w:history="1">
        <w:r w:rsidR="000B60FE" w:rsidRPr="000B60FE">
          <w:rPr>
            <w:rFonts w:eastAsia="Calibri"/>
            <w:noProof/>
            <w:szCs w:val="24"/>
          </w:rPr>
          <w:t>2.4</w:t>
        </w:r>
        <w:r w:rsidR="000B60FE" w:rsidRPr="000B60FE">
          <w:rPr>
            <w:b/>
            <w:bCs/>
            <w:noProof/>
            <w:szCs w:val="24"/>
          </w:rPr>
          <w:tab/>
        </w:r>
        <w:r w:rsidR="000B60FE" w:rsidRPr="000B60FE">
          <w:rPr>
            <w:rFonts w:eastAsia="Calibri"/>
            <w:noProof/>
            <w:szCs w:val="24"/>
          </w:rPr>
          <w:t>Open Door Policy</w:t>
        </w:r>
        <w:r w:rsidR="000B60FE" w:rsidRPr="000B60FE">
          <w:rPr>
            <w:rFonts w:eastAsia="Calibri"/>
            <w:b/>
            <w:bCs/>
            <w:noProof/>
            <w:webHidden/>
            <w:szCs w:val="24"/>
          </w:rPr>
          <w:tab/>
        </w:r>
      </w:hyperlink>
    </w:p>
    <w:p w14:paraId="27D9A048" w14:textId="77777777" w:rsidR="000B60FE" w:rsidRPr="000B60FE" w:rsidRDefault="009F30FD" w:rsidP="000B60FE">
      <w:pPr>
        <w:tabs>
          <w:tab w:val="left" w:pos="1100"/>
          <w:tab w:val="right" w:leader="dot" w:pos="9350"/>
        </w:tabs>
        <w:spacing w:after="200" w:line="276" w:lineRule="auto"/>
        <w:rPr>
          <w:b/>
          <w:bCs/>
          <w:noProof/>
          <w:szCs w:val="24"/>
        </w:rPr>
      </w:pPr>
      <w:hyperlink w:anchor="_Toc509848509" w:history="1">
        <w:r w:rsidR="000B60FE" w:rsidRPr="000B60FE">
          <w:rPr>
            <w:rFonts w:eastAsia="Calibri"/>
            <w:noProof/>
            <w:szCs w:val="24"/>
          </w:rPr>
          <w:t>2.5</w:t>
        </w:r>
        <w:r w:rsidR="000B60FE" w:rsidRPr="000B60FE">
          <w:rPr>
            <w:b/>
            <w:bCs/>
            <w:noProof/>
            <w:szCs w:val="24"/>
          </w:rPr>
          <w:tab/>
        </w:r>
        <w:r w:rsidR="000B60FE" w:rsidRPr="000B60FE">
          <w:rPr>
            <w:rFonts w:eastAsia="Calibri"/>
            <w:noProof/>
            <w:szCs w:val="24"/>
          </w:rPr>
          <w:t>Background Checks</w:t>
        </w:r>
        <w:r w:rsidR="000B60FE" w:rsidRPr="000B60FE">
          <w:rPr>
            <w:rFonts w:eastAsia="Calibri"/>
            <w:b/>
            <w:bCs/>
            <w:noProof/>
            <w:webHidden/>
            <w:szCs w:val="24"/>
          </w:rPr>
          <w:tab/>
        </w:r>
      </w:hyperlink>
    </w:p>
    <w:p w14:paraId="62E6B515" w14:textId="77777777" w:rsidR="000B60FE" w:rsidRPr="000B60FE" w:rsidRDefault="009F30FD" w:rsidP="000B60FE">
      <w:pPr>
        <w:tabs>
          <w:tab w:val="left" w:pos="1100"/>
          <w:tab w:val="right" w:leader="dot" w:pos="9350"/>
        </w:tabs>
        <w:spacing w:after="200" w:line="276" w:lineRule="auto"/>
        <w:rPr>
          <w:b/>
          <w:bCs/>
          <w:noProof/>
          <w:szCs w:val="24"/>
        </w:rPr>
      </w:pPr>
      <w:hyperlink w:anchor="_Toc509848508" w:history="1">
        <w:r w:rsidR="000B60FE" w:rsidRPr="000B60FE">
          <w:rPr>
            <w:rFonts w:eastAsia="Calibri"/>
            <w:noProof/>
            <w:szCs w:val="24"/>
          </w:rPr>
          <w:t>2.6</w:t>
        </w:r>
        <w:r w:rsidR="000B60FE" w:rsidRPr="000B60FE">
          <w:rPr>
            <w:b/>
            <w:bCs/>
            <w:noProof/>
            <w:szCs w:val="24"/>
          </w:rPr>
          <w:tab/>
        </w:r>
        <w:r w:rsidR="000B60FE" w:rsidRPr="000B60FE">
          <w:rPr>
            <w:rFonts w:eastAsia="Calibri"/>
            <w:noProof/>
            <w:szCs w:val="24"/>
          </w:rPr>
          <w:t>Employment Eligibility</w:t>
        </w:r>
        <w:r w:rsidR="000B60FE" w:rsidRPr="000B60FE">
          <w:rPr>
            <w:rFonts w:eastAsia="Calibri"/>
            <w:b/>
            <w:bCs/>
            <w:noProof/>
            <w:webHidden/>
            <w:szCs w:val="24"/>
          </w:rPr>
          <w:tab/>
        </w:r>
      </w:hyperlink>
    </w:p>
    <w:p w14:paraId="47BDD90B" w14:textId="77777777" w:rsidR="000B60FE" w:rsidRPr="000B60FE" w:rsidRDefault="009F30FD" w:rsidP="000B60FE">
      <w:pPr>
        <w:tabs>
          <w:tab w:val="left" w:pos="1100"/>
          <w:tab w:val="right" w:leader="dot" w:pos="9350"/>
        </w:tabs>
        <w:spacing w:after="200" w:line="276" w:lineRule="auto"/>
        <w:rPr>
          <w:b/>
          <w:bCs/>
          <w:noProof/>
          <w:szCs w:val="24"/>
        </w:rPr>
      </w:pPr>
      <w:hyperlink w:anchor="_Toc509848510" w:history="1">
        <w:r w:rsidR="000B60FE" w:rsidRPr="000B60FE">
          <w:rPr>
            <w:rFonts w:eastAsia="Calibri"/>
            <w:noProof/>
            <w:szCs w:val="24"/>
          </w:rPr>
          <w:t>2.7</w:t>
        </w:r>
        <w:r w:rsidR="000B60FE" w:rsidRPr="000B60FE">
          <w:rPr>
            <w:b/>
            <w:bCs/>
            <w:noProof/>
            <w:szCs w:val="24"/>
          </w:rPr>
          <w:tab/>
        </w:r>
        <w:r w:rsidR="000B60FE" w:rsidRPr="000B60FE">
          <w:rPr>
            <w:rFonts w:eastAsia="Calibri"/>
            <w:noProof/>
            <w:szCs w:val="24"/>
          </w:rPr>
          <w:t>Employment Classifications</w:t>
        </w:r>
        <w:r w:rsidR="000B60FE" w:rsidRPr="000B60FE">
          <w:rPr>
            <w:rFonts w:eastAsia="Calibri"/>
            <w:b/>
            <w:bCs/>
            <w:noProof/>
            <w:webHidden/>
            <w:szCs w:val="24"/>
          </w:rPr>
          <w:tab/>
        </w:r>
      </w:hyperlink>
    </w:p>
    <w:p w14:paraId="593C62D8" w14:textId="77777777" w:rsidR="000B60FE" w:rsidRPr="000B60FE" w:rsidRDefault="000B60FE" w:rsidP="000B60FE">
      <w:pPr>
        <w:spacing w:after="200" w:line="276" w:lineRule="auto"/>
        <w:rPr>
          <w:rFonts w:eastAsia="Calibri"/>
          <w:szCs w:val="24"/>
        </w:rPr>
      </w:pPr>
      <w:r w:rsidRPr="000B60FE">
        <w:rPr>
          <w:rFonts w:eastAsia="Calibri"/>
          <w:szCs w:val="24"/>
        </w:rPr>
        <w:t>2.8</w:t>
      </w:r>
      <w:r w:rsidRPr="000B60FE">
        <w:rPr>
          <w:rFonts w:eastAsia="Calibri"/>
          <w:szCs w:val="24"/>
        </w:rPr>
        <w:tab/>
        <w:t xml:space="preserve">      Personnel Records and Administration…………………………………………………</w:t>
      </w:r>
    </w:p>
    <w:p w14:paraId="7CA8EF3A" w14:textId="77777777" w:rsidR="000B60FE" w:rsidRPr="000B60FE" w:rsidRDefault="000B60FE" w:rsidP="000B60FE">
      <w:pPr>
        <w:spacing w:after="200" w:line="276" w:lineRule="auto"/>
        <w:rPr>
          <w:rFonts w:eastAsia="Calibri"/>
          <w:szCs w:val="24"/>
        </w:rPr>
      </w:pPr>
      <w:r w:rsidRPr="000B60FE">
        <w:rPr>
          <w:rFonts w:eastAsia="Calibri"/>
          <w:szCs w:val="24"/>
        </w:rPr>
        <w:t>2.9</w:t>
      </w:r>
      <w:r w:rsidRPr="000B60FE">
        <w:rPr>
          <w:rFonts w:eastAsia="Calibri"/>
          <w:szCs w:val="24"/>
        </w:rPr>
        <w:tab/>
        <w:t xml:space="preserve">      Personal Data Changes…………………………………………………………………</w:t>
      </w:r>
    </w:p>
    <w:p w14:paraId="77EE8073" w14:textId="77777777" w:rsidR="000B60FE" w:rsidRPr="000B60FE" w:rsidRDefault="000B60FE" w:rsidP="000B60FE">
      <w:pPr>
        <w:spacing w:after="200" w:line="276" w:lineRule="auto"/>
        <w:rPr>
          <w:rFonts w:eastAsia="Calibri"/>
          <w:szCs w:val="24"/>
        </w:rPr>
      </w:pPr>
      <w:r w:rsidRPr="000B60FE">
        <w:rPr>
          <w:rFonts w:eastAsia="Calibri"/>
          <w:szCs w:val="24"/>
        </w:rPr>
        <w:t>2.10</w:t>
      </w:r>
      <w:r w:rsidRPr="000B60FE">
        <w:rPr>
          <w:rFonts w:eastAsia="Calibri"/>
          <w:szCs w:val="24"/>
        </w:rPr>
        <w:tab/>
        <w:t xml:space="preserve">      Company / Personal Property and Privacy…………………………………………</w:t>
      </w:r>
      <w:proofErr w:type="gramStart"/>
      <w:r w:rsidRPr="000B60FE">
        <w:rPr>
          <w:rFonts w:eastAsia="Calibri"/>
          <w:szCs w:val="24"/>
        </w:rPr>
        <w:t>…..</w:t>
      </w:r>
      <w:proofErr w:type="gramEnd"/>
    </w:p>
    <w:p w14:paraId="13C2A9B3" w14:textId="77777777" w:rsidR="000B60FE" w:rsidRPr="000B60FE" w:rsidRDefault="000B60FE" w:rsidP="000B60FE">
      <w:pPr>
        <w:spacing w:after="200" w:line="276" w:lineRule="auto"/>
        <w:rPr>
          <w:rFonts w:eastAsia="Calibri"/>
          <w:szCs w:val="24"/>
        </w:rPr>
      </w:pPr>
      <w:r w:rsidRPr="000B60FE">
        <w:rPr>
          <w:rFonts w:eastAsia="Calibri"/>
          <w:szCs w:val="24"/>
        </w:rPr>
        <w:t>2.11</w:t>
      </w:r>
      <w:r w:rsidRPr="000B60FE">
        <w:rPr>
          <w:rFonts w:eastAsia="Calibri"/>
          <w:szCs w:val="24"/>
        </w:rPr>
        <w:tab/>
        <w:t xml:space="preserve">      Conflicts of Interest…………………………………………………………………….</w:t>
      </w:r>
    </w:p>
    <w:p w14:paraId="2DF4FD7D" w14:textId="77777777" w:rsidR="000B60FE" w:rsidRPr="000B60FE" w:rsidRDefault="000B60FE" w:rsidP="000B60FE">
      <w:pPr>
        <w:spacing w:after="200" w:line="276" w:lineRule="auto"/>
        <w:rPr>
          <w:rFonts w:eastAsia="Calibri"/>
          <w:b/>
          <w:bCs/>
          <w:szCs w:val="24"/>
        </w:rPr>
      </w:pPr>
      <w:r w:rsidRPr="000B60FE">
        <w:rPr>
          <w:rFonts w:eastAsia="Calibri"/>
          <w:b/>
          <w:bCs/>
          <w:szCs w:val="24"/>
        </w:rPr>
        <w:t>3.</w:t>
      </w:r>
      <w:r w:rsidRPr="000B60FE">
        <w:rPr>
          <w:rFonts w:eastAsia="Calibri"/>
          <w:b/>
          <w:bCs/>
          <w:szCs w:val="24"/>
        </w:rPr>
        <w:tab/>
        <w:t>STANDARDS OF CONDUCT</w:t>
      </w:r>
    </w:p>
    <w:p w14:paraId="2AAD6680" w14:textId="77777777" w:rsidR="000B60FE" w:rsidRPr="000B60FE" w:rsidRDefault="009F30FD" w:rsidP="000B60FE">
      <w:pPr>
        <w:tabs>
          <w:tab w:val="left" w:pos="1100"/>
          <w:tab w:val="right" w:leader="dot" w:pos="9350"/>
        </w:tabs>
        <w:spacing w:after="200" w:line="276" w:lineRule="auto"/>
        <w:rPr>
          <w:noProof/>
          <w:szCs w:val="24"/>
        </w:rPr>
      </w:pPr>
      <w:hyperlink w:anchor="_Toc509848517" w:history="1">
        <w:r w:rsidR="000B60FE" w:rsidRPr="000B60FE">
          <w:rPr>
            <w:rFonts w:eastAsia="Calibri"/>
            <w:noProof/>
            <w:szCs w:val="24"/>
          </w:rPr>
          <w:t>3.1</w:t>
        </w:r>
        <w:r w:rsidR="000B60FE" w:rsidRPr="000B60FE">
          <w:rPr>
            <w:noProof/>
            <w:szCs w:val="24"/>
          </w:rPr>
          <w:tab/>
        </w:r>
        <w:r w:rsidR="000B60FE" w:rsidRPr="000B60FE">
          <w:rPr>
            <w:rFonts w:eastAsia="Calibri"/>
            <w:noProof/>
            <w:szCs w:val="24"/>
          </w:rPr>
          <w:t>Work Schedule</w:t>
        </w:r>
        <w:r w:rsidR="000B60FE" w:rsidRPr="000B60FE">
          <w:rPr>
            <w:rFonts w:eastAsia="Calibri"/>
            <w:noProof/>
            <w:webHidden/>
            <w:szCs w:val="24"/>
          </w:rPr>
          <w:tab/>
        </w:r>
      </w:hyperlink>
    </w:p>
    <w:p w14:paraId="5941F7EB" w14:textId="77777777" w:rsidR="000B60FE" w:rsidRPr="000B60FE" w:rsidRDefault="009F30FD" w:rsidP="000B60FE">
      <w:pPr>
        <w:tabs>
          <w:tab w:val="left" w:pos="1100"/>
          <w:tab w:val="right" w:leader="dot" w:pos="9350"/>
        </w:tabs>
        <w:spacing w:after="200" w:line="276" w:lineRule="auto"/>
        <w:rPr>
          <w:noProof/>
          <w:szCs w:val="24"/>
        </w:rPr>
      </w:pPr>
      <w:hyperlink w:anchor="_Toc509848518" w:history="1">
        <w:r w:rsidR="000B60FE" w:rsidRPr="000B60FE">
          <w:rPr>
            <w:rFonts w:eastAsia="Calibri"/>
            <w:noProof/>
            <w:szCs w:val="24"/>
          </w:rPr>
          <w:t>3.2</w:t>
        </w:r>
        <w:r w:rsidR="000B60FE" w:rsidRPr="000B60FE">
          <w:rPr>
            <w:noProof/>
            <w:szCs w:val="24"/>
          </w:rPr>
          <w:tab/>
        </w:r>
        <w:r w:rsidR="000B60FE" w:rsidRPr="000B60FE">
          <w:rPr>
            <w:rFonts w:eastAsia="Calibri"/>
            <w:noProof/>
            <w:szCs w:val="24"/>
          </w:rPr>
          <w:t>Meal &amp; Break Periods</w:t>
        </w:r>
        <w:r w:rsidR="000B60FE" w:rsidRPr="000B60FE">
          <w:rPr>
            <w:rFonts w:eastAsia="Calibri"/>
            <w:noProof/>
            <w:webHidden/>
            <w:szCs w:val="24"/>
          </w:rPr>
          <w:tab/>
        </w:r>
      </w:hyperlink>
    </w:p>
    <w:p w14:paraId="52D0CDC8" w14:textId="77777777" w:rsidR="000B60FE" w:rsidRPr="000B60FE" w:rsidRDefault="009F30FD" w:rsidP="000B60FE">
      <w:pPr>
        <w:tabs>
          <w:tab w:val="left" w:pos="1100"/>
          <w:tab w:val="right" w:leader="dot" w:pos="9350"/>
        </w:tabs>
        <w:spacing w:after="200" w:line="276" w:lineRule="auto"/>
        <w:rPr>
          <w:rFonts w:eastAsia="Calibri"/>
          <w:noProof/>
          <w:szCs w:val="24"/>
        </w:rPr>
      </w:pPr>
      <w:hyperlink w:anchor="_Toc509848519" w:history="1">
        <w:r w:rsidR="000B60FE" w:rsidRPr="000B60FE">
          <w:rPr>
            <w:rFonts w:eastAsia="Calibri"/>
            <w:noProof/>
            <w:szCs w:val="24"/>
          </w:rPr>
          <w:t>3.3</w:t>
        </w:r>
        <w:r w:rsidR="000B60FE" w:rsidRPr="000B60FE">
          <w:rPr>
            <w:noProof/>
            <w:szCs w:val="24"/>
          </w:rPr>
          <w:tab/>
        </w:r>
        <w:r w:rsidR="000B60FE" w:rsidRPr="000B60FE">
          <w:rPr>
            <w:rFonts w:eastAsia="Calibri"/>
            <w:noProof/>
            <w:szCs w:val="24"/>
          </w:rPr>
          <w:t>Absence and Tardiness</w:t>
        </w:r>
        <w:r w:rsidR="000B60FE" w:rsidRPr="000B60FE">
          <w:rPr>
            <w:rFonts w:eastAsia="Calibri"/>
            <w:noProof/>
            <w:webHidden/>
            <w:szCs w:val="24"/>
          </w:rPr>
          <w:tab/>
        </w:r>
      </w:hyperlink>
    </w:p>
    <w:p w14:paraId="2F736293" w14:textId="77777777" w:rsidR="000B60FE" w:rsidRPr="000B60FE" w:rsidRDefault="000B60FE" w:rsidP="000B60FE">
      <w:pPr>
        <w:spacing w:after="200" w:line="276" w:lineRule="auto"/>
        <w:rPr>
          <w:rFonts w:eastAsia="Calibri"/>
          <w:szCs w:val="24"/>
        </w:rPr>
      </w:pPr>
      <w:r w:rsidRPr="000B60FE">
        <w:rPr>
          <w:rFonts w:eastAsia="Calibri"/>
          <w:szCs w:val="24"/>
        </w:rPr>
        <w:t>3.4</w:t>
      </w:r>
      <w:r w:rsidRPr="000B60FE">
        <w:rPr>
          <w:rFonts w:eastAsia="Calibri"/>
          <w:szCs w:val="24"/>
        </w:rPr>
        <w:tab/>
        <w:t xml:space="preserve">       Telecommuting………………………………………………………………………...</w:t>
      </w:r>
    </w:p>
    <w:p w14:paraId="789970F9" w14:textId="77777777" w:rsidR="000B60FE" w:rsidRPr="000B60FE" w:rsidRDefault="009F30FD" w:rsidP="000B60FE">
      <w:pPr>
        <w:tabs>
          <w:tab w:val="left" w:pos="1100"/>
          <w:tab w:val="right" w:leader="dot" w:pos="9350"/>
        </w:tabs>
        <w:spacing w:after="200" w:line="276" w:lineRule="auto"/>
        <w:rPr>
          <w:noProof/>
          <w:szCs w:val="24"/>
        </w:rPr>
      </w:pPr>
      <w:hyperlink w:anchor="_Toc509848521" w:history="1">
        <w:r w:rsidR="000B60FE" w:rsidRPr="000B60FE">
          <w:rPr>
            <w:rFonts w:eastAsia="Calibri"/>
            <w:noProof/>
            <w:szCs w:val="24"/>
          </w:rPr>
          <w:t>3.5</w:t>
        </w:r>
        <w:r w:rsidR="000B60FE" w:rsidRPr="000B60FE">
          <w:rPr>
            <w:noProof/>
            <w:szCs w:val="24"/>
          </w:rPr>
          <w:tab/>
        </w:r>
        <w:r w:rsidR="000B60FE" w:rsidRPr="000B60FE">
          <w:rPr>
            <w:rFonts w:eastAsia="Calibri"/>
            <w:noProof/>
            <w:szCs w:val="24"/>
          </w:rPr>
          <w:t>Anti Discrimination and Anti Harrassment Policy</w:t>
        </w:r>
        <w:r w:rsidR="000B60FE" w:rsidRPr="000B60FE">
          <w:rPr>
            <w:rFonts w:eastAsia="Calibri"/>
            <w:noProof/>
            <w:webHidden/>
            <w:szCs w:val="24"/>
          </w:rPr>
          <w:tab/>
        </w:r>
      </w:hyperlink>
    </w:p>
    <w:p w14:paraId="318FFCEA" w14:textId="77777777" w:rsidR="000B60FE" w:rsidRPr="000B60FE" w:rsidRDefault="009F30FD" w:rsidP="000B60FE">
      <w:pPr>
        <w:tabs>
          <w:tab w:val="left" w:pos="1100"/>
          <w:tab w:val="right" w:leader="dot" w:pos="9350"/>
        </w:tabs>
        <w:spacing w:after="200" w:line="276" w:lineRule="auto"/>
        <w:rPr>
          <w:rFonts w:eastAsia="Calibri"/>
          <w:noProof/>
          <w:szCs w:val="24"/>
        </w:rPr>
      </w:pPr>
      <w:hyperlink w:anchor="_Toc509848522" w:history="1">
        <w:r w:rsidR="000B60FE" w:rsidRPr="000B60FE">
          <w:rPr>
            <w:rFonts w:eastAsia="Calibri"/>
            <w:noProof/>
            <w:szCs w:val="24"/>
          </w:rPr>
          <w:t>3.6</w:t>
        </w:r>
        <w:r w:rsidR="000B60FE" w:rsidRPr="000B60FE">
          <w:rPr>
            <w:noProof/>
            <w:szCs w:val="24"/>
          </w:rPr>
          <w:tab/>
        </w:r>
        <w:r w:rsidR="000B60FE" w:rsidRPr="000B60FE">
          <w:rPr>
            <w:rFonts w:eastAsia="Calibri"/>
            <w:noProof/>
            <w:szCs w:val="24"/>
          </w:rPr>
          <w:t>Professional Conduct</w:t>
        </w:r>
        <w:r w:rsidR="000B60FE" w:rsidRPr="000B60FE">
          <w:rPr>
            <w:rFonts w:eastAsia="Calibri"/>
            <w:noProof/>
            <w:webHidden/>
            <w:szCs w:val="24"/>
          </w:rPr>
          <w:tab/>
        </w:r>
      </w:hyperlink>
    </w:p>
    <w:p w14:paraId="7BE66B9B" w14:textId="77777777" w:rsidR="000B60FE" w:rsidRPr="000B60FE" w:rsidRDefault="000B60FE" w:rsidP="000B60FE">
      <w:pPr>
        <w:spacing w:after="200" w:line="276" w:lineRule="auto"/>
        <w:rPr>
          <w:rFonts w:eastAsia="Calibri"/>
          <w:szCs w:val="24"/>
        </w:rPr>
      </w:pPr>
      <w:r w:rsidRPr="000B60FE">
        <w:rPr>
          <w:rFonts w:eastAsia="Calibri"/>
          <w:szCs w:val="24"/>
        </w:rPr>
        <w:t>3.7</w:t>
      </w:r>
      <w:r w:rsidRPr="000B60FE">
        <w:rPr>
          <w:rFonts w:eastAsia="Calibri"/>
          <w:szCs w:val="24"/>
        </w:rPr>
        <w:tab/>
        <w:t xml:space="preserve">       De-escalation and Stabilization……………………………………………………</w:t>
      </w:r>
      <w:proofErr w:type="gramStart"/>
      <w:r w:rsidRPr="000B60FE">
        <w:rPr>
          <w:rFonts w:eastAsia="Calibri"/>
          <w:szCs w:val="24"/>
        </w:rPr>
        <w:t>…..</w:t>
      </w:r>
      <w:proofErr w:type="gramEnd"/>
    </w:p>
    <w:p w14:paraId="51BB07E7" w14:textId="77777777" w:rsidR="000B60FE" w:rsidRPr="000B60FE" w:rsidRDefault="009F30FD" w:rsidP="000B60FE">
      <w:pPr>
        <w:tabs>
          <w:tab w:val="left" w:pos="1100"/>
          <w:tab w:val="right" w:leader="dot" w:pos="9350"/>
        </w:tabs>
        <w:spacing w:after="200" w:line="276" w:lineRule="auto"/>
        <w:rPr>
          <w:noProof/>
          <w:szCs w:val="24"/>
        </w:rPr>
      </w:pPr>
      <w:hyperlink w:anchor="_Toc509848523" w:history="1">
        <w:r w:rsidR="000B60FE" w:rsidRPr="000B60FE">
          <w:rPr>
            <w:rFonts w:eastAsia="Calibri"/>
            <w:noProof/>
            <w:szCs w:val="24"/>
          </w:rPr>
          <w:t>3.8</w:t>
        </w:r>
        <w:r w:rsidR="000B60FE" w:rsidRPr="000B60FE">
          <w:rPr>
            <w:noProof/>
            <w:szCs w:val="24"/>
          </w:rPr>
          <w:tab/>
        </w:r>
        <w:r w:rsidR="000B60FE" w:rsidRPr="000B60FE">
          <w:rPr>
            <w:rFonts w:eastAsia="Calibri"/>
            <w:noProof/>
            <w:szCs w:val="24"/>
          </w:rPr>
          <w:t>Reporting Suspected Abuse of Children and Vulnerable Adults</w:t>
        </w:r>
        <w:r w:rsidR="000B60FE" w:rsidRPr="000B60FE">
          <w:rPr>
            <w:rFonts w:eastAsia="Calibri"/>
            <w:noProof/>
            <w:webHidden/>
            <w:szCs w:val="24"/>
          </w:rPr>
          <w:tab/>
        </w:r>
      </w:hyperlink>
    </w:p>
    <w:p w14:paraId="0F2B06A8" w14:textId="77777777" w:rsidR="000B60FE" w:rsidRPr="000B60FE" w:rsidRDefault="009F30FD" w:rsidP="000B60FE">
      <w:pPr>
        <w:tabs>
          <w:tab w:val="left" w:pos="1100"/>
          <w:tab w:val="right" w:leader="dot" w:pos="9350"/>
        </w:tabs>
        <w:spacing w:after="200" w:line="276" w:lineRule="auto"/>
        <w:rPr>
          <w:noProof/>
          <w:szCs w:val="24"/>
        </w:rPr>
      </w:pPr>
      <w:hyperlink w:anchor="_Toc509848524" w:history="1">
        <w:r w:rsidR="000B60FE" w:rsidRPr="000B60FE">
          <w:rPr>
            <w:rFonts w:eastAsia="Calibri"/>
            <w:noProof/>
            <w:szCs w:val="24"/>
          </w:rPr>
          <w:t>3.9</w:t>
        </w:r>
        <w:r w:rsidR="000B60FE" w:rsidRPr="000B60FE">
          <w:rPr>
            <w:noProof/>
            <w:szCs w:val="24"/>
          </w:rPr>
          <w:tab/>
        </w:r>
        <w:r w:rsidR="000B60FE" w:rsidRPr="000B60FE">
          <w:rPr>
            <w:rFonts w:eastAsia="Calibri"/>
            <w:noProof/>
            <w:szCs w:val="24"/>
          </w:rPr>
          <w:t>Management of Confidential Information</w:t>
        </w:r>
        <w:r w:rsidR="000B60FE" w:rsidRPr="000B60FE">
          <w:rPr>
            <w:rFonts w:eastAsia="Calibri"/>
            <w:noProof/>
            <w:webHidden/>
            <w:szCs w:val="24"/>
          </w:rPr>
          <w:tab/>
        </w:r>
      </w:hyperlink>
    </w:p>
    <w:p w14:paraId="00AB176D" w14:textId="77777777" w:rsidR="000B60FE" w:rsidRPr="000B60FE" w:rsidRDefault="009F30FD" w:rsidP="000B60FE">
      <w:pPr>
        <w:tabs>
          <w:tab w:val="left" w:pos="1100"/>
          <w:tab w:val="right" w:leader="dot" w:pos="9350"/>
        </w:tabs>
        <w:spacing w:after="200" w:line="276" w:lineRule="auto"/>
        <w:rPr>
          <w:noProof/>
          <w:szCs w:val="24"/>
        </w:rPr>
      </w:pPr>
      <w:hyperlink w:anchor="_Toc509848525" w:history="1">
        <w:r w:rsidR="000B60FE" w:rsidRPr="000B60FE">
          <w:rPr>
            <w:rFonts w:eastAsia="Calibri"/>
            <w:noProof/>
            <w:szCs w:val="24"/>
          </w:rPr>
          <w:t>3.10</w:t>
        </w:r>
        <w:r w:rsidR="000B60FE" w:rsidRPr="000B60FE">
          <w:rPr>
            <w:noProof/>
            <w:szCs w:val="24"/>
          </w:rPr>
          <w:tab/>
        </w:r>
        <w:r w:rsidR="000B60FE" w:rsidRPr="000B60FE">
          <w:rPr>
            <w:rFonts w:eastAsia="Calibri"/>
            <w:noProof/>
            <w:szCs w:val="24"/>
          </w:rPr>
          <w:t>Health Insurance Portability and Accountability Act</w:t>
        </w:r>
        <w:r w:rsidR="000B60FE" w:rsidRPr="000B60FE">
          <w:rPr>
            <w:rFonts w:eastAsia="Calibri"/>
            <w:noProof/>
            <w:webHidden/>
            <w:szCs w:val="24"/>
          </w:rPr>
          <w:tab/>
        </w:r>
      </w:hyperlink>
    </w:p>
    <w:p w14:paraId="3EAE7382" w14:textId="77777777" w:rsidR="000B60FE" w:rsidRPr="000B60FE" w:rsidRDefault="009F30FD" w:rsidP="000B60FE">
      <w:pPr>
        <w:tabs>
          <w:tab w:val="left" w:pos="1100"/>
          <w:tab w:val="right" w:leader="dot" w:pos="9350"/>
        </w:tabs>
        <w:spacing w:after="200" w:line="276" w:lineRule="auto"/>
        <w:rPr>
          <w:noProof/>
          <w:szCs w:val="24"/>
        </w:rPr>
      </w:pPr>
      <w:hyperlink w:anchor="_Toc509848548" w:history="1">
        <w:r w:rsidR="000B60FE" w:rsidRPr="000B60FE">
          <w:rPr>
            <w:rFonts w:eastAsia="Calibri"/>
            <w:noProof/>
            <w:szCs w:val="24"/>
          </w:rPr>
          <w:t>3.11</w:t>
        </w:r>
        <w:r w:rsidR="000B60FE" w:rsidRPr="000B60FE">
          <w:rPr>
            <w:noProof/>
            <w:szCs w:val="24"/>
          </w:rPr>
          <w:tab/>
        </w:r>
        <w:r w:rsidR="000B60FE" w:rsidRPr="000B60FE">
          <w:rPr>
            <w:rFonts w:eastAsia="Calibri"/>
            <w:noProof/>
            <w:szCs w:val="24"/>
          </w:rPr>
          <w:t>Ownership of Information and Property</w:t>
        </w:r>
        <w:r w:rsidR="000B60FE" w:rsidRPr="000B60FE">
          <w:rPr>
            <w:rFonts w:eastAsia="Calibri"/>
            <w:noProof/>
            <w:webHidden/>
            <w:szCs w:val="24"/>
          </w:rPr>
          <w:tab/>
        </w:r>
      </w:hyperlink>
    </w:p>
    <w:p w14:paraId="459223EF" w14:textId="77777777" w:rsidR="000B60FE" w:rsidRPr="000B60FE" w:rsidRDefault="009F30FD" w:rsidP="000B60FE">
      <w:pPr>
        <w:tabs>
          <w:tab w:val="left" w:pos="1100"/>
          <w:tab w:val="right" w:leader="dot" w:pos="9350"/>
        </w:tabs>
        <w:spacing w:after="200" w:line="276" w:lineRule="auto"/>
        <w:rPr>
          <w:noProof/>
          <w:szCs w:val="24"/>
        </w:rPr>
      </w:pPr>
      <w:hyperlink w:anchor="_Toc509848549" w:history="1">
        <w:r w:rsidR="000B60FE" w:rsidRPr="000B60FE">
          <w:rPr>
            <w:rFonts w:eastAsia="Calibri"/>
            <w:noProof/>
            <w:szCs w:val="24"/>
          </w:rPr>
          <w:t>3.12</w:t>
        </w:r>
        <w:r w:rsidR="000B60FE" w:rsidRPr="000B60FE">
          <w:rPr>
            <w:noProof/>
            <w:szCs w:val="24"/>
          </w:rPr>
          <w:tab/>
        </w:r>
        <w:r w:rsidR="000B60FE" w:rsidRPr="000B60FE">
          <w:rPr>
            <w:rFonts w:eastAsia="Calibri"/>
            <w:noProof/>
            <w:szCs w:val="24"/>
          </w:rPr>
          <w:t>Consultative Services</w:t>
        </w:r>
        <w:r w:rsidR="000B60FE" w:rsidRPr="000B60FE">
          <w:rPr>
            <w:rFonts w:eastAsia="Calibri"/>
            <w:noProof/>
            <w:webHidden/>
            <w:szCs w:val="24"/>
          </w:rPr>
          <w:tab/>
        </w:r>
      </w:hyperlink>
    </w:p>
    <w:p w14:paraId="127967BC" w14:textId="77777777" w:rsidR="000B60FE" w:rsidRPr="000B60FE" w:rsidRDefault="009F30FD" w:rsidP="000B60FE">
      <w:pPr>
        <w:tabs>
          <w:tab w:val="left" w:pos="1100"/>
          <w:tab w:val="right" w:leader="dot" w:pos="9350"/>
        </w:tabs>
        <w:spacing w:after="200" w:line="276" w:lineRule="auto"/>
        <w:rPr>
          <w:noProof/>
          <w:szCs w:val="24"/>
        </w:rPr>
      </w:pPr>
      <w:hyperlink w:anchor="_Toc509848550" w:history="1">
        <w:r w:rsidR="000B60FE" w:rsidRPr="000B60FE">
          <w:rPr>
            <w:rFonts w:eastAsia="Calibri"/>
            <w:noProof/>
            <w:szCs w:val="24"/>
          </w:rPr>
          <w:t>3.13</w:t>
        </w:r>
        <w:r w:rsidR="000B60FE" w:rsidRPr="000B60FE">
          <w:rPr>
            <w:noProof/>
            <w:szCs w:val="24"/>
          </w:rPr>
          <w:tab/>
        </w:r>
        <w:r w:rsidR="000B60FE" w:rsidRPr="000B60FE">
          <w:rPr>
            <w:rFonts w:eastAsia="Calibri"/>
            <w:noProof/>
            <w:szCs w:val="24"/>
          </w:rPr>
          <w:t>Drug- and Alcohol-Free Workplace Policy</w:t>
        </w:r>
        <w:r w:rsidR="000B60FE" w:rsidRPr="000B60FE">
          <w:rPr>
            <w:rFonts w:eastAsia="Calibri"/>
            <w:noProof/>
            <w:webHidden/>
            <w:szCs w:val="24"/>
          </w:rPr>
          <w:tab/>
        </w:r>
      </w:hyperlink>
    </w:p>
    <w:p w14:paraId="568D5DF4" w14:textId="77777777" w:rsidR="000B60FE" w:rsidRPr="000B60FE" w:rsidRDefault="009F30FD" w:rsidP="000B60FE">
      <w:pPr>
        <w:tabs>
          <w:tab w:val="left" w:pos="1100"/>
          <w:tab w:val="right" w:leader="dot" w:pos="9350"/>
        </w:tabs>
        <w:spacing w:after="200" w:line="276" w:lineRule="auto"/>
        <w:rPr>
          <w:noProof/>
          <w:szCs w:val="24"/>
        </w:rPr>
      </w:pPr>
      <w:hyperlink w:anchor="_Toc509848551" w:history="1">
        <w:r w:rsidR="000B60FE" w:rsidRPr="000B60FE">
          <w:rPr>
            <w:rFonts w:eastAsia="Calibri"/>
            <w:noProof/>
            <w:szCs w:val="24"/>
          </w:rPr>
          <w:t>3.14</w:t>
        </w:r>
        <w:r w:rsidR="000B60FE" w:rsidRPr="000B60FE">
          <w:rPr>
            <w:noProof/>
            <w:szCs w:val="24"/>
          </w:rPr>
          <w:tab/>
        </w:r>
        <w:r w:rsidR="000B60FE" w:rsidRPr="000B60FE">
          <w:rPr>
            <w:rFonts w:eastAsia="Calibri"/>
            <w:noProof/>
            <w:szCs w:val="24"/>
          </w:rPr>
          <w:t>General Employee and Workplace Safety</w:t>
        </w:r>
        <w:r w:rsidR="000B60FE" w:rsidRPr="000B60FE">
          <w:rPr>
            <w:rFonts w:eastAsia="Calibri"/>
            <w:noProof/>
            <w:webHidden/>
            <w:szCs w:val="24"/>
          </w:rPr>
          <w:tab/>
        </w:r>
      </w:hyperlink>
    </w:p>
    <w:p w14:paraId="085A3E7F" w14:textId="77777777" w:rsidR="000B60FE" w:rsidRPr="000B60FE" w:rsidRDefault="009F30FD" w:rsidP="000B60FE">
      <w:pPr>
        <w:tabs>
          <w:tab w:val="left" w:pos="1100"/>
          <w:tab w:val="right" w:leader="dot" w:pos="9350"/>
        </w:tabs>
        <w:spacing w:after="200" w:line="276" w:lineRule="auto"/>
        <w:rPr>
          <w:noProof/>
          <w:szCs w:val="24"/>
        </w:rPr>
      </w:pPr>
      <w:hyperlink w:anchor="_Toc509848553" w:history="1">
        <w:r w:rsidR="000B60FE" w:rsidRPr="000B60FE">
          <w:rPr>
            <w:rFonts w:eastAsia="Calibri"/>
            <w:noProof/>
            <w:szCs w:val="24"/>
          </w:rPr>
          <w:t>3.15</w:t>
        </w:r>
        <w:r w:rsidR="000B60FE" w:rsidRPr="000B60FE">
          <w:rPr>
            <w:noProof/>
            <w:szCs w:val="24"/>
          </w:rPr>
          <w:tab/>
        </w:r>
        <w:r w:rsidR="000B60FE" w:rsidRPr="000B60FE">
          <w:rPr>
            <w:rFonts w:eastAsia="Calibri"/>
            <w:noProof/>
            <w:szCs w:val="24"/>
          </w:rPr>
          <w:t>Complaint Procedure</w:t>
        </w:r>
        <w:r w:rsidR="000B60FE" w:rsidRPr="000B60FE">
          <w:rPr>
            <w:rFonts w:eastAsia="Calibri"/>
            <w:noProof/>
            <w:webHidden/>
            <w:szCs w:val="24"/>
          </w:rPr>
          <w:tab/>
        </w:r>
      </w:hyperlink>
    </w:p>
    <w:p w14:paraId="091C5459" w14:textId="77777777" w:rsidR="000B60FE" w:rsidRPr="000B60FE" w:rsidRDefault="009F30FD" w:rsidP="000B60FE">
      <w:pPr>
        <w:tabs>
          <w:tab w:val="left" w:pos="1100"/>
          <w:tab w:val="right" w:leader="dot" w:pos="9350"/>
        </w:tabs>
        <w:spacing w:after="200" w:line="276" w:lineRule="auto"/>
        <w:rPr>
          <w:noProof/>
          <w:szCs w:val="24"/>
        </w:rPr>
      </w:pPr>
      <w:hyperlink w:anchor="_Toc509848554" w:history="1">
        <w:r w:rsidR="000B60FE" w:rsidRPr="000B60FE">
          <w:rPr>
            <w:rFonts w:eastAsia="Calibri"/>
            <w:noProof/>
            <w:szCs w:val="24"/>
          </w:rPr>
          <w:t>3.16</w:t>
        </w:r>
        <w:r w:rsidR="000B60FE" w:rsidRPr="000B60FE">
          <w:rPr>
            <w:noProof/>
            <w:szCs w:val="24"/>
          </w:rPr>
          <w:tab/>
        </w:r>
        <w:r w:rsidR="000B60FE" w:rsidRPr="000B60FE">
          <w:rPr>
            <w:rFonts w:eastAsia="Calibri"/>
            <w:noProof/>
            <w:szCs w:val="24"/>
          </w:rPr>
          <w:t>Misconduct and Disciplinary Actions</w:t>
        </w:r>
        <w:r w:rsidR="000B60FE" w:rsidRPr="000B60FE">
          <w:rPr>
            <w:rFonts w:eastAsia="Calibri"/>
            <w:noProof/>
            <w:webHidden/>
            <w:szCs w:val="24"/>
          </w:rPr>
          <w:tab/>
        </w:r>
      </w:hyperlink>
    </w:p>
    <w:p w14:paraId="1EDC9561" w14:textId="77777777" w:rsidR="000B60FE" w:rsidRPr="000B60FE" w:rsidRDefault="009F30FD" w:rsidP="000B60FE">
      <w:pPr>
        <w:tabs>
          <w:tab w:val="left" w:pos="1100"/>
          <w:tab w:val="right" w:leader="dot" w:pos="9350"/>
        </w:tabs>
        <w:spacing w:after="200" w:line="276" w:lineRule="auto"/>
        <w:rPr>
          <w:rFonts w:eastAsia="Calibri"/>
          <w:noProof/>
          <w:szCs w:val="24"/>
        </w:rPr>
      </w:pPr>
      <w:hyperlink w:anchor="_Toc509848555" w:history="1">
        <w:r w:rsidR="000B60FE" w:rsidRPr="000B60FE">
          <w:rPr>
            <w:rFonts w:eastAsia="Calibri"/>
            <w:noProof/>
            <w:szCs w:val="24"/>
          </w:rPr>
          <w:t>3.17</w:t>
        </w:r>
        <w:r w:rsidR="000B60FE" w:rsidRPr="000B60FE">
          <w:rPr>
            <w:noProof/>
            <w:szCs w:val="24"/>
          </w:rPr>
          <w:tab/>
        </w:r>
        <w:r w:rsidR="000B60FE" w:rsidRPr="000B60FE">
          <w:rPr>
            <w:rFonts w:eastAsia="Calibri"/>
            <w:noProof/>
            <w:szCs w:val="24"/>
          </w:rPr>
          <w:t>Personal Appearance Standards</w:t>
        </w:r>
        <w:r w:rsidR="000B60FE" w:rsidRPr="000B60FE">
          <w:rPr>
            <w:rFonts w:eastAsia="Calibri"/>
            <w:noProof/>
            <w:webHidden/>
            <w:szCs w:val="24"/>
          </w:rPr>
          <w:tab/>
        </w:r>
      </w:hyperlink>
    </w:p>
    <w:p w14:paraId="0F5B62D0" w14:textId="77777777" w:rsidR="000B60FE" w:rsidRPr="000B60FE" w:rsidRDefault="000B60FE" w:rsidP="000B60FE">
      <w:pPr>
        <w:spacing w:after="200" w:line="276" w:lineRule="auto"/>
        <w:rPr>
          <w:rFonts w:eastAsia="Calibri"/>
          <w:szCs w:val="24"/>
        </w:rPr>
      </w:pPr>
      <w:r w:rsidRPr="000B60FE">
        <w:rPr>
          <w:rFonts w:eastAsia="Calibri"/>
          <w:szCs w:val="24"/>
        </w:rPr>
        <w:t>3.18</w:t>
      </w:r>
      <w:r w:rsidRPr="000B60FE">
        <w:rPr>
          <w:rFonts w:eastAsia="Calibri"/>
          <w:szCs w:val="24"/>
        </w:rPr>
        <w:tab/>
        <w:t xml:space="preserve">      Non-smoking Policy……………………………………………………………………</w:t>
      </w:r>
      <w:r w:rsidRPr="000B60FE">
        <w:rPr>
          <w:rFonts w:eastAsia="Calibri"/>
          <w:szCs w:val="24"/>
        </w:rPr>
        <w:tab/>
      </w:r>
    </w:p>
    <w:p w14:paraId="3FEA7E5C" w14:textId="77777777" w:rsidR="000B60FE" w:rsidRPr="000B60FE" w:rsidRDefault="000B60FE" w:rsidP="000B60FE">
      <w:pPr>
        <w:spacing w:after="200" w:line="276" w:lineRule="auto"/>
        <w:rPr>
          <w:rFonts w:eastAsia="Calibri"/>
          <w:szCs w:val="24"/>
        </w:rPr>
      </w:pPr>
      <w:r w:rsidRPr="000B60FE">
        <w:rPr>
          <w:rFonts w:eastAsia="Calibri"/>
          <w:szCs w:val="24"/>
        </w:rPr>
        <w:t>3.19</w:t>
      </w:r>
      <w:r w:rsidRPr="000B60FE">
        <w:rPr>
          <w:rFonts w:eastAsia="Calibri"/>
          <w:szCs w:val="24"/>
        </w:rPr>
        <w:tab/>
        <w:t xml:space="preserve">      Inclement Weather and Emergency Closures………………………………………….</w:t>
      </w:r>
    </w:p>
    <w:p w14:paraId="21FE5D20" w14:textId="77777777" w:rsidR="000B60FE" w:rsidRPr="000B60FE" w:rsidRDefault="000B60FE" w:rsidP="000B60FE">
      <w:pPr>
        <w:spacing w:after="200" w:line="276" w:lineRule="auto"/>
        <w:rPr>
          <w:rFonts w:eastAsia="Calibri"/>
          <w:szCs w:val="24"/>
        </w:rPr>
      </w:pPr>
      <w:r w:rsidRPr="000B60FE">
        <w:rPr>
          <w:rFonts w:eastAsia="Calibri"/>
          <w:szCs w:val="24"/>
        </w:rPr>
        <w:t>3.20</w:t>
      </w:r>
      <w:r w:rsidRPr="000B60FE">
        <w:rPr>
          <w:rFonts w:eastAsia="Calibri"/>
          <w:szCs w:val="24"/>
        </w:rPr>
        <w:tab/>
        <w:t xml:space="preserve">      Cell Phone Usage………………………………………………………………………</w:t>
      </w:r>
    </w:p>
    <w:p w14:paraId="364755F7" w14:textId="77777777" w:rsidR="000B60FE" w:rsidRPr="000B60FE" w:rsidRDefault="009F30FD" w:rsidP="000B60FE">
      <w:pPr>
        <w:tabs>
          <w:tab w:val="left" w:pos="0"/>
          <w:tab w:val="left" w:pos="720"/>
          <w:tab w:val="right" w:leader="dot" w:pos="9350"/>
        </w:tabs>
        <w:spacing w:after="200" w:line="276" w:lineRule="auto"/>
        <w:rPr>
          <w:noProof/>
          <w:szCs w:val="24"/>
        </w:rPr>
      </w:pPr>
      <w:hyperlink w:anchor="_Toc509848558" w:history="1">
        <w:r w:rsidR="000B60FE" w:rsidRPr="000B60FE">
          <w:rPr>
            <w:rFonts w:eastAsia="Calibri"/>
            <w:b/>
            <w:bCs/>
            <w:noProof/>
            <w:szCs w:val="24"/>
          </w:rPr>
          <w:t>4.</w:t>
        </w:r>
        <w:r w:rsidR="000B60FE" w:rsidRPr="000B60FE">
          <w:rPr>
            <w:noProof/>
            <w:szCs w:val="24"/>
          </w:rPr>
          <w:tab/>
        </w:r>
        <w:r w:rsidR="000B60FE" w:rsidRPr="000B60FE">
          <w:rPr>
            <w:rFonts w:eastAsia="Calibri"/>
            <w:b/>
            <w:bCs/>
            <w:noProof/>
            <w:szCs w:val="24"/>
          </w:rPr>
          <w:t>COMPENSATION POLICIES</w:t>
        </w:r>
      </w:hyperlink>
    </w:p>
    <w:p w14:paraId="69B9A731" w14:textId="77777777" w:rsidR="000B60FE" w:rsidRPr="000B60FE" w:rsidRDefault="009F30FD" w:rsidP="000B60FE">
      <w:pPr>
        <w:tabs>
          <w:tab w:val="left" w:pos="1100"/>
          <w:tab w:val="right" w:leader="dot" w:pos="9350"/>
        </w:tabs>
        <w:spacing w:after="200" w:line="276" w:lineRule="auto"/>
        <w:rPr>
          <w:noProof/>
          <w:szCs w:val="24"/>
        </w:rPr>
      </w:pPr>
      <w:hyperlink w:anchor="_Toc509848559" w:history="1">
        <w:r w:rsidR="000B60FE" w:rsidRPr="000B60FE">
          <w:rPr>
            <w:rFonts w:eastAsia="Calibri"/>
            <w:noProof/>
            <w:szCs w:val="24"/>
          </w:rPr>
          <w:t>4.1</w:t>
        </w:r>
        <w:r w:rsidR="000B60FE" w:rsidRPr="000B60FE">
          <w:rPr>
            <w:noProof/>
            <w:szCs w:val="24"/>
          </w:rPr>
          <w:tab/>
        </w:r>
        <w:r w:rsidR="000B60FE" w:rsidRPr="000B60FE">
          <w:rPr>
            <w:rFonts w:eastAsia="Calibri"/>
            <w:noProof/>
            <w:szCs w:val="24"/>
          </w:rPr>
          <w:t>Base Compensation</w:t>
        </w:r>
        <w:r w:rsidR="000B60FE" w:rsidRPr="000B60FE">
          <w:rPr>
            <w:rFonts w:eastAsia="Calibri"/>
            <w:noProof/>
            <w:webHidden/>
            <w:szCs w:val="24"/>
          </w:rPr>
          <w:tab/>
        </w:r>
      </w:hyperlink>
    </w:p>
    <w:p w14:paraId="124FE110" w14:textId="77777777" w:rsidR="000B60FE" w:rsidRPr="000B60FE" w:rsidRDefault="009F30FD" w:rsidP="000B60FE">
      <w:pPr>
        <w:tabs>
          <w:tab w:val="left" w:pos="1100"/>
          <w:tab w:val="right" w:leader="dot" w:pos="9350"/>
        </w:tabs>
        <w:spacing w:after="200" w:line="276" w:lineRule="auto"/>
        <w:rPr>
          <w:noProof/>
          <w:szCs w:val="24"/>
        </w:rPr>
      </w:pPr>
      <w:hyperlink w:anchor="_Toc509848560" w:history="1">
        <w:r w:rsidR="000B60FE" w:rsidRPr="000B60FE">
          <w:rPr>
            <w:rFonts w:eastAsia="Calibri"/>
            <w:noProof/>
            <w:szCs w:val="24"/>
          </w:rPr>
          <w:t>4.2</w:t>
        </w:r>
        <w:r w:rsidR="000B60FE" w:rsidRPr="000B60FE">
          <w:rPr>
            <w:noProof/>
            <w:szCs w:val="24"/>
          </w:rPr>
          <w:tab/>
        </w:r>
        <w:r w:rsidR="000B60FE" w:rsidRPr="000B60FE">
          <w:rPr>
            <w:rFonts w:eastAsia="Calibri"/>
            <w:noProof/>
            <w:szCs w:val="24"/>
          </w:rPr>
          <w:t>Performance &amp; Salary Reviews</w:t>
        </w:r>
        <w:r w:rsidR="000B60FE" w:rsidRPr="000B60FE">
          <w:rPr>
            <w:rFonts w:eastAsia="Calibri"/>
            <w:noProof/>
            <w:webHidden/>
            <w:szCs w:val="24"/>
          </w:rPr>
          <w:tab/>
        </w:r>
      </w:hyperlink>
    </w:p>
    <w:p w14:paraId="1D79E99F" w14:textId="77777777" w:rsidR="000B60FE" w:rsidRPr="000B60FE" w:rsidRDefault="009F30FD" w:rsidP="000B60FE">
      <w:pPr>
        <w:tabs>
          <w:tab w:val="left" w:pos="1100"/>
          <w:tab w:val="right" w:leader="dot" w:pos="9350"/>
        </w:tabs>
        <w:spacing w:after="200" w:line="276" w:lineRule="auto"/>
        <w:rPr>
          <w:rFonts w:eastAsia="Calibri"/>
          <w:noProof/>
          <w:szCs w:val="24"/>
        </w:rPr>
      </w:pPr>
      <w:hyperlink w:anchor="_Toc509848562" w:history="1">
        <w:r w:rsidR="000B60FE" w:rsidRPr="000B60FE">
          <w:rPr>
            <w:rFonts w:eastAsia="Calibri"/>
            <w:noProof/>
            <w:szCs w:val="24"/>
          </w:rPr>
          <w:t>4.3</w:t>
        </w:r>
        <w:r w:rsidR="000B60FE" w:rsidRPr="000B60FE">
          <w:rPr>
            <w:noProof/>
            <w:szCs w:val="24"/>
          </w:rPr>
          <w:tab/>
        </w:r>
        <w:r w:rsidR="000B60FE" w:rsidRPr="000B60FE">
          <w:rPr>
            <w:rFonts w:eastAsia="Calibri"/>
            <w:noProof/>
            <w:szCs w:val="24"/>
          </w:rPr>
          <w:t>Group Benefits</w:t>
        </w:r>
        <w:r w:rsidR="000B60FE" w:rsidRPr="000B60FE">
          <w:rPr>
            <w:rFonts w:eastAsia="Calibri"/>
            <w:noProof/>
            <w:webHidden/>
            <w:szCs w:val="24"/>
          </w:rPr>
          <w:tab/>
        </w:r>
      </w:hyperlink>
    </w:p>
    <w:p w14:paraId="69044530" w14:textId="77777777" w:rsidR="000B60FE" w:rsidRPr="000B60FE" w:rsidRDefault="000B60FE" w:rsidP="000B60FE">
      <w:pPr>
        <w:spacing w:after="200" w:line="276" w:lineRule="auto"/>
        <w:rPr>
          <w:rFonts w:eastAsia="Calibri"/>
          <w:szCs w:val="24"/>
        </w:rPr>
      </w:pPr>
      <w:r w:rsidRPr="000B60FE">
        <w:rPr>
          <w:rFonts w:eastAsia="Calibri"/>
          <w:szCs w:val="24"/>
        </w:rPr>
        <w:t>4.4</w:t>
      </w:r>
      <w:r w:rsidRPr="000B60FE">
        <w:rPr>
          <w:rFonts w:eastAsia="Calibri"/>
          <w:szCs w:val="24"/>
        </w:rPr>
        <w:tab/>
        <w:t xml:space="preserve">      Continuing Education Assistance ……………………………………………………...</w:t>
      </w:r>
    </w:p>
    <w:p w14:paraId="63DF26C4" w14:textId="77777777" w:rsidR="000B60FE" w:rsidRPr="000B60FE" w:rsidRDefault="000B60FE" w:rsidP="000B60FE">
      <w:pPr>
        <w:spacing w:after="200" w:line="276" w:lineRule="auto"/>
        <w:rPr>
          <w:rFonts w:eastAsia="Calibri"/>
          <w:szCs w:val="24"/>
        </w:rPr>
      </w:pPr>
      <w:r w:rsidRPr="000B60FE">
        <w:rPr>
          <w:rFonts w:eastAsia="Calibri"/>
          <w:szCs w:val="24"/>
        </w:rPr>
        <w:t>4.5</w:t>
      </w:r>
      <w:r w:rsidRPr="000B60FE">
        <w:rPr>
          <w:rFonts w:eastAsia="Calibri"/>
          <w:szCs w:val="24"/>
        </w:rPr>
        <w:tab/>
        <w:t xml:space="preserve">      Educational Assistance ………………………………………………………………...</w:t>
      </w:r>
    </w:p>
    <w:p w14:paraId="02DF0F5D" w14:textId="77777777" w:rsidR="000B60FE" w:rsidRPr="000B60FE" w:rsidRDefault="000B60FE" w:rsidP="000B60FE">
      <w:pPr>
        <w:spacing w:after="200" w:line="276" w:lineRule="auto"/>
        <w:rPr>
          <w:rFonts w:eastAsia="Calibri"/>
          <w:szCs w:val="24"/>
        </w:rPr>
      </w:pPr>
      <w:r w:rsidRPr="000B60FE">
        <w:rPr>
          <w:rFonts w:eastAsia="Calibri"/>
          <w:szCs w:val="24"/>
        </w:rPr>
        <w:t>4.6</w:t>
      </w:r>
      <w:r w:rsidRPr="000B60FE">
        <w:rPr>
          <w:rFonts w:eastAsia="Calibri"/>
          <w:szCs w:val="24"/>
        </w:rPr>
        <w:tab/>
        <w:t xml:space="preserve">      CPR Training ………………………………………………………………………….</w:t>
      </w:r>
    </w:p>
    <w:p w14:paraId="425D1450" w14:textId="77777777" w:rsidR="000B60FE" w:rsidRPr="000B60FE" w:rsidRDefault="009F30FD" w:rsidP="000B60FE">
      <w:pPr>
        <w:tabs>
          <w:tab w:val="left" w:pos="1100"/>
          <w:tab w:val="right" w:leader="dot" w:pos="9350"/>
        </w:tabs>
        <w:spacing w:after="200" w:line="276" w:lineRule="auto"/>
        <w:rPr>
          <w:noProof/>
          <w:szCs w:val="24"/>
        </w:rPr>
      </w:pPr>
      <w:hyperlink w:anchor="_Toc509848563" w:history="1">
        <w:r w:rsidR="000B60FE" w:rsidRPr="000B60FE">
          <w:rPr>
            <w:rFonts w:eastAsia="Calibri"/>
            <w:noProof/>
            <w:szCs w:val="24"/>
          </w:rPr>
          <w:t>4.7</w:t>
        </w:r>
        <w:r w:rsidR="000B60FE" w:rsidRPr="000B60FE">
          <w:rPr>
            <w:noProof/>
            <w:szCs w:val="24"/>
          </w:rPr>
          <w:tab/>
        </w:r>
        <w:r w:rsidR="000B60FE" w:rsidRPr="000B60FE">
          <w:rPr>
            <w:rFonts w:eastAsia="Calibri"/>
            <w:noProof/>
            <w:szCs w:val="24"/>
          </w:rPr>
          <w:t xml:space="preserve">Timekeeping </w:t>
        </w:r>
        <w:r w:rsidR="000B60FE" w:rsidRPr="000B60FE">
          <w:rPr>
            <w:rFonts w:eastAsia="Calibri"/>
            <w:noProof/>
            <w:webHidden/>
            <w:szCs w:val="24"/>
          </w:rPr>
          <w:tab/>
        </w:r>
      </w:hyperlink>
    </w:p>
    <w:p w14:paraId="07E11D61" w14:textId="77777777" w:rsidR="000B60FE" w:rsidRPr="000B60FE" w:rsidRDefault="009F30FD" w:rsidP="000B60FE">
      <w:pPr>
        <w:tabs>
          <w:tab w:val="left" w:pos="1100"/>
          <w:tab w:val="right" w:leader="dot" w:pos="9350"/>
        </w:tabs>
        <w:spacing w:after="200" w:line="276" w:lineRule="auto"/>
        <w:rPr>
          <w:noProof/>
          <w:szCs w:val="24"/>
        </w:rPr>
      </w:pPr>
      <w:hyperlink w:anchor="_Toc509848564" w:history="1">
        <w:r w:rsidR="000B60FE" w:rsidRPr="000B60FE">
          <w:rPr>
            <w:rFonts w:eastAsia="Calibri"/>
            <w:noProof/>
            <w:szCs w:val="24"/>
          </w:rPr>
          <w:t>4.8</w:t>
        </w:r>
        <w:r w:rsidR="000B60FE" w:rsidRPr="000B60FE">
          <w:rPr>
            <w:noProof/>
            <w:szCs w:val="24"/>
          </w:rPr>
          <w:tab/>
        </w:r>
        <w:r w:rsidR="000B60FE" w:rsidRPr="000B60FE">
          <w:rPr>
            <w:rFonts w:eastAsia="Calibri"/>
            <w:noProof/>
            <w:szCs w:val="24"/>
          </w:rPr>
          <w:t xml:space="preserve">Pay Periods, Pay Dates and Final Pay </w:t>
        </w:r>
        <w:r w:rsidR="000B60FE" w:rsidRPr="000B60FE">
          <w:rPr>
            <w:rFonts w:eastAsia="Calibri"/>
            <w:noProof/>
            <w:webHidden/>
            <w:szCs w:val="24"/>
          </w:rPr>
          <w:tab/>
        </w:r>
      </w:hyperlink>
    </w:p>
    <w:p w14:paraId="6230D453" w14:textId="77777777" w:rsidR="000B60FE" w:rsidRPr="000B60FE" w:rsidRDefault="009F30FD" w:rsidP="000B60FE">
      <w:pPr>
        <w:tabs>
          <w:tab w:val="left" w:pos="1100"/>
          <w:tab w:val="right" w:leader="dot" w:pos="9350"/>
        </w:tabs>
        <w:spacing w:after="200" w:line="276" w:lineRule="auto"/>
        <w:rPr>
          <w:noProof/>
          <w:szCs w:val="24"/>
        </w:rPr>
      </w:pPr>
      <w:hyperlink w:anchor="_Toc509848565" w:history="1">
        <w:r w:rsidR="000B60FE" w:rsidRPr="000B60FE">
          <w:rPr>
            <w:rFonts w:eastAsia="Calibri"/>
            <w:noProof/>
            <w:szCs w:val="24"/>
          </w:rPr>
          <w:t>4.9</w:t>
        </w:r>
        <w:r w:rsidR="000B60FE" w:rsidRPr="000B60FE">
          <w:rPr>
            <w:noProof/>
            <w:szCs w:val="24"/>
          </w:rPr>
          <w:tab/>
        </w:r>
        <w:r w:rsidR="000B60FE" w:rsidRPr="000B60FE">
          <w:rPr>
            <w:rFonts w:eastAsia="Calibri"/>
            <w:noProof/>
            <w:szCs w:val="24"/>
          </w:rPr>
          <w:t>Overtime Pay</w:t>
        </w:r>
        <w:r w:rsidR="000B60FE" w:rsidRPr="000B60FE">
          <w:rPr>
            <w:rFonts w:eastAsia="Calibri"/>
            <w:noProof/>
            <w:webHidden/>
            <w:szCs w:val="24"/>
          </w:rPr>
          <w:tab/>
        </w:r>
      </w:hyperlink>
    </w:p>
    <w:p w14:paraId="064E55F0" w14:textId="77777777" w:rsidR="000B60FE" w:rsidRPr="000B60FE" w:rsidRDefault="009F30FD" w:rsidP="000B60FE">
      <w:pPr>
        <w:tabs>
          <w:tab w:val="left" w:pos="1100"/>
          <w:tab w:val="right" w:leader="dot" w:pos="9350"/>
        </w:tabs>
        <w:spacing w:after="200" w:line="276" w:lineRule="auto"/>
        <w:rPr>
          <w:noProof/>
          <w:szCs w:val="24"/>
        </w:rPr>
      </w:pPr>
      <w:hyperlink w:anchor="_Toc509848566" w:history="1">
        <w:r w:rsidR="000B60FE" w:rsidRPr="000B60FE">
          <w:rPr>
            <w:rFonts w:eastAsia="Calibri"/>
            <w:noProof/>
            <w:szCs w:val="24"/>
          </w:rPr>
          <w:t>4.10</w:t>
        </w:r>
        <w:r w:rsidR="000B60FE" w:rsidRPr="000B60FE">
          <w:rPr>
            <w:noProof/>
            <w:szCs w:val="24"/>
          </w:rPr>
          <w:tab/>
        </w:r>
        <w:r w:rsidR="000B60FE" w:rsidRPr="000B60FE">
          <w:rPr>
            <w:rFonts w:eastAsia="Calibri"/>
            <w:noProof/>
            <w:szCs w:val="24"/>
          </w:rPr>
          <w:t>Travel Pay</w:t>
        </w:r>
        <w:r w:rsidR="000B60FE" w:rsidRPr="000B60FE">
          <w:rPr>
            <w:rFonts w:eastAsia="Calibri"/>
            <w:noProof/>
            <w:webHidden/>
            <w:szCs w:val="24"/>
          </w:rPr>
          <w:tab/>
        </w:r>
      </w:hyperlink>
    </w:p>
    <w:p w14:paraId="06438D3E" w14:textId="77777777" w:rsidR="000B60FE" w:rsidRPr="000B60FE" w:rsidRDefault="009F30FD" w:rsidP="000B60FE">
      <w:pPr>
        <w:tabs>
          <w:tab w:val="left" w:pos="1100"/>
          <w:tab w:val="right" w:leader="dot" w:pos="9350"/>
        </w:tabs>
        <w:spacing w:after="200" w:line="276" w:lineRule="auto"/>
        <w:rPr>
          <w:noProof/>
          <w:szCs w:val="24"/>
        </w:rPr>
      </w:pPr>
      <w:hyperlink w:anchor="_Toc509848567" w:history="1">
        <w:r w:rsidR="000B60FE" w:rsidRPr="000B60FE">
          <w:rPr>
            <w:rFonts w:eastAsia="Calibri"/>
            <w:noProof/>
            <w:szCs w:val="24"/>
          </w:rPr>
          <w:t>4.11</w:t>
        </w:r>
        <w:r w:rsidR="000B60FE" w:rsidRPr="000B60FE">
          <w:rPr>
            <w:noProof/>
            <w:szCs w:val="24"/>
          </w:rPr>
          <w:tab/>
        </w:r>
        <w:r w:rsidR="000B60FE" w:rsidRPr="000B60FE">
          <w:rPr>
            <w:rFonts w:eastAsia="Calibri"/>
            <w:noProof/>
            <w:szCs w:val="24"/>
          </w:rPr>
          <w:t>Expense Reimbursement</w:t>
        </w:r>
        <w:r w:rsidR="000B60FE" w:rsidRPr="000B60FE">
          <w:rPr>
            <w:rFonts w:eastAsia="Calibri"/>
            <w:noProof/>
            <w:webHidden/>
            <w:szCs w:val="24"/>
          </w:rPr>
          <w:tab/>
        </w:r>
      </w:hyperlink>
    </w:p>
    <w:p w14:paraId="688E27B6" w14:textId="77777777" w:rsidR="000B60FE" w:rsidRPr="000B60FE" w:rsidRDefault="000B60FE" w:rsidP="000B60FE">
      <w:pPr>
        <w:spacing w:after="200" w:line="276" w:lineRule="auto"/>
        <w:rPr>
          <w:rFonts w:eastAsia="Calibri"/>
          <w:b/>
          <w:bCs/>
          <w:szCs w:val="24"/>
        </w:rPr>
      </w:pPr>
      <w:r w:rsidRPr="000B60FE">
        <w:rPr>
          <w:rFonts w:eastAsia="Calibri"/>
          <w:b/>
          <w:bCs/>
          <w:szCs w:val="24"/>
        </w:rPr>
        <w:t>5.</w:t>
      </w:r>
      <w:r w:rsidRPr="000B60FE">
        <w:rPr>
          <w:rFonts w:eastAsia="Calibri"/>
          <w:b/>
          <w:bCs/>
          <w:szCs w:val="24"/>
        </w:rPr>
        <w:tab/>
        <w:t>TIME OFF BENEFITS</w:t>
      </w:r>
    </w:p>
    <w:p w14:paraId="3096670E" w14:textId="77777777" w:rsidR="000B60FE" w:rsidRPr="000B60FE" w:rsidRDefault="000B60FE" w:rsidP="000B60FE">
      <w:pPr>
        <w:spacing w:after="200" w:line="276" w:lineRule="auto"/>
        <w:rPr>
          <w:rFonts w:eastAsia="Calibri"/>
          <w:szCs w:val="24"/>
        </w:rPr>
      </w:pPr>
      <w:r w:rsidRPr="000B60FE">
        <w:rPr>
          <w:rFonts w:eastAsia="Calibri"/>
          <w:szCs w:val="24"/>
        </w:rPr>
        <w:t>5.1</w:t>
      </w:r>
      <w:r w:rsidRPr="000B60FE">
        <w:rPr>
          <w:rFonts w:eastAsia="Calibri"/>
          <w:szCs w:val="24"/>
        </w:rPr>
        <w:tab/>
        <w:t xml:space="preserve">      Paid Time Off (PTO)………………………………………………………………</w:t>
      </w:r>
      <w:proofErr w:type="gramStart"/>
      <w:r w:rsidRPr="000B60FE">
        <w:rPr>
          <w:rFonts w:eastAsia="Calibri"/>
          <w:szCs w:val="24"/>
        </w:rPr>
        <w:t>…..</w:t>
      </w:r>
      <w:proofErr w:type="gramEnd"/>
    </w:p>
    <w:p w14:paraId="14FC5A2E" w14:textId="77777777" w:rsidR="000B60FE" w:rsidRPr="000B60FE" w:rsidRDefault="000B60FE" w:rsidP="000B60FE">
      <w:pPr>
        <w:spacing w:after="200" w:line="276" w:lineRule="auto"/>
        <w:rPr>
          <w:rFonts w:eastAsia="Calibri"/>
          <w:szCs w:val="24"/>
        </w:rPr>
      </w:pPr>
      <w:r w:rsidRPr="000B60FE">
        <w:rPr>
          <w:rFonts w:eastAsia="Calibri"/>
          <w:szCs w:val="24"/>
        </w:rPr>
        <w:t>5.2</w:t>
      </w:r>
      <w:r w:rsidRPr="000B60FE">
        <w:rPr>
          <w:rFonts w:eastAsia="Calibri"/>
          <w:szCs w:val="24"/>
        </w:rPr>
        <w:tab/>
        <w:t xml:space="preserve">      Paid Holidays………………………………………………………………………</w:t>
      </w:r>
      <w:proofErr w:type="gramStart"/>
      <w:r w:rsidRPr="000B60FE">
        <w:rPr>
          <w:rFonts w:eastAsia="Calibri"/>
          <w:szCs w:val="24"/>
        </w:rPr>
        <w:t>…..</w:t>
      </w:r>
      <w:proofErr w:type="gramEnd"/>
      <w:r w:rsidRPr="000B60FE">
        <w:rPr>
          <w:rFonts w:eastAsia="Calibri"/>
          <w:szCs w:val="24"/>
        </w:rPr>
        <w:tab/>
      </w:r>
    </w:p>
    <w:p w14:paraId="301C653D" w14:textId="77777777" w:rsidR="000B60FE" w:rsidRPr="000B60FE" w:rsidRDefault="000B60FE" w:rsidP="000B60FE">
      <w:pPr>
        <w:tabs>
          <w:tab w:val="left" w:pos="1100"/>
          <w:tab w:val="right" w:leader="dot" w:pos="9350"/>
        </w:tabs>
        <w:spacing w:after="200" w:line="276" w:lineRule="auto"/>
        <w:rPr>
          <w:rFonts w:eastAsia="Calibri"/>
          <w:noProof/>
          <w:szCs w:val="24"/>
        </w:rPr>
      </w:pPr>
      <w:r w:rsidRPr="000B60FE">
        <w:rPr>
          <w:rFonts w:eastAsia="Calibri"/>
          <w:noProof/>
          <w:szCs w:val="24"/>
        </w:rPr>
        <w:t>5.3</w:t>
      </w:r>
      <w:r w:rsidRPr="000B60FE">
        <w:rPr>
          <w:rFonts w:eastAsia="Calibri"/>
          <w:noProof/>
          <w:szCs w:val="24"/>
        </w:rPr>
        <w:tab/>
        <w:t>Jury Duty Pay ………………………………………………………………………….</w:t>
      </w:r>
    </w:p>
    <w:p w14:paraId="4C64966C" w14:textId="77777777" w:rsidR="000B60FE" w:rsidRPr="000B60FE" w:rsidRDefault="009F30FD" w:rsidP="000B60FE">
      <w:pPr>
        <w:tabs>
          <w:tab w:val="left" w:pos="1100"/>
          <w:tab w:val="right" w:leader="dot" w:pos="9350"/>
        </w:tabs>
        <w:spacing w:after="200" w:line="276" w:lineRule="auto"/>
        <w:rPr>
          <w:rFonts w:eastAsia="Calibri"/>
          <w:b/>
          <w:bCs/>
          <w:noProof/>
          <w:szCs w:val="24"/>
        </w:rPr>
      </w:pPr>
      <w:hyperlink w:anchor="_Toc509848577" w:history="1">
        <w:r w:rsidR="000B60FE" w:rsidRPr="000B60FE">
          <w:rPr>
            <w:rFonts w:eastAsia="Calibri"/>
            <w:noProof/>
            <w:szCs w:val="24"/>
          </w:rPr>
          <w:t>5.4</w:t>
        </w:r>
        <w:r w:rsidR="000B60FE" w:rsidRPr="000B60FE">
          <w:rPr>
            <w:noProof/>
            <w:szCs w:val="24"/>
          </w:rPr>
          <w:tab/>
        </w:r>
        <w:r w:rsidR="000B60FE" w:rsidRPr="000B60FE">
          <w:rPr>
            <w:rFonts w:eastAsia="Calibri"/>
            <w:noProof/>
            <w:szCs w:val="24"/>
          </w:rPr>
          <w:t xml:space="preserve">Paid Bereavement Leave </w:t>
        </w:r>
        <w:r w:rsidR="000B60FE" w:rsidRPr="000B60FE">
          <w:rPr>
            <w:rFonts w:eastAsia="Calibri"/>
            <w:noProof/>
            <w:webHidden/>
            <w:szCs w:val="24"/>
          </w:rPr>
          <w:tab/>
        </w:r>
      </w:hyperlink>
    </w:p>
    <w:p w14:paraId="49EB8F17" w14:textId="77777777" w:rsidR="000B60FE" w:rsidRPr="000B60FE" w:rsidRDefault="000B60FE" w:rsidP="000B60FE">
      <w:pPr>
        <w:spacing w:after="200" w:line="276" w:lineRule="auto"/>
        <w:rPr>
          <w:rFonts w:eastAsia="Calibri"/>
          <w:b/>
          <w:bCs/>
          <w:szCs w:val="24"/>
        </w:rPr>
      </w:pPr>
      <w:r w:rsidRPr="000B60FE">
        <w:rPr>
          <w:rFonts w:eastAsia="Calibri"/>
          <w:b/>
          <w:bCs/>
          <w:szCs w:val="24"/>
        </w:rPr>
        <w:t>6.</w:t>
      </w:r>
      <w:r w:rsidRPr="000B60FE">
        <w:rPr>
          <w:rFonts w:eastAsia="Calibri"/>
          <w:b/>
          <w:bCs/>
          <w:szCs w:val="24"/>
        </w:rPr>
        <w:tab/>
        <w:t>LEAVES OF ABSENCE</w:t>
      </w:r>
    </w:p>
    <w:p w14:paraId="6CDD47BC" w14:textId="77777777" w:rsidR="000B60FE" w:rsidRPr="000B60FE" w:rsidRDefault="000B60FE" w:rsidP="000B60FE">
      <w:pPr>
        <w:spacing w:after="200" w:line="276" w:lineRule="auto"/>
        <w:rPr>
          <w:rFonts w:eastAsia="Calibri"/>
          <w:szCs w:val="24"/>
        </w:rPr>
      </w:pPr>
      <w:r w:rsidRPr="000B60FE">
        <w:rPr>
          <w:rFonts w:eastAsia="Calibri"/>
          <w:szCs w:val="24"/>
        </w:rPr>
        <w:t>6.1</w:t>
      </w:r>
      <w:r w:rsidRPr="000B60FE">
        <w:rPr>
          <w:rFonts w:eastAsia="Calibri"/>
          <w:szCs w:val="24"/>
        </w:rPr>
        <w:tab/>
        <w:t xml:space="preserve">      Family Medical Leave…………………………………………………………………</w:t>
      </w:r>
    </w:p>
    <w:p w14:paraId="0015E419" w14:textId="77777777" w:rsidR="000B60FE" w:rsidRPr="000B60FE" w:rsidRDefault="000B60FE" w:rsidP="000B60FE">
      <w:pPr>
        <w:spacing w:after="200" w:line="276" w:lineRule="auto"/>
        <w:rPr>
          <w:rFonts w:eastAsia="Calibri"/>
          <w:szCs w:val="24"/>
        </w:rPr>
      </w:pPr>
      <w:r w:rsidRPr="000B60FE">
        <w:rPr>
          <w:rFonts w:eastAsia="Calibri"/>
          <w:szCs w:val="24"/>
        </w:rPr>
        <w:t>6.2</w:t>
      </w:r>
      <w:r w:rsidRPr="000B60FE">
        <w:rPr>
          <w:rFonts w:eastAsia="Calibri"/>
          <w:szCs w:val="24"/>
        </w:rPr>
        <w:tab/>
        <w:t xml:space="preserve">      Maternity Leave ………………………………………………………………………</w:t>
      </w:r>
    </w:p>
    <w:p w14:paraId="62DC3CAA" w14:textId="77777777" w:rsidR="000B60FE" w:rsidRPr="000B60FE" w:rsidRDefault="000B60FE" w:rsidP="000B60FE">
      <w:pPr>
        <w:spacing w:after="200" w:line="276" w:lineRule="auto"/>
        <w:rPr>
          <w:rFonts w:eastAsia="Calibri"/>
          <w:szCs w:val="24"/>
        </w:rPr>
      </w:pPr>
      <w:r w:rsidRPr="000B60FE">
        <w:rPr>
          <w:rFonts w:eastAsia="Calibri"/>
          <w:szCs w:val="24"/>
        </w:rPr>
        <w:t>6.3</w:t>
      </w:r>
      <w:r w:rsidRPr="000B60FE">
        <w:rPr>
          <w:rFonts w:eastAsia="Calibri"/>
          <w:szCs w:val="24"/>
        </w:rPr>
        <w:tab/>
        <w:t xml:space="preserve">      Medical and Disability Leave …………………………………………………………</w:t>
      </w:r>
    </w:p>
    <w:p w14:paraId="36103EB2" w14:textId="77777777" w:rsidR="000B60FE" w:rsidRPr="000B60FE" w:rsidRDefault="000B60FE" w:rsidP="000B60FE">
      <w:pPr>
        <w:spacing w:after="200" w:line="276" w:lineRule="auto"/>
        <w:rPr>
          <w:rFonts w:eastAsia="Calibri"/>
          <w:szCs w:val="24"/>
        </w:rPr>
      </w:pPr>
      <w:r w:rsidRPr="000B60FE">
        <w:rPr>
          <w:rFonts w:eastAsia="Calibri"/>
          <w:szCs w:val="24"/>
        </w:rPr>
        <w:t>6.4</w:t>
      </w:r>
      <w:r w:rsidRPr="000B60FE">
        <w:rPr>
          <w:rFonts w:eastAsia="Calibri"/>
          <w:szCs w:val="24"/>
        </w:rPr>
        <w:tab/>
        <w:t xml:space="preserve">      Personal Leave …………………………………………………………………………</w:t>
      </w:r>
    </w:p>
    <w:p w14:paraId="2841FA39" w14:textId="77777777" w:rsidR="000B60FE" w:rsidRPr="000B60FE" w:rsidRDefault="000B60FE" w:rsidP="000B60FE">
      <w:pPr>
        <w:spacing w:after="200" w:line="276" w:lineRule="auto"/>
        <w:rPr>
          <w:rFonts w:eastAsia="Calibri"/>
          <w:szCs w:val="24"/>
        </w:rPr>
      </w:pPr>
      <w:r w:rsidRPr="000B60FE">
        <w:rPr>
          <w:rFonts w:eastAsia="Calibri"/>
          <w:szCs w:val="24"/>
        </w:rPr>
        <w:t xml:space="preserve">6.5 </w:t>
      </w:r>
      <w:r w:rsidRPr="000B60FE">
        <w:rPr>
          <w:rFonts w:eastAsia="Calibri"/>
          <w:szCs w:val="24"/>
        </w:rPr>
        <w:tab/>
        <w:t xml:space="preserve">      Military Leave …………………………………………………………………………</w:t>
      </w:r>
    </w:p>
    <w:p w14:paraId="06292218" w14:textId="77777777" w:rsidR="000B60FE" w:rsidRPr="000B60FE" w:rsidRDefault="000B60FE" w:rsidP="000B60FE">
      <w:pPr>
        <w:spacing w:after="200" w:line="276" w:lineRule="auto"/>
        <w:rPr>
          <w:rFonts w:eastAsia="Calibri"/>
          <w:szCs w:val="24"/>
        </w:rPr>
      </w:pPr>
      <w:r w:rsidRPr="000B60FE">
        <w:rPr>
          <w:rFonts w:eastAsia="Calibri"/>
          <w:szCs w:val="24"/>
        </w:rPr>
        <w:t>6.6</w:t>
      </w:r>
      <w:r w:rsidRPr="000B60FE">
        <w:rPr>
          <w:rFonts w:eastAsia="Calibri"/>
          <w:szCs w:val="24"/>
        </w:rPr>
        <w:tab/>
        <w:t xml:space="preserve">      Other Leaves of Absence ………………………………………………………………</w:t>
      </w:r>
    </w:p>
    <w:p w14:paraId="730DADD6" w14:textId="77777777" w:rsidR="000B60FE" w:rsidRDefault="009F30FD" w:rsidP="000B60FE">
      <w:pPr>
        <w:spacing w:after="200" w:line="276" w:lineRule="auto"/>
        <w:rPr>
          <w:rFonts w:eastAsia="Calibri"/>
          <w:b/>
          <w:bCs/>
          <w:noProof/>
          <w:szCs w:val="24"/>
        </w:rPr>
      </w:pPr>
      <w:hyperlink w:anchor="_Toc509848583" w:history="1">
        <w:r w:rsidR="000B60FE" w:rsidRPr="000B60FE">
          <w:rPr>
            <w:rFonts w:eastAsia="Calibri"/>
            <w:b/>
            <w:bCs/>
            <w:noProof/>
            <w:szCs w:val="24"/>
          </w:rPr>
          <w:t>7.</w:t>
        </w:r>
        <w:r w:rsidR="000B60FE" w:rsidRPr="000B60FE">
          <w:rPr>
            <w:b/>
            <w:bCs/>
            <w:noProof/>
            <w:szCs w:val="24"/>
          </w:rPr>
          <w:tab/>
        </w:r>
        <w:r w:rsidR="000B60FE" w:rsidRPr="000B60FE">
          <w:rPr>
            <w:rFonts w:eastAsia="Calibri"/>
            <w:b/>
            <w:bCs/>
            <w:noProof/>
            <w:szCs w:val="24"/>
          </w:rPr>
          <w:t>ACKNOWLEDGEMENT</w:t>
        </w:r>
        <w:r w:rsidR="000B60FE" w:rsidRPr="000B60FE">
          <w:rPr>
            <w:rFonts w:eastAsia="Calibri"/>
            <w:b/>
            <w:bCs/>
            <w:noProof/>
            <w:webHidden/>
            <w:szCs w:val="24"/>
          </w:rPr>
          <w:tab/>
        </w:r>
      </w:hyperlink>
    </w:p>
    <w:p w14:paraId="63697679" w14:textId="7B54C220" w:rsidR="00E26E54" w:rsidRPr="000B60FE" w:rsidRDefault="00E26E54" w:rsidP="00E26E54">
      <w:pPr>
        <w:spacing w:after="200" w:line="276" w:lineRule="auto"/>
        <w:rPr>
          <w:rFonts w:eastAsia="Calibri"/>
          <w:b/>
          <w:bCs/>
          <w:szCs w:val="24"/>
        </w:rPr>
      </w:pPr>
      <w:r w:rsidRPr="00E26E54">
        <w:rPr>
          <w:rFonts w:eastAsia="Calibri"/>
          <w:noProof/>
          <w:szCs w:val="24"/>
        </w:rPr>
        <w:t>8.</w:t>
      </w:r>
      <w:r>
        <w:rPr>
          <w:rFonts w:eastAsia="Calibri"/>
          <w:b/>
          <w:bCs/>
          <w:noProof/>
          <w:szCs w:val="24"/>
        </w:rPr>
        <w:tab/>
        <w:t>POLICIES AND PROCEDURES</w:t>
      </w:r>
    </w:p>
    <w:p w14:paraId="604E8676" w14:textId="77777777" w:rsidR="00C417DF" w:rsidRDefault="00C417DF" w:rsidP="00954BAF">
      <w:pPr>
        <w:pStyle w:val="NoSpacing"/>
        <w:jc w:val="center"/>
        <w:rPr>
          <w:b/>
          <w:bCs/>
          <w:u w:val="single"/>
        </w:rPr>
      </w:pPr>
    </w:p>
    <w:p w14:paraId="6ED2D0A4" w14:textId="2252DF55" w:rsidR="00E26E54" w:rsidRPr="00884922" w:rsidRDefault="00E26E54" w:rsidP="00E26E54">
      <w:pPr>
        <w:pStyle w:val="NoSpacing"/>
        <w:rPr>
          <w:b/>
          <w:bCs/>
          <w:u w:val="single"/>
        </w:rPr>
        <w:sectPr w:rsidR="00E26E54" w:rsidRPr="00884922" w:rsidSect="00C417DF">
          <w:pgSz w:w="12240" w:h="15840"/>
          <w:pgMar w:top="1440" w:right="1440" w:bottom="1440" w:left="1440" w:header="720" w:footer="720" w:gutter="0"/>
          <w:pgNumType w:start="1"/>
          <w:cols w:space="720"/>
          <w:docGrid w:linePitch="326"/>
        </w:sectPr>
      </w:pPr>
    </w:p>
    <w:p w14:paraId="289B24FB" w14:textId="77777777" w:rsidR="00246A77" w:rsidRPr="002A180E" w:rsidRDefault="00F0189B" w:rsidP="00884922">
      <w:pPr>
        <w:pStyle w:val="Default"/>
        <w:rPr>
          <w:rFonts w:ascii="Times New Roman" w:hAnsi="Times New Roman" w:cs="Times New Roman"/>
          <w:b/>
          <w:bCs/>
          <w:sz w:val="28"/>
          <w:szCs w:val="28"/>
          <w:u w:val="single"/>
        </w:rPr>
      </w:pPr>
      <w:r w:rsidRPr="002A180E">
        <w:rPr>
          <w:rFonts w:ascii="Times New Roman" w:hAnsi="Times New Roman" w:cs="Times New Roman"/>
          <w:b/>
          <w:bCs/>
          <w:sz w:val="28"/>
          <w:szCs w:val="28"/>
          <w:u w:val="single"/>
        </w:rPr>
        <w:t>1</w:t>
      </w:r>
      <w:r w:rsidR="00276AB7" w:rsidRPr="002A180E">
        <w:rPr>
          <w:rFonts w:ascii="Times New Roman" w:hAnsi="Times New Roman" w:cs="Times New Roman"/>
          <w:b/>
          <w:bCs/>
          <w:sz w:val="28"/>
          <w:szCs w:val="28"/>
          <w:u w:val="single"/>
        </w:rPr>
        <w:t>. Introduction</w:t>
      </w:r>
      <w:r w:rsidR="00C80696" w:rsidRPr="002A180E">
        <w:rPr>
          <w:rFonts w:ascii="Times New Roman" w:hAnsi="Times New Roman" w:cs="Times New Roman"/>
          <w:b/>
          <w:bCs/>
          <w:sz w:val="28"/>
          <w:szCs w:val="28"/>
          <w:u w:val="single"/>
        </w:rPr>
        <w:t xml:space="preserve"> </w:t>
      </w:r>
    </w:p>
    <w:p w14:paraId="62E67F55" w14:textId="77777777" w:rsidR="00884922" w:rsidRDefault="00884922" w:rsidP="00884922">
      <w:pPr>
        <w:pStyle w:val="Default"/>
        <w:rPr>
          <w:rFonts w:ascii="Times New Roman" w:hAnsi="Times New Roman" w:cs="Times New Roman"/>
          <w:b/>
          <w:bCs/>
          <w:u w:val="single"/>
        </w:rPr>
      </w:pPr>
    </w:p>
    <w:p w14:paraId="3FAFCB07" w14:textId="77777777" w:rsidR="00F0189B" w:rsidRPr="00B86062" w:rsidRDefault="00F0189B" w:rsidP="00884922">
      <w:pPr>
        <w:pStyle w:val="Default"/>
        <w:rPr>
          <w:rFonts w:ascii="Times New Roman" w:hAnsi="Times New Roman" w:cs="Times New Roman"/>
          <w:b/>
          <w:bCs/>
        </w:rPr>
      </w:pPr>
      <w:r w:rsidRPr="00B86062">
        <w:rPr>
          <w:rFonts w:ascii="Times New Roman" w:hAnsi="Times New Roman" w:cs="Times New Roman"/>
          <w:b/>
          <w:bCs/>
        </w:rPr>
        <w:t>1.1 Purpos</w:t>
      </w:r>
      <w:r w:rsidR="00EC715F">
        <w:rPr>
          <w:rFonts w:ascii="Times New Roman" w:hAnsi="Times New Roman" w:cs="Times New Roman"/>
          <w:b/>
          <w:bCs/>
        </w:rPr>
        <w:t>e</w:t>
      </w:r>
    </w:p>
    <w:p w14:paraId="560C9BA4" w14:textId="77777777" w:rsidR="00F0189B" w:rsidRPr="00884922" w:rsidRDefault="00F0189B" w:rsidP="00884922">
      <w:pPr>
        <w:pStyle w:val="Default"/>
        <w:rPr>
          <w:rFonts w:ascii="Times New Roman" w:hAnsi="Times New Roman" w:cs="Times New Roman"/>
          <w:b/>
          <w:bCs/>
          <w:u w:val="single"/>
        </w:rPr>
      </w:pPr>
    </w:p>
    <w:p w14:paraId="683694F1" w14:textId="0B3C36A8" w:rsidR="00344B1E" w:rsidRDefault="00344B1E" w:rsidP="00344B1E">
      <w:pPr>
        <w:pStyle w:val="Default"/>
        <w:rPr>
          <w:rFonts w:ascii="Times New Roman" w:hAnsi="Times New Roman" w:cs="Times New Roman"/>
        </w:rPr>
      </w:pPr>
      <w:r>
        <w:rPr>
          <w:rFonts w:ascii="Times New Roman" w:hAnsi="Times New Roman" w:cs="Times New Roman"/>
        </w:rPr>
        <w:t>Emerge</w:t>
      </w:r>
      <w:r w:rsidR="002923FC">
        <w:rPr>
          <w:rFonts w:ascii="Times New Roman" w:hAnsi="Times New Roman" w:cs="Times New Roman"/>
        </w:rPr>
        <w:t>,</w:t>
      </w:r>
      <w:r w:rsidRPr="00A152C3">
        <w:rPr>
          <w:rFonts w:ascii="Times New Roman" w:hAnsi="Times New Roman" w:cs="Times New Roman"/>
        </w:rPr>
        <w:t xml:space="preserve"> operated by the Baton Rouge Speech &amp; Hearing Foundation, empowers children and adults to reach their greatest potential and to effectively communicate and interact.</w:t>
      </w:r>
      <w:r w:rsidR="002923FC">
        <w:rPr>
          <w:rFonts w:ascii="Times New Roman" w:hAnsi="Times New Roman" w:cs="Times New Roman"/>
        </w:rPr>
        <w:t xml:space="preserve"> Emerge is comprised o</w:t>
      </w:r>
      <w:r w:rsidR="009A72CB">
        <w:rPr>
          <w:rFonts w:ascii="Times New Roman" w:hAnsi="Times New Roman" w:cs="Times New Roman"/>
        </w:rPr>
        <w:t>f several entities</w:t>
      </w:r>
      <w:r w:rsidR="00B5104A">
        <w:rPr>
          <w:rFonts w:ascii="Times New Roman" w:hAnsi="Times New Roman" w:cs="Times New Roman"/>
        </w:rPr>
        <w:t xml:space="preserve"> with a specialized focus</w:t>
      </w:r>
      <w:r w:rsidR="009A72CB">
        <w:rPr>
          <w:rFonts w:ascii="Times New Roman" w:hAnsi="Times New Roman" w:cs="Times New Roman"/>
        </w:rPr>
        <w:t xml:space="preserve">: </w:t>
      </w:r>
      <w:r>
        <w:rPr>
          <w:rFonts w:ascii="Times New Roman" w:hAnsi="Times New Roman" w:cs="Times New Roman"/>
        </w:rPr>
        <w:t xml:space="preserve"> </w:t>
      </w:r>
    </w:p>
    <w:p w14:paraId="10FCDA0A" w14:textId="77777777" w:rsidR="00344B1E" w:rsidRDefault="00344B1E" w:rsidP="00E732DB">
      <w:pPr>
        <w:pStyle w:val="Default"/>
        <w:numPr>
          <w:ilvl w:val="0"/>
          <w:numId w:val="31"/>
        </w:numPr>
        <w:rPr>
          <w:rFonts w:ascii="Times New Roman" w:hAnsi="Times New Roman" w:cs="Times New Roman"/>
        </w:rPr>
      </w:pPr>
      <w:r>
        <w:rPr>
          <w:rFonts w:ascii="Times New Roman" w:hAnsi="Times New Roman" w:cs="Times New Roman"/>
        </w:rPr>
        <w:t xml:space="preserve">The Emerge Center offers hope and possibilities to children and families facing a diagnosis of autism or communication challenges by way of audiology services, speech language pathology, occupational therapy, ABA therapy, and psychology services.  </w:t>
      </w:r>
    </w:p>
    <w:p w14:paraId="4F45681B" w14:textId="77777777" w:rsidR="00344B1E" w:rsidRDefault="00344B1E" w:rsidP="007F287F">
      <w:pPr>
        <w:pStyle w:val="Default"/>
        <w:numPr>
          <w:ilvl w:val="0"/>
          <w:numId w:val="31"/>
        </w:numPr>
        <w:rPr>
          <w:rFonts w:ascii="Times New Roman" w:hAnsi="Times New Roman" w:cs="Times New Roman"/>
        </w:rPr>
      </w:pPr>
      <w:r>
        <w:rPr>
          <w:rFonts w:ascii="Times New Roman" w:hAnsi="Times New Roman" w:cs="Times New Roman"/>
        </w:rPr>
        <w:t xml:space="preserve">The Emerge School for Autism </w:t>
      </w:r>
      <w:r w:rsidRPr="003A34AE">
        <w:rPr>
          <w:rFonts w:ascii="Times New Roman" w:hAnsi="Times New Roman" w:cs="Times New Roman"/>
        </w:rPr>
        <w:t>educates students with Autism Spectrum Disorder using therapeutically focused, evidence-based strategies grounded in the principles of Applied Behavior Analysis and Universal Design for Learning</w:t>
      </w:r>
    </w:p>
    <w:p w14:paraId="34B7AFAC" w14:textId="55627D5F" w:rsidR="00344B1E" w:rsidRDefault="00344B1E" w:rsidP="000B04AD">
      <w:pPr>
        <w:pStyle w:val="Default"/>
        <w:numPr>
          <w:ilvl w:val="0"/>
          <w:numId w:val="31"/>
        </w:numPr>
        <w:rPr>
          <w:rFonts w:ascii="Times New Roman" w:hAnsi="Times New Roman" w:cs="Times New Roman"/>
        </w:rPr>
      </w:pPr>
      <w:r>
        <w:rPr>
          <w:rFonts w:ascii="Times New Roman" w:hAnsi="Times New Roman" w:cs="Times New Roman"/>
        </w:rPr>
        <w:t>The Emerge Foundation</w:t>
      </w:r>
      <w:r w:rsidR="00FF4C8C" w:rsidRPr="00FF4C8C">
        <w:rPr>
          <w:rFonts w:ascii="Times New Roman" w:hAnsi="Times New Roman" w:cs="Times New Roman"/>
        </w:rPr>
        <w:t xml:space="preserve"> provides sustained philanthropic support to The Emerge Center and The Emerge School for Autism, thereby helping to facilitate broad access to therapeutic services and education for individuals with autism and communication challenges in our care.</w:t>
      </w:r>
    </w:p>
    <w:p w14:paraId="0A37FB09" w14:textId="77777777" w:rsidR="00276AB7" w:rsidRPr="00884922" w:rsidRDefault="00276AB7" w:rsidP="000B04AD">
      <w:pPr>
        <w:pStyle w:val="Default"/>
        <w:rPr>
          <w:rFonts w:ascii="Times New Roman" w:hAnsi="Times New Roman" w:cs="Times New Roman"/>
        </w:rPr>
      </w:pPr>
    </w:p>
    <w:p w14:paraId="20A64C28" w14:textId="53041CBC" w:rsidR="00C80696" w:rsidRDefault="00A152C3" w:rsidP="00DB0494">
      <w:pPr>
        <w:pStyle w:val="Default"/>
        <w:rPr>
          <w:rFonts w:ascii="Times New Roman" w:hAnsi="Times New Roman" w:cs="Times New Roman"/>
        </w:rPr>
      </w:pPr>
      <w:r w:rsidRPr="00A152C3">
        <w:rPr>
          <w:rFonts w:ascii="Times New Roman" w:hAnsi="Times New Roman" w:cs="Times New Roman"/>
          <w:b/>
        </w:rPr>
        <w:t>The</w:t>
      </w:r>
      <w:r w:rsidR="00884922">
        <w:rPr>
          <w:rFonts w:ascii="Times New Roman" w:hAnsi="Times New Roman" w:cs="Times New Roman"/>
        </w:rPr>
        <w:t xml:space="preserve"> </w:t>
      </w:r>
      <w:r w:rsidR="00884922" w:rsidRPr="00884922">
        <w:rPr>
          <w:rFonts w:ascii="Times New Roman" w:hAnsi="Times New Roman" w:cs="Times New Roman"/>
          <w:b/>
        </w:rPr>
        <w:t>Emerge Employee Handbook</w:t>
      </w:r>
      <w:r w:rsidR="00C80696" w:rsidRPr="00884922">
        <w:rPr>
          <w:rFonts w:ascii="Times New Roman" w:hAnsi="Times New Roman" w:cs="Times New Roman"/>
        </w:rPr>
        <w:t xml:space="preserve"> serve</w:t>
      </w:r>
      <w:r w:rsidR="00884922">
        <w:rPr>
          <w:rFonts w:ascii="Times New Roman" w:hAnsi="Times New Roman" w:cs="Times New Roman"/>
        </w:rPr>
        <w:t>s</w:t>
      </w:r>
      <w:r w:rsidR="00C80696" w:rsidRPr="00884922">
        <w:rPr>
          <w:rFonts w:ascii="Times New Roman" w:hAnsi="Times New Roman" w:cs="Times New Roman"/>
        </w:rPr>
        <w:t xml:space="preserve"> a</w:t>
      </w:r>
      <w:r w:rsidR="00E0594E" w:rsidRPr="00884922">
        <w:rPr>
          <w:rFonts w:ascii="Times New Roman" w:hAnsi="Times New Roman" w:cs="Times New Roman"/>
        </w:rPr>
        <w:t xml:space="preserve">s employment guidelines </w:t>
      </w:r>
      <w:r w:rsidR="00FF4C8C">
        <w:rPr>
          <w:rFonts w:ascii="Times New Roman" w:hAnsi="Times New Roman" w:cs="Times New Roman"/>
        </w:rPr>
        <w:t xml:space="preserve">and as </w:t>
      </w:r>
      <w:r w:rsidR="00C80696" w:rsidRPr="00884922">
        <w:rPr>
          <w:rFonts w:ascii="Times New Roman" w:hAnsi="Times New Roman" w:cs="Times New Roman"/>
        </w:rPr>
        <w:t xml:space="preserve">a reference document for employees </w:t>
      </w:r>
      <w:r w:rsidR="00C80696" w:rsidRPr="008440BF">
        <w:rPr>
          <w:rFonts w:ascii="Times New Roman" w:hAnsi="Times New Roman" w:cs="Times New Roman"/>
        </w:rPr>
        <w:t>througho</w:t>
      </w:r>
      <w:r w:rsidR="00E0594E" w:rsidRPr="008440BF">
        <w:rPr>
          <w:rFonts w:ascii="Times New Roman" w:hAnsi="Times New Roman" w:cs="Times New Roman"/>
        </w:rPr>
        <w:t>ut their employment at Emerge</w:t>
      </w:r>
      <w:r w:rsidR="00C80696" w:rsidRPr="008440BF">
        <w:rPr>
          <w:rFonts w:ascii="Times New Roman" w:hAnsi="Times New Roman" w:cs="Times New Roman"/>
        </w:rPr>
        <w:t>.</w:t>
      </w:r>
      <w:r w:rsidR="003A6EF8" w:rsidRPr="008440BF">
        <w:rPr>
          <w:rFonts w:ascii="Times New Roman" w:hAnsi="Times New Roman" w:cs="Times New Roman"/>
        </w:rPr>
        <w:t xml:space="preserve">  The administration of these guidelines and policies will </w:t>
      </w:r>
      <w:r w:rsidR="00EC715F" w:rsidRPr="008440BF">
        <w:rPr>
          <w:rFonts w:ascii="Times New Roman" w:hAnsi="Times New Roman" w:cs="Times New Roman"/>
        </w:rPr>
        <w:t>comply with</w:t>
      </w:r>
      <w:r w:rsidR="003A6EF8" w:rsidRPr="008440BF">
        <w:rPr>
          <w:rFonts w:ascii="Times New Roman" w:hAnsi="Times New Roman" w:cs="Times New Roman"/>
        </w:rPr>
        <w:t xml:space="preserve"> all applicable federal, state, and local laws.</w:t>
      </w:r>
    </w:p>
    <w:p w14:paraId="26C463BD" w14:textId="77777777" w:rsidR="00EC715F" w:rsidRDefault="00EC715F" w:rsidP="00DF1034">
      <w:pPr>
        <w:pStyle w:val="Default"/>
        <w:rPr>
          <w:rFonts w:ascii="Times New Roman" w:hAnsi="Times New Roman" w:cs="Times New Roman"/>
        </w:rPr>
      </w:pPr>
    </w:p>
    <w:p w14:paraId="57330EE5" w14:textId="77777777" w:rsidR="00EC715F" w:rsidRPr="00EC715F" w:rsidRDefault="00EC715F" w:rsidP="00DF1034">
      <w:pPr>
        <w:pStyle w:val="Default"/>
        <w:rPr>
          <w:rFonts w:ascii="Times New Roman" w:hAnsi="Times New Roman" w:cs="Times New Roman"/>
          <w:b/>
          <w:bCs/>
        </w:rPr>
      </w:pPr>
      <w:r w:rsidRPr="008440BF">
        <w:rPr>
          <w:rFonts w:ascii="Times New Roman" w:hAnsi="Times New Roman" w:cs="Times New Roman"/>
          <w:b/>
          <w:bCs/>
        </w:rPr>
        <w:t>1.2 Welcome Letter from the CEO</w:t>
      </w:r>
    </w:p>
    <w:p w14:paraId="5CCF3ABC" w14:textId="77777777" w:rsidR="00F46971" w:rsidRDefault="00F46971" w:rsidP="00DF1034">
      <w:pPr>
        <w:pStyle w:val="Default"/>
        <w:rPr>
          <w:rFonts w:ascii="Times New Roman" w:hAnsi="Times New Roman" w:cs="Times New Roman"/>
        </w:rPr>
      </w:pPr>
    </w:p>
    <w:p w14:paraId="150D2C72" w14:textId="77777777" w:rsidR="008440BF" w:rsidRPr="008440BF" w:rsidRDefault="008440BF" w:rsidP="008440BF">
      <w:pPr>
        <w:spacing w:after="160" w:line="259" w:lineRule="auto"/>
        <w:rPr>
          <w:rFonts w:ascii="Arial" w:eastAsia="Calibri" w:hAnsi="Arial" w:cs="Arial"/>
          <w:sz w:val="22"/>
          <w:szCs w:val="22"/>
        </w:rPr>
      </w:pPr>
      <w:r w:rsidRPr="008440BF">
        <w:rPr>
          <w:rFonts w:ascii="Arial" w:eastAsia="Calibri" w:hAnsi="Arial" w:cs="Arial"/>
          <w:sz w:val="22"/>
          <w:szCs w:val="22"/>
        </w:rPr>
        <w:t>Welcome to Emerge!</w:t>
      </w:r>
    </w:p>
    <w:p w14:paraId="356EC557" w14:textId="77777777" w:rsidR="008440BF" w:rsidRPr="008440BF" w:rsidRDefault="008440BF" w:rsidP="008440BF">
      <w:pPr>
        <w:spacing w:after="160" w:line="259" w:lineRule="auto"/>
        <w:rPr>
          <w:rFonts w:ascii="Arial" w:eastAsia="Calibri" w:hAnsi="Arial" w:cs="Arial"/>
          <w:sz w:val="22"/>
          <w:szCs w:val="22"/>
        </w:rPr>
      </w:pPr>
      <w:r w:rsidRPr="008440BF">
        <w:rPr>
          <w:rFonts w:ascii="Arial" w:eastAsia="Calibri" w:hAnsi="Arial" w:cs="Arial"/>
          <w:sz w:val="22"/>
          <w:szCs w:val="22"/>
        </w:rPr>
        <w:t xml:space="preserve">We are excited to have you as a part of our team. You were selected to join us because you stood out as someone who can contribute great things to our organization while honoring our values of compassion, collaboration, innovation, and respect. </w:t>
      </w:r>
    </w:p>
    <w:p w14:paraId="75956FB9" w14:textId="77777777" w:rsidR="008440BF" w:rsidRPr="008440BF" w:rsidRDefault="008440BF" w:rsidP="008440BF">
      <w:pPr>
        <w:spacing w:after="160" w:line="259" w:lineRule="auto"/>
        <w:rPr>
          <w:rFonts w:ascii="Arial" w:eastAsia="Calibri" w:hAnsi="Arial" w:cs="Arial"/>
          <w:sz w:val="22"/>
          <w:szCs w:val="22"/>
        </w:rPr>
      </w:pPr>
      <w:r w:rsidRPr="008440BF">
        <w:rPr>
          <w:rFonts w:ascii="Arial" w:eastAsia="Calibri" w:hAnsi="Arial" w:cs="Arial"/>
          <w:sz w:val="22"/>
          <w:szCs w:val="22"/>
        </w:rPr>
        <w:t xml:space="preserve">Since 1960, Emerge has been dedicated to being a community clinic for all. Today, as the Gulf South’s largest nonprofit therapy provider for children with autism and individuals with communication challenges, and the first and only charter school in Louisiana for students with autism, the demand for our services is greater than ever. The success of our team is guided by the dedication and hard work of everyone here at Emerge and we are glad you have chosen to be a part of our mission as we empower our clients and students to reach their goal in achieving independence. </w:t>
      </w:r>
    </w:p>
    <w:p w14:paraId="00EBF33D" w14:textId="77777777" w:rsidR="008440BF" w:rsidRPr="008440BF" w:rsidRDefault="008440BF" w:rsidP="008440BF">
      <w:pPr>
        <w:spacing w:after="160" w:line="259" w:lineRule="auto"/>
        <w:rPr>
          <w:rFonts w:ascii="Arial" w:eastAsia="Calibri" w:hAnsi="Arial" w:cs="Arial"/>
          <w:sz w:val="22"/>
          <w:szCs w:val="22"/>
        </w:rPr>
      </w:pPr>
      <w:r w:rsidRPr="008440BF">
        <w:rPr>
          <w:rFonts w:ascii="Arial" w:eastAsia="Calibri" w:hAnsi="Arial" w:cs="Arial"/>
          <w:sz w:val="22"/>
          <w:szCs w:val="22"/>
        </w:rPr>
        <w:t xml:space="preserve">As you progress through orientation, you will receive various tools to set you up for success at Emerge. The goal of your Employee Handbook is to assure good management of our team and fair treatment of all employees. Within this document, you will find key polices, expectations, benefits, and helpful information for your reference, but know that our Human Resource Team’s and my door are always open. </w:t>
      </w:r>
    </w:p>
    <w:p w14:paraId="6742B4EC" w14:textId="01B0C888" w:rsidR="008440BF" w:rsidRPr="008440BF" w:rsidRDefault="008440BF" w:rsidP="008440BF">
      <w:pPr>
        <w:spacing w:after="160" w:line="259" w:lineRule="auto"/>
        <w:rPr>
          <w:rFonts w:ascii="Arial" w:eastAsia="Calibri" w:hAnsi="Arial" w:cs="Arial"/>
          <w:sz w:val="22"/>
          <w:szCs w:val="22"/>
        </w:rPr>
      </w:pPr>
      <w:r w:rsidRPr="008440BF">
        <w:rPr>
          <w:rFonts w:ascii="Arial" w:eastAsia="Calibri" w:hAnsi="Arial" w:cs="Arial"/>
          <w:sz w:val="22"/>
          <w:szCs w:val="22"/>
        </w:rPr>
        <w:t xml:space="preserve">Thank you for choosing to be a part of the team at Emerge as we strive to change the lives of the children and </w:t>
      </w:r>
      <w:r w:rsidR="00C934DD" w:rsidRPr="008440BF">
        <w:rPr>
          <w:rFonts w:ascii="Arial" w:eastAsia="Calibri" w:hAnsi="Arial" w:cs="Arial"/>
          <w:sz w:val="22"/>
          <w:szCs w:val="22"/>
        </w:rPr>
        <w:t>families,</w:t>
      </w:r>
      <w:r w:rsidRPr="008440BF">
        <w:rPr>
          <w:rFonts w:ascii="Arial" w:eastAsia="Calibri" w:hAnsi="Arial" w:cs="Arial"/>
          <w:sz w:val="22"/>
          <w:szCs w:val="22"/>
        </w:rPr>
        <w:t xml:space="preserve"> we serve at Emerge. </w:t>
      </w:r>
    </w:p>
    <w:p w14:paraId="0523B2F4" w14:textId="77777777" w:rsidR="008440BF" w:rsidRPr="008440BF" w:rsidRDefault="008440BF" w:rsidP="008440BF">
      <w:pPr>
        <w:spacing w:after="160" w:line="259" w:lineRule="auto"/>
        <w:rPr>
          <w:rFonts w:ascii="Arial" w:eastAsia="Calibri" w:hAnsi="Arial" w:cs="Arial"/>
          <w:sz w:val="22"/>
          <w:szCs w:val="22"/>
        </w:rPr>
      </w:pPr>
      <w:r w:rsidRPr="008440BF">
        <w:rPr>
          <w:rFonts w:ascii="Arial" w:eastAsia="Calibri" w:hAnsi="Arial" w:cs="Arial"/>
          <w:sz w:val="22"/>
          <w:szCs w:val="22"/>
        </w:rPr>
        <w:t xml:space="preserve">Welcome aboard. We are looking forward to working with you. </w:t>
      </w:r>
    </w:p>
    <w:p w14:paraId="5599480A" w14:textId="77777777" w:rsidR="008F5636" w:rsidRDefault="00113E7C" w:rsidP="008F5636">
      <w:pPr>
        <w:spacing w:after="160" w:line="259" w:lineRule="auto"/>
        <w:rPr>
          <w:rFonts w:ascii="Arial" w:eastAsia="Calibri" w:hAnsi="Arial" w:cs="Arial"/>
          <w:sz w:val="22"/>
          <w:szCs w:val="22"/>
        </w:rPr>
      </w:pPr>
      <w:r w:rsidRPr="008440BF">
        <w:rPr>
          <w:rFonts w:ascii="Arial" w:eastAsia="Calibri" w:hAnsi="Arial" w:cs="Arial"/>
          <w:noProof/>
          <w:sz w:val="22"/>
          <w:szCs w:val="22"/>
        </w:rPr>
        <w:drawing>
          <wp:inline distT="0" distB="0" distL="0" distR="0" wp14:anchorId="38FB9212" wp14:editId="0F1A3C57">
            <wp:extent cx="2164080" cy="4038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4080" cy="403860"/>
                    </a:xfrm>
                    <a:prstGeom prst="rect">
                      <a:avLst/>
                    </a:prstGeom>
                    <a:noFill/>
                    <a:ln>
                      <a:noFill/>
                    </a:ln>
                  </pic:spPr>
                </pic:pic>
              </a:graphicData>
            </a:graphic>
          </wp:inline>
        </w:drawing>
      </w:r>
    </w:p>
    <w:p w14:paraId="4748787B" w14:textId="13C7E9CD" w:rsidR="008440BF" w:rsidRPr="00252E11" w:rsidRDefault="008440BF" w:rsidP="00252E11">
      <w:pPr>
        <w:spacing w:after="160" w:line="259" w:lineRule="auto"/>
        <w:rPr>
          <w:rFonts w:ascii="Arial" w:eastAsia="Calibri" w:hAnsi="Arial" w:cs="Arial"/>
          <w:sz w:val="22"/>
          <w:szCs w:val="22"/>
        </w:rPr>
      </w:pPr>
      <w:r w:rsidRPr="008440BF">
        <w:rPr>
          <w:rFonts w:ascii="Arial" w:eastAsia="Calibri" w:hAnsi="Arial" w:cs="Arial"/>
          <w:sz w:val="22"/>
          <w:szCs w:val="22"/>
        </w:rPr>
        <w:t>Deanna Whittle, CEO</w:t>
      </w:r>
    </w:p>
    <w:p w14:paraId="2E91AE8C" w14:textId="25E1FA4B" w:rsidR="00FF4C8C" w:rsidRDefault="00FF4C8C" w:rsidP="00FF4C8C">
      <w:pPr>
        <w:pStyle w:val="Default"/>
        <w:ind w:left="360"/>
        <w:rPr>
          <w:rFonts w:ascii="Times New Roman" w:hAnsi="Times New Roman" w:cs="Times New Roman"/>
          <w:b/>
          <w:bCs/>
        </w:rPr>
      </w:pPr>
    </w:p>
    <w:p w14:paraId="22AEC8F5" w14:textId="77777777" w:rsidR="004B4A4B" w:rsidRDefault="004B4A4B" w:rsidP="004B4A4B">
      <w:pPr>
        <w:pStyle w:val="Default"/>
        <w:ind w:left="360"/>
        <w:rPr>
          <w:rFonts w:ascii="Times New Roman" w:hAnsi="Times New Roman" w:cs="Times New Roman"/>
          <w:b/>
          <w:bCs/>
        </w:rPr>
      </w:pPr>
    </w:p>
    <w:p w14:paraId="4242DBBA" w14:textId="5589CDF3" w:rsidR="00F46971" w:rsidRDefault="00F46971" w:rsidP="00FD71A3">
      <w:pPr>
        <w:pStyle w:val="Default"/>
        <w:numPr>
          <w:ilvl w:val="1"/>
          <w:numId w:val="3"/>
        </w:numPr>
        <w:rPr>
          <w:rFonts w:ascii="Times New Roman" w:hAnsi="Times New Roman" w:cs="Times New Roman"/>
          <w:b/>
          <w:bCs/>
        </w:rPr>
      </w:pPr>
      <w:r>
        <w:rPr>
          <w:rFonts w:ascii="Times New Roman" w:hAnsi="Times New Roman" w:cs="Times New Roman"/>
          <w:b/>
          <w:bCs/>
        </w:rPr>
        <w:t xml:space="preserve">The Emerge Center </w:t>
      </w:r>
      <w:r w:rsidR="008440BF">
        <w:rPr>
          <w:rFonts w:ascii="Times New Roman" w:hAnsi="Times New Roman" w:cs="Times New Roman"/>
          <w:b/>
          <w:bCs/>
        </w:rPr>
        <w:t xml:space="preserve">Mission, </w:t>
      </w:r>
      <w:r>
        <w:rPr>
          <w:rFonts w:ascii="Times New Roman" w:hAnsi="Times New Roman" w:cs="Times New Roman"/>
          <w:b/>
          <w:bCs/>
        </w:rPr>
        <w:t>Vision</w:t>
      </w:r>
      <w:r w:rsidR="00C934DD">
        <w:rPr>
          <w:rFonts w:ascii="Times New Roman" w:hAnsi="Times New Roman" w:cs="Times New Roman"/>
          <w:b/>
          <w:bCs/>
        </w:rPr>
        <w:t>,</w:t>
      </w:r>
      <w:r>
        <w:rPr>
          <w:rFonts w:ascii="Times New Roman" w:hAnsi="Times New Roman" w:cs="Times New Roman"/>
          <w:b/>
          <w:bCs/>
        </w:rPr>
        <w:t xml:space="preserve"> and Core</w:t>
      </w:r>
      <w:r w:rsidR="00EC715F" w:rsidRPr="00F46971">
        <w:rPr>
          <w:rFonts w:ascii="Times New Roman" w:hAnsi="Times New Roman" w:cs="Times New Roman"/>
          <w:b/>
          <w:bCs/>
        </w:rPr>
        <w:t xml:space="preserve"> Value</w:t>
      </w:r>
      <w:r w:rsidR="00EC5E76">
        <w:rPr>
          <w:rFonts w:ascii="Times New Roman" w:hAnsi="Times New Roman" w:cs="Times New Roman"/>
          <w:b/>
          <w:bCs/>
        </w:rPr>
        <w:t>s</w:t>
      </w:r>
    </w:p>
    <w:p w14:paraId="19F44EA2" w14:textId="77777777" w:rsidR="00EC5E76" w:rsidRDefault="00EC5E76" w:rsidP="00EC715F">
      <w:pPr>
        <w:pStyle w:val="Default"/>
        <w:rPr>
          <w:rFonts w:ascii="Times New Roman" w:hAnsi="Times New Roman" w:cs="Times New Roman"/>
          <w:b/>
          <w:bCs/>
        </w:rPr>
      </w:pPr>
    </w:p>
    <w:p w14:paraId="4C794B15" w14:textId="77777777" w:rsidR="008440BF" w:rsidRDefault="008440BF" w:rsidP="00EC715F">
      <w:pPr>
        <w:pStyle w:val="Default"/>
        <w:rPr>
          <w:rFonts w:ascii="Times New Roman" w:hAnsi="Times New Roman" w:cs="Times New Roman"/>
        </w:rPr>
      </w:pPr>
      <w:r w:rsidRPr="008440BF">
        <w:rPr>
          <w:rFonts w:ascii="Times New Roman" w:hAnsi="Times New Roman" w:cs="Times New Roman"/>
        </w:rPr>
        <w:t>Emer</w:t>
      </w:r>
      <w:r>
        <w:rPr>
          <w:rFonts w:ascii="Times New Roman" w:hAnsi="Times New Roman" w:cs="Times New Roman"/>
        </w:rPr>
        <w:t>ge empowers children with autism and individuals with communication challenges to achieve independence through an interdisciplinary therapy program within an innovative educational model.  Support from the community facilitates broad access to our services, expands our impact and enriches our unique learning environment.</w:t>
      </w:r>
    </w:p>
    <w:p w14:paraId="6442413D" w14:textId="77777777" w:rsidR="008440BF" w:rsidRPr="008440BF" w:rsidRDefault="008440BF" w:rsidP="00EC715F">
      <w:pPr>
        <w:pStyle w:val="Default"/>
        <w:rPr>
          <w:rFonts w:ascii="Times New Roman" w:hAnsi="Times New Roman" w:cs="Times New Roman"/>
        </w:rPr>
      </w:pPr>
    </w:p>
    <w:p w14:paraId="5CCDAE7B" w14:textId="77777777" w:rsidR="00EC5E76" w:rsidRDefault="00EC5E76" w:rsidP="00EC5E76">
      <w:pPr>
        <w:pStyle w:val="Default"/>
        <w:rPr>
          <w:rFonts w:ascii="Times New Roman" w:hAnsi="Times New Roman" w:cs="Times New Roman"/>
        </w:rPr>
      </w:pPr>
      <w:r w:rsidRPr="00EC5E76">
        <w:rPr>
          <w:rFonts w:ascii="Times New Roman" w:hAnsi="Times New Roman" w:cs="Times New Roman"/>
        </w:rPr>
        <w:t xml:space="preserve">Our Vision of a world where all individuals are able to maximize their potential is </w:t>
      </w:r>
      <w:r>
        <w:rPr>
          <w:rFonts w:ascii="Times New Roman" w:hAnsi="Times New Roman" w:cs="Times New Roman"/>
        </w:rPr>
        <w:t xml:space="preserve">further supported by </w:t>
      </w:r>
      <w:r w:rsidRPr="00EC5E76">
        <w:rPr>
          <w:rFonts w:ascii="Times New Roman" w:hAnsi="Times New Roman" w:cs="Times New Roman"/>
        </w:rPr>
        <w:t xml:space="preserve">our Core Values: </w:t>
      </w:r>
    </w:p>
    <w:p w14:paraId="7741434E" w14:textId="77777777" w:rsidR="00F83E40" w:rsidRDefault="00F83E40" w:rsidP="00F83E40">
      <w:pPr>
        <w:pStyle w:val="Default"/>
        <w:rPr>
          <w:rFonts w:ascii="Times New Roman" w:hAnsi="Times New Roman" w:cs="Times New Roman"/>
        </w:rPr>
      </w:pPr>
    </w:p>
    <w:p w14:paraId="34E55405" w14:textId="0F04A3D4" w:rsidR="00F83E40" w:rsidRDefault="00F83E40" w:rsidP="00F83E40">
      <w:pPr>
        <w:pStyle w:val="Default"/>
        <w:rPr>
          <w:rFonts w:ascii="Times New Roman" w:hAnsi="Times New Roman" w:cs="Times New Roman"/>
        </w:rPr>
      </w:pPr>
      <w:r w:rsidRPr="00EC5E76">
        <w:rPr>
          <w:rFonts w:ascii="Times New Roman" w:hAnsi="Times New Roman" w:cs="Times New Roman"/>
        </w:rPr>
        <w:t>Accountability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5E76">
        <w:rPr>
          <w:rFonts w:ascii="Times New Roman" w:hAnsi="Times New Roman" w:cs="Times New Roman"/>
        </w:rPr>
        <w:t>Compassion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5E76">
        <w:rPr>
          <w:rFonts w:ascii="Times New Roman" w:hAnsi="Times New Roman" w:cs="Times New Roman"/>
        </w:rPr>
        <w:t>Growth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5E76">
        <w:rPr>
          <w:rFonts w:ascii="Times New Roman" w:hAnsi="Times New Roman" w:cs="Times New Roman"/>
        </w:rPr>
        <w:t>Quality</w:t>
      </w:r>
    </w:p>
    <w:p w14:paraId="59AB7F0C" w14:textId="400DC67F" w:rsidR="00F46971" w:rsidRPr="00EC5E76" w:rsidRDefault="00F83E40" w:rsidP="00F83E40">
      <w:pPr>
        <w:pStyle w:val="Default"/>
        <w:rPr>
          <w:rFonts w:ascii="Times New Roman" w:hAnsi="Times New Roman" w:cs="Times New Roman"/>
        </w:rPr>
      </w:pPr>
      <w:r w:rsidRPr="00EC5E76">
        <w:rPr>
          <w:rFonts w:ascii="Times New Roman" w:hAnsi="Times New Roman" w:cs="Times New Roman"/>
        </w:rPr>
        <w:t>Collaboration</w:t>
      </w:r>
      <w:r w:rsidR="00EC5E76">
        <w:rPr>
          <w:rFonts w:ascii="Times New Roman" w:hAnsi="Times New Roman" w:cs="Times New Roman"/>
        </w:rPr>
        <w:tab/>
      </w:r>
      <w:r w:rsidR="00EC5E76">
        <w:rPr>
          <w:rFonts w:ascii="Times New Roman" w:hAnsi="Times New Roman" w:cs="Times New Roman"/>
        </w:rPr>
        <w:tab/>
      </w:r>
      <w:r>
        <w:rPr>
          <w:rFonts w:ascii="Times New Roman" w:hAnsi="Times New Roman" w:cs="Times New Roman"/>
        </w:rPr>
        <w:tab/>
      </w:r>
      <w:r w:rsidR="00F46971" w:rsidRPr="00EC5E76">
        <w:rPr>
          <w:rFonts w:ascii="Times New Roman" w:hAnsi="Times New Roman" w:cs="Times New Roman"/>
        </w:rPr>
        <w:t>Empowerment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5E76">
        <w:rPr>
          <w:rFonts w:ascii="Times New Roman" w:hAnsi="Times New Roman" w:cs="Times New Roman"/>
        </w:rPr>
        <w:t>Innovation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5E76">
        <w:rPr>
          <w:rFonts w:ascii="Times New Roman" w:hAnsi="Times New Roman" w:cs="Times New Roman"/>
        </w:rPr>
        <w:t>Respect</w:t>
      </w:r>
    </w:p>
    <w:p w14:paraId="2335CB73" w14:textId="48EA474F" w:rsidR="00F46971" w:rsidRPr="00EC5E76" w:rsidRDefault="00EC5E76" w:rsidP="006F1228">
      <w:pPr>
        <w:pStyle w:val="Default"/>
        <w:ind w:left="144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51EA5367" w14:textId="67389C66" w:rsidR="00C36DF2" w:rsidRPr="00F83E40" w:rsidRDefault="00C36DF2" w:rsidP="00F83E40">
      <w:pPr>
        <w:pStyle w:val="Default"/>
        <w:rPr>
          <w:rFonts w:ascii="Times New Roman" w:hAnsi="Times New Roman" w:cs="Times New Roman"/>
        </w:rPr>
      </w:pPr>
      <w:r w:rsidRPr="00C36DF2">
        <w:rPr>
          <w:rFonts w:ascii="Times New Roman" w:hAnsi="Times New Roman" w:cs="Times New Roman"/>
          <w:b/>
          <w:bCs/>
        </w:rPr>
        <w:t xml:space="preserve">1.4 </w:t>
      </w:r>
      <w:r w:rsidRPr="001D5C29">
        <w:rPr>
          <w:rFonts w:ascii="Times New Roman" w:hAnsi="Times New Roman" w:cs="Times New Roman"/>
          <w:b/>
          <w:bCs/>
        </w:rPr>
        <w:t>Policy Revision Provision</w:t>
      </w:r>
    </w:p>
    <w:p w14:paraId="258E846A" w14:textId="77777777" w:rsidR="00C36DF2" w:rsidRPr="00DF63E2" w:rsidRDefault="00C36DF2" w:rsidP="00C36DF2">
      <w:pPr>
        <w:pStyle w:val="Default"/>
        <w:rPr>
          <w:rFonts w:ascii="Times New Roman" w:hAnsi="Times New Roman" w:cs="Times New Roman"/>
        </w:rPr>
      </w:pPr>
    </w:p>
    <w:p w14:paraId="677AA2DC" w14:textId="60E04183" w:rsidR="00C36DF2" w:rsidRDefault="00C36DF2" w:rsidP="00C36DF2">
      <w:pPr>
        <w:pStyle w:val="Default"/>
        <w:rPr>
          <w:rFonts w:ascii="Times New Roman" w:hAnsi="Times New Roman" w:cs="Times New Roman"/>
        </w:rPr>
      </w:pPr>
      <w:r w:rsidRPr="00386DC4">
        <w:rPr>
          <w:rFonts w:ascii="Times New Roman" w:hAnsi="Times New Roman" w:cs="Times New Roman"/>
        </w:rPr>
        <w:t>The Emerge Center employee handbook and policies may be changed from</w:t>
      </w:r>
      <w:r w:rsidRPr="00DF63E2">
        <w:rPr>
          <w:rFonts w:ascii="Times New Roman" w:hAnsi="Times New Roman" w:cs="Times New Roman"/>
        </w:rPr>
        <w:t xml:space="preserve"> time to time at the discretion of the </w:t>
      </w:r>
      <w:r w:rsidR="00FF4C8C">
        <w:rPr>
          <w:rFonts w:ascii="Times New Roman" w:hAnsi="Times New Roman" w:cs="Times New Roman"/>
        </w:rPr>
        <w:t>Administration team</w:t>
      </w:r>
      <w:r w:rsidRPr="00DF63E2">
        <w:rPr>
          <w:rFonts w:ascii="Times New Roman" w:hAnsi="Times New Roman" w:cs="Times New Roman"/>
        </w:rPr>
        <w:t xml:space="preserve"> to meet the needs of Emerge and its employees</w:t>
      </w:r>
      <w:r>
        <w:rPr>
          <w:rFonts w:ascii="Times New Roman" w:hAnsi="Times New Roman" w:cs="Times New Roman"/>
        </w:rPr>
        <w:t xml:space="preserve">, </w:t>
      </w:r>
      <w:r w:rsidRPr="00DF63E2">
        <w:rPr>
          <w:rFonts w:ascii="Times New Roman" w:hAnsi="Times New Roman" w:cs="Times New Roman"/>
        </w:rPr>
        <w:t>to make appropriate revisions, additions, amendments</w:t>
      </w:r>
      <w:r>
        <w:rPr>
          <w:rFonts w:ascii="Times New Roman" w:hAnsi="Times New Roman" w:cs="Times New Roman"/>
        </w:rPr>
        <w:t>,</w:t>
      </w:r>
      <w:r w:rsidRPr="00DF63E2">
        <w:rPr>
          <w:rFonts w:ascii="Times New Roman" w:hAnsi="Times New Roman" w:cs="Times New Roman"/>
        </w:rPr>
        <w:t xml:space="preserve"> or corrections</w:t>
      </w:r>
      <w:r>
        <w:rPr>
          <w:rFonts w:ascii="Times New Roman" w:hAnsi="Times New Roman" w:cs="Times New Roman"/>
        </w:rPr>
        <w:t xml:space="preserve">, and to ensure compliance with Federal and state </w:t>
      </w:r>
      <w:r w:rsidRPr="00F83E40">
        <w:rPr>
          <w:rFonts w:ascii="Times New Roman" w:hAnsi="Times New Roman" w:cs="Times New Roman"/>
        </w:rPr>
        <w:t>laws</w:t>
      </w:r>
      <w:r w:rsidR="00F83E40" w:rsidRPr="00F83E40">
        <w:rPr>
          <w:rFonts w:ascii="Times New Roman" w:hAnsi="Times New Roman" w:cs="Times New Roman"/>
        </w:rPr>
        <w:t>.</w:t>
      </w:r>
      <w:r w:rsidRPr="00F83E40">
        <w:rPr>
          <w:rFonts w:ascii="Times New Roman" w:hAnsi="Times New Roman" w:cs="Times New Roman"/>
        </w:rPr>
        <w:t xml:space="preserve"> Employees will</w:t>
      </w:r>
      <w:r w:rsidRPr="00DF63E2">
        <w:rPr>
          <w:rFonts w:ascii="Times New Roman" w:hAnsi="Times New Roman" w:cs="Times New Roman"/>
        </w:rPr>
        <w:t xml:space="preserve"> be notified of any substantive changes. </w:t>
      </w:r>
    </w:p>
    <w:p w14:paraId="66C6AF48" w14:textId="77777777" w:rsidR="00B86062" w:rsidRDefault="00B86062" w:rsidP="00DF1034">
      <w:pPr>
        <w:pStyle w:val="Default"/>
        <w:rPr>
          <w:rFonts w:ascii="Times New Roman" w:hAnsi="Times New Roman" w:cs="Times New Roman"/>
          <w:b/>
          <w:bCs/>
        </w:rPr>
      </w:pPr>
    </w:p>
    <w:p w14:paraId="690AD0D7" w14:textId="4433B0E3" w:rsidR="003E0610" w:rsidRPr="002A180E" w:rsidRDefault="00B86062" w:rsidP="00C80696">
      <w:pPr>
        <w:pStyle w:val="Default"/>
        <w:rPr>
          <w:rFonts w:ascii="Times New Roman" w:hAnsi="Times New Roman" w:cs="Times New Roman"/>
          <w:b/>
          <w:bCs/>
          <w:sz w:val="28"/>
          <w:szCs w:val="28"/>
          <w:u w:val="single"/>
        </w:rPr>
      </w:pPr>
      <w:r w:rsidRPr="002A180E">
        <w:rPr>
          <w:rFonts w:ascii="Times New Roman" w:hAnsi="Times New Roman" w:cs="Times New Roman"/>
          <w:b/>
          <w:bCs/>
          <w:sz w:val="28"/>
          <w:szCs w:val="28"/>
          <w:u w:val="single"/>
        </w:rPr>
        <w:t>2</w:t>
      </w:r>
      <w:r w:rsidR="00C80696" w:rsidRPr="002A180E">
        <w:rPr>
          <w:rFonts w:ascii="Times New Roman" w:hAnsi="Times New Roman" w:cs="Times New Roman"/>
          <w:b/>
          <w:bCs/>
          <w:sz w:val="28"/>
          <w:szCs w:val="28"/>
          <w:u w:val="single"/>
        </w:rPr>
        <w:t>.</w:t>
      </w:r>
      <w:r w:rsidRPr="002A180E">
        <w:rPr>
          <w:rFonts w:ascii="Times New Roman" w:hAnsi="Times New Roman" w:cs="Times New Roman"/>
          <w:b/>
          <w:bCs/>
          <w:sz w:val="28"/>
          <w:szCs w:val="28"/>
          <w:u w:val="single"/>
        </w:rPr>
        <w:t xml:space="preserve"> Employment</w:t>
      </w:r>
      <w:r w:rsidR="00C80696" w:rsidRPr="002A180E">
        <w:rPr>
          <w:rFonts w:ascii="Times New Roman" w:hAnsi="Times New Roman" w:cs="Times New Roman"/>
          <w:b/>
          <w:bCs/>
          <w:sz w:val="28"/>
          <w:szCs w:val="28"/>
          <w:u w:val="single"/>
        </w:rPr>
        <w:t xml:space="preserve"> </w:t>
      </w:r>
      <w:r w:rsidR="00D66017" w:rsidRPr="002A180E">
        <w:rPr>
          <w:rFonts w:ascii="Times New Roman" w:hAnsi="Times New Roman" w:cs="Times New Roman"/>
          <w:b/>
          <w:bCs/>
          <w:sz w:val="28"/>
          <w:szCs w:val="28"/>
          <w:u w:val="single"/>
        </w:rPr>
        <w:t>Policies</w:t>
      </w:r>
    </w:p>
    <w:p w14:paraId="317E43BF" w14:textId="77777777" w:rsidR="00DC5ED5" w:rsidRPr="00884922" w:rsidRDefault="00DC5ED5" w:rsidP="00C80696">
      <w:pPr>
        <w:pStyle w:val="Default"/>
        <w:rPr>
          <w:rFonts w:ascii="Times New Roman" w:hAnsi="Times New Roman" w:cs="Times New Roman"/>
          <w:b/>
          <w:bCs/>
          <w:u w:val="single"/>
        </w:rPr>
      </w:pPr>
    </w:p>
    <w:p w14:paraId="5109883D" w14:textId="77777777" w:rsidR="00DF1034" w:rsidRDefault="00DF1034" w:rsidP="00FD71A3">
      <w:pPr>
        <w:pStyle w:val="Default"/>
        <w:numPr>
          <w:ilvl w:val="1"/>
          <w:numId w:val="2"/>
        </w:numPr>
        <w:rPr>
          <w:rFonts w:ascii="Times New Roman" w:hAnsi="Times New Roman" w:cs="Times New Roman"/>
          <w:b/>
        </w:rPr>
      </w:pPr>
      <w:r w:rsidRPr="00B86062">
        <w:rPr>
          <w:rFonts w:ascii="Times New Roman" w:hAnsi="Times New Roman" w:cs="Times New Roman"/>
          <w:b/>
        </w:rPr>
        <w:t xml:space="preserve">Employment </w:t>
      </w:r>
      <w:r w:rsidR="00B86062">
        <w:rPr>
          <w:rFonts w:ascii="Times New Roman" w:hAnsi="Times New Roman" w:cs="Times New Roman"/>
          <w:b/>
        </w:rPr>
        <w:t>At Will</w:t>
      </w:r>
      <w:r w:rsidRPr="00B86062">
        <w:rPr>
          <w:rFonts w:ascii="Times New Roman" w:hAnsi="Times New Roman" w:cs="Times New Roman"/>
          <w:b/>
        </w:rPr>
        <w:t xml:space="preserve"> </w:t>
      </w:r>
    </w:p>
    <w:p w14:paraId="75BC7522" w14:textId="77777777" w:rsidR="00B86062" w:rsidRPr="00B86062" w:rsidRDefault="00B86062" w:rsidP="00B86062">
      <w:pPr>
        <w:pStyle w:val="Default"/>
        <w:ind w:left="360"/>
        <w:rPr>
          <w:rFonts w:ascii="Times New Roman" w:hAnsi="Times New Roman" w:cs="Times New Roman"/>
          <w:b/>
        </w:rPr>
      </w:pPr>
    </w:p>
    <w:p w14:paraId="59E6858C" w14:textId="77777777" w:rsidR="00B86062" w:rsidRDefault="00B86062" w:rsidP="00B86062">
      <w:pPr>
        <w:pStyle w:val="Default"/>
        <w:rPr>
          <w:rFonts w:ascii="Times New Roman" w:hAnsi="Times New Roman" w:cs="Times New Roman"/>
          <w:b/>
          <w:u w:val="single"/>
        </w:rPr>
      </w:pPr>
      <w:r>
        <w:rPr>
          <w:rFonts w:ascii="Times New Roman" w:hAnsi="Times New Roman" w:cs="Times New Roman"/>
        </w:rPr>
        <w:t>Employment At Will</w:t>
      </w:r>
      <w:r w:rsidRPr="00884922">
        <w:rPr>
          <w:rFonts w:ascii="Times New Roman" w:hAnsi="Times New Roman" w:cs="Times New Roman"/>
        </w:rPr>
        <w:t xml:space="preserve"> means that both </w:t>
      </w:r>
      <w:r>
        <w:rPr>
          <w:rFonts w:ascii="Times New Roman" w:hAnsi="Times New Roman" w:cs="Times New Roman"/>
        </w:rPr>
        <w:t xml:space="preserve">the </w:t>
      </w:r>
      <w:r w:rsidRPr="00884922">
        <w:rPr>
          <w:rFonts w:ascii="Times New Roman" w:hAnsi="Times New Roman" w:cs="Times New Roman"/>
        </w:rPr>
        <w:t>employee and</w:t>
      </w:r>
      <w:r>
        <w:rPr>
          <w:rFonts w:ascii="Times New Roman" w:hAnsi="Times New Roman" w:cs="Times New Roman"/>
        </w:rPr>
        <w:t xml:space="preserve"> The</w:t>
      </w:r>
      <w:r w:rsidRPr="00884922">
        <w:rPr>
          <w:rFonts w:ascii="Times New Roman" w:hAnsi="Times New Roman" w:cs="Times New Roman"/>
        </w:rPr>
        <w:t xml:space="preserve"> Emerge</w:t>
      </w:r>
      <w:r>
        <w:rPr>
          <w:rFonts w:ascii="Times New Roman" w:hAnsi="Times New Roman" w:cs="Times New Roman"/>
        </w:rPr>
        <w:t xml:space="preserve"> Center</w:t>
      </w:r>
      <w:r w:rsidRPr="00884922">
        <w:rPr>
          <w:rFonts w:ascii="Times New Roman" w:hAnsi="Times New Roman" w:cs="Times New Roman"/>
        </w:rPr>
        <w:t xml:space="preserve"> have the right to terminate employment at any time, with or without advance notice, and with or without cause.</w:t>
      </w:r>
    </w:p>
    <w:p w14:paraId="7B9E30C9" w14:textId="77777777" w:rsidR="00B86062" w:rsidRDefault="00B86062" w:rsidP="00B86062">
      <w:pPr>
        <w:pStyle w:val="Default"/>
        <w:rPr>
          <w:rFonts w:ascii="Times New Roman" w:hAnsi="Times New Roman" w:cs="Times New Roman"/>
          <w:b/>
          <w:u w:val="single"/>
        </w:rPr>
      </w:pPr>
    </w:p>
    <w:p w14:paraId="7EC2828E" w14:textId="77777777" w:rsidR="003B74C0" w:rsidRPr="003B74C0" w:rsidRDefault="003B74C0" w:rsidP="00B86062">
      <w:pPr>
        <w:pStyle w:val="Default"/>
        <w:rPr>
          <w:rFonts w:ascii="Times New Roman" w:hAnsi="Times New Roman" w:cs="Times New Roman"/>
          <w:bCs/>
        </w:rPr>
      </w:pPr>
      <w:r>
        <w:rPr>
          <w:rFonts w:ascii="Times New Roman" w:hAnsi="Times New Roman" w:cs="Times New Roman"/>
          <w:bCs/>
        </w:rPr>
        <w:t>Emerge employees are not authorized to modify the at-will employment policy, oral or written, for any employee.  Emerge employees are not authorized to make any representations to employees for employment concerning the terms or conditions of employment that are not consistent with at-will employment.</w:t>
      </w:r>
    </w:p>
    <w:p w14:paraId="07178563" w14:textId="77777777" w:rsidR="00B86062" w:rsidRDefault="00B86062" w:rsidP="00B86062">
      <w:pPr>
        <w:pStyle w:val="Default"/>
        <w:rPr>
          <w:rFonts w:ascii="Times New Roman" w:hAnsi="Times New Roman" w:cs="Times New Roman"/>
          <w:b/>
          <w:u w:val="single"/>
        </w:rPr>
      </w:pPr>
    </w:p>
    <w:p w14:paraId="2C64EDEC" w14:textId="77777777" w:rsidR="00B86062" w:rsidRDefault="003B74C0" w:rsidP="00FD71A3">
      <w:pPr>
        <w:numPr>
          <w:ilvl w:val="1"/>
          <w:numId w:val="2"/>
        </w:numPr>
        <w:jc w:val="both"/>
        <w:rPr>
          <w:b/>
          <w:szCs w:val="24"/>
        </w:rPr>
      </w:pPr>
      <w:r w:rsidRPr="0098133F">
        <w:rPr>
          <w:b/>
          <w:szCs w:val="24"/>
        </w:rPr>
        <w:t>Equal Employment Opportunity</w:t>
      </w:r>
    </w:p>
    <w:p w14:paraId="37085119" w14:textId="77777777" w:rsidR="008440BF" w:rsidRDefault="008440BF" w:rsidP="00B86062">
      <w:pPr>
        <w:jc w:val="both"/>
        <w:rPr>
          <w:b/>
          <w:szCs w:val="24"/>
        </w:rPr>
      </w:pPr>
    </w:p>
    <w:p w14:paraId="551C082B" w14:textId="77777777" w:rsidR="00864A49" w:rsidRDefault="0098133F" w:rsidP="00B86062">
      <w:pPr>
        <w:jc w:val="both"/>
        <w:rPr>
          <w:bCs/>
          <w:szCs w:val="24"/>
        </w:rPr>
      </w:pPr>
      <w:r>
        <w:rPr>
          <w:bCs/>
          <w:szCs w:val="24"/>
        </w:rPr>
        <w:t>Emerge is an equal opportunity employer.  All employment-related decisions and practices involving recruiting, testing, hiring, compensation, training, transferring, promoting, leaves of absence, and terminations are based on merit, client and business needs, and are made without regard to race, creed, age, color, ancestry/national origin, sex, genetic information, pregnancy, marital status, religion, sexual orientation/sexual identity, citizenship status, veteran status, or other basis prohibited by law, stat</w:t>
      </w:r>
      <w:r w:rsidR="00DA168F">
        <w:rPr>
          <w:bCs/>
          <w:szCs w:val="24"/>
        </w:rPr>
        <w:t>ut</w:t>
      </w:r>
      <w:r>
        <w:rPr>
          <w:bCs/>
          <w:szCs w:val="24"/>
        </w:rPr>
        <w:t>e, order or regulation.</w:t>
      </w:r>
    </w:p>
    <w:p w14:paraId="2F723C87" w14:textId="77777777" w:rsidR="00864A49" w:rsidRDefault="00864A49" w:rsidP="00B86062">
      <w:pPr>
        <w:jc w:val="both"/>
        <w:rPr>
          <w:bCs/>
          <w:szCs w:val="24"/>
        </w:rPr>
      </w:pPr>
    </w:p>
    <w:p w14:paraId="4C88D7E4" w14:textId="09315D82" w:rsidR="0098133F" w:rsidRDefault="00864A49" w:rsidP="00B86062">
      <w:pPr>
        <w:jc w:val="both"/>
        <w:rPr>
          <w:bCs/>
          <w:szCs w:val="24"/>
        </w:rPr>
      </w:pPr>
      <w:r>
        <w:rPr>
          <w:bCs/>
          <w:szCs w:val="24"/>
        </w:rPr>
        <w:t xml:space="preserve">While Leadership and Human Resources are primarily responsible for ensuring </w:t>
      </w:r>
      <w:proofErr w:type="spellStart"/>
      <w:r>
        <w:rPr>
          <w:bCs/>
          <w:szCs w:val="24"/>
        </w:rPr>
        <w:t>Emerge’s</w:t>
      </w:r>
      <w:proofErr w:type="spellEnd"/>
      <w:r>
        <w:rPr>
          <w:bCs/>
          <w:szCs w:val="24"/>
        </w:rPr>
        <w:t xml:space="preserve"> equal employment opportunity policies are implemented and effectively appl</w:t>
      </w:r>
      <w:r w:rsidR="006B283C">
        <w:rPr>
          <w:bCs/>
          <w:szCs w:val="24"/>
        </w:rPr>
        <w:t>y</w:t>
      </w:r>
      <w:r>
        <w:rPr>
          <w:bCs/>
          <w:szCs w:val="24"/>
        </w:rPr>
        <w:t xml:space="preserve"> to everyone uniformly, all employees of Emerge share in that responsibility.  In the event of a concern regarding equal </w:t>
      </w:r>
      <w:r w:rsidR="00DA168F">
        <w:rPr>
          <w:bCs/>
          <w:szCs w:val="24"/>
        </w:rPr>
        <w:t xml:space="preserve">employment </w:t>
      </w:r>
      <w:r>
        <w:rPr>
          <w:bCs/>
          <w:szCs w:val="24"/>
        </w:rPr>
        <w:t>opportunity</w:t>
      </w:r>
      <w:r w:rsidR="00DA168F">
        <w:rPr>
          <w:bCs/>
          <w:szCs w:val="24"/>
        </w:rPr>
        <w:t>, the employee should report the concern immediately to their direct supervisor.  The supervisor in turn, must raise the concern with the HR Team and/or the Chief Executive Officer.</w:t>
      </w:r>
      <w:r>
        <w:rPr>
          <w:bCs/>
          <w:szCs w:val="24"/>
        </w:rPr>
        <w:t xml:space="preserve"> </w:t>
      </w:r>
      <w:r w:rsidR="0098133F">
        <w:rPr>
          <w:bCs/>
          <w:szCs w:val="24"/>
        </w:rPr>
        <w:t xml:space="preserve"> </w:t>
      </w:r>
    </w:p>
    <w:p w14:paraId="50AF515B" w14:textId="77777777" w:rsidR="005D1CE9" w:rsidRDefault="005D1CE9" w:rsidP="00B86062">
      <w:pPr>
        <w:jc w:val="both"/>
        <w:rPr>
          <w:b/>
          <w:szCs w:val="24"/>
        </w:rPr>
      </w:pPr>
    </w:p>
    <w:p w14:paraId="7CF05570" w14:textId="3E35EB71" w:rsidR="00B86062" w:rsidRPr="005D1CE9" w:rsidRDefault="00DA168F" w:rsidP="005D1CE9">
      <w:pPr>
        <w:pStyle w:val="ListParagraph"/>
        <w:numPr>
          <w:ilvl w:val="1"/>
          <w:numId w:val="2"/>
        </w:numPr>
        <w:jc w:val="both"/>
        <w:rPr>
          <w:b/>
          <w:szCs w:val="24"/>
        </w:rPr>
      </w:pPr>
      <w:r w:rsidRPr="005D1CE9">
        <w:rPr>
          <w:b/>
          <w:szCs w:val="24"/>
        </w:rPr>
        <w:t>Americans with Disabilities Act and Reasonable Accommodations</w:t>
      </w:r>
    </w:p>
    <w:p w14:paraId="1D0E072C" w14:textId="77777777" w:rsidR="005D1CE9" w:rsidRPr="005D1CE9" w:rsidRDefault="005D1CE9" w:rsidP="005D1CE9">
      <w:pPr>
        <w:pStyle w:val="ListParagraph"/>
        <w:ind w:left="360"/>
        <w:jc w:val="both"/>
        <w:rPr>
          <w:b/>
          <w:szCs w:val="24"/>
        </w:rPr>
      </w:pPr>
    </w:p>
    <w:p w14:paraId="5069E0ED" w14:textId="77777777" w:rsidR="00B86062" w:rsidRPr="00B35CD2" w:rsidRDefault="00B35CD2" w:rsidP="00B35CD2">
      <w:pPr>
        <w:pStyle w:val="ListParagraph"/>
        <w:ind w:left="0"/>
        <w:jc w:val="both"/>
        <w:rPr>
          <w:szCs w:val="24"/>
        </w:rPr>
      </w:pPr>
      <w:r>
        <w:rPr>
          <w:szCs w:val="24"/>
        </w:rPr>
        <w:t xml:space="preserve">Emerge </w:t>
      </w:r>
      <w:r w:rsidR="00B86062" w:rsidRPr="00B35CD2">
        <w:rPr>
          <w:szCs w:val="24"/>
        </w:rPr>
        <w:t xml:space="preserve">is committed to complying fully with the Americans with Disabilities Act (ADA) and ensuring equal opportunity in employment for qualified persons with physical or mental disabilities. </w:t>
      </w:r>
      <w:r>
        <w:rPr>
          <w:szCs w:val="24"/>
        </w:rPr>
        <w:t>Emerge</w:t>
      </w:r>
      <w:r w:rsidR="00B86062" w:rsidRPr="00B35CD2">
        <w:rPr>
          <w:szCs w:val="24"/>
        </w:rPr>
        <w:t xml:space="preserve"> does not discriminate against qualified individuals with disabilities in regard to application procedures, hiring, advancement, </w:t>
      </w:r>
      <w:r>
        <w:rPr>
          <w:szCs w:val="24"/>
        </w:rPr>
        <w:t xml:space="preserve">training, </w:t>
      </w:r>
      <w:r w:rsidR="00B86062" w:rsidRPr="00B35CD2">
        <w:rPr>
          <w:szCs w:val="24"/>
        </w:rPr>
        <w:t>compensation,</w:t>
      </w:r>
      <w:r>
        <w:rPr>
          <w:szCs w:val="24"/>
        </w:rPr>
        <w:t xml:space="preserve"> discharge</w:t>
      </w:r>
      <w:r w:rsidR="00B86062" w:rsidRPr="00B35CD2">
        <w:rPr>
          <w:szCs w:val="24"/>
        </w:rPr>
        <w:t xml:space="preserve"> or other terms, conditions and privileges of employment.</w:t>
      </w:r>
      <w:r>
        <w:rPr>
          <w:szCs w:val="24"/>
        </w:rPr>
        <w:t xml:space="preserve">  </w:t>
      </w:r>
      <w:r w:rsidR="00B86062" w:rsidRPr="00B35CD2">
        <w:rPr>
          <w:szCs w:val="24"/>
        </w:rPr>
        <w:t>Pre-employment inquiries are made only regarding an applicant’s ability to perform the essential functions of the position.</w:t>
      </w:r>
    </w:p>
    <w:p w14:paraId="08E6C176" w14:textId="77777777" w:rsidR="00B86062" w:rsidRPr="00B35CD2" w:rsidRDefault="00B86062" w:rsidP="00B86062">
      <w:pPr>
        <w:pStyle w:val="ListParagraph"/>
        <w:jc w:val="both"/>
        <w:rPr>
          <w:szCs w:val="24"/>
        </w:rPr>
      </w:pPr>
    </w:p>
    <w:p w14:paraId="17988BC9" w14:textId="77777777" w:rsidR="00B35CD2" w:rsidRPr="00B35CD2" w:rsidRDefault="00B35CD2" w:rsidP="00B35CD2">
      <w:pPr>
        <w:jc w:val="both"/>
        <w:rPr>
          <w:szCs w:val="24"/>
        </w:rPr>
      </w:pPr>
      <w:r>
        <w:rPr>
          <w:szCs w:val="24"/>
        </w:rPr>
        <w:t>Emerge</w:t>
      </w:r>
      <w:r w:rsidR="00B86062" w:rsidRPr="00B35CD2">
        <w:rPr>
          <w:szCs w:val="24"/>
        </w:rPr>
        <w:t xml:space="preserve"> will make reasonable accommodation(s) to the known physical or mental limitations of qualified applicants or employees with disabilities to enable them to perform the essential job duties unless such accommodation(s) would impose an undue hardship on the </w:t>
      </w:r>
      <w:r>
        <w:rPr>
          <w:szCs w:val="24"/>
        </w:rPr>
        <w:t>organization in maintaining service standards. providing services</w:t>
      </w:r>
      <w:r w:rsidR="00B86062" w:rsidRPr="00B35CD2">
        <w:rPr>
          <w:szCs w:val="24"/>
        </w:rPr>
        <w:t>.</w:t>
      </w:r>
      <w:r>
        <w:rPr>
          <w:szCs w:val="24"/>
        </w:rPr>
        <w:t xml:space="preserve">  Emerge </w:t>
      </w:r>
      <w:r w:rsidR="00B86062" w:rsidRPr="00B35CD2">
        <w:rPr>
          <w:szCs w:val="24"/>
        </w:rPr>
        <w:t>expects all employees to actively engage in an interactive process to identify and assess potential accommodations that enable qualified individuals with disabilities to better perform the essential functions of the position they seek</w:t>
      </w:r>
      <w:r>
        <w:rPr>
          <w:szCs w:val="24"/>
        </w:rPr>
        <w:t xml:space="preserve"> or hold</w:t>
      </w:r>
      <w:r w:rsidR="00B86062" w:rsidRPr="00B35CD2">
        <w:rPr>
          <w:szCs w:val="24"/>
        </w:rPr>
        <w:t>. The individual’s duty to engage includes making every effort to provide</w:t>
      </w:r>
      <w:r>
        <w:rPr>
          <w:szCs w:val="24"/>
        </w:rPr>
        <w:t xml:space="preserve"> </w:t>
      </w:r>
      <w:r w:rsidR="00B86062" w:rsidRPr="00B35CD2">
        <w:rPr>
          <w:szCs w:val="24"/>
        </w:rPr>
        <w:t>Human Resources with current medical information as it relates to the nature of the disability and limitations it imposes on the employee, the ability of the employee to perform the essential functions of the job, and suggested accommodations.</w:t>
      </w:r>
    </w:p>
    <w:p w14:paraId="52374F2C" w14:textId="77777777" w:rsidR="00B86062" w:rsidRPr="00E91557" w:rsidRDefault="00B86062" w:rsidP="00B86062">
      <w:pPr>
        <w:pStyle w:val="ListParagraph"/>
        <w:jc w:val="both"/>
        <w:rPr>
          <w:rFonts w:ascii="Arial" w:hAnsi="Arial" w:cs="Arial"/>
          <w:sz w:val="20"/>
        </w:rPr>
      </w:pPr>
    </w:p>
    <w:p w14:paraId="2EE52AD2" w14:textId="77777777" w:rsidR="00B86062" w:rsidRPr="00B35CD2" w:rsidRDefault="00B86062" w:rsidP="00B86062">
      <w:pPr>
        <w:pStyle w:val="ListParagraph"/>
        <w:ind w:left="0"/>
        <w:jc w:val="both"/>
        <w:rPr>
          <w:szCs w:val="24"/>
        </w:rPr>
      </w:pPr>
      <w:r w:rsidRPr="00B35CD2">
        <w:rPr>
          <w:szCs w:val="24"/>
        </w:rPr>
        <w:t xml:space="preserve">This policy is neither exhaustive nor exclusive. </w:t>
      </w:r>
      <w:r w:rsidR="00B35CD2">
        <w:rPr>
          <w:szCs w:val="24"/>
        </w:rPr>
        <w:t>Emerge</w:t>
      </w:r>
      <w:r w:rsidRPr="00B35CD2">
        <w:rPr>
          <w:szCs w:val="24"/>
        </w:rPr>
        <w:t xml:space="preserve"> is committed to taking all other actions necessary to ensure equal employment opportunity for persons with disabilities in accordance with the ADA and all other applicable federal, state, and local laws.</w:t>
      </w:r>
    </w:p>
    <w:p w14:paraId="28A879FB" w14:textId="77777777" w:rsidR="00B86062" w:rsidRDefault="00B86062" w:rsidP="00B86062">
      <w:pPr>
        <w:pStyle w:val="ListParagraph"/>
        <w:ind w:left="0"/>
        <w:jc w:val="both"/>
        <w:rPr>
          <w:rFonts w:ascii="Arial" w:hAnsi="Arial" w:cs="Arial"/>
          <w:sz w:val="20"/>
        </w:rPr>
      </w:pPr>
    </w:p>
    <w:p w14:paraId="625C54CB" w14:textId="77777777" w:rsidR="00B86062" w:rsidRPr="00F46971" w:rsidRDefault="00B86062" w:rsidP="00B86062">
      <w:pPr>
        <w:pStyle w:val="ListParagraph"/>
        <w:ind w:left="0"/>
        <w:jc w:val="both"/>
        <w:rPr>
          <w:szCs w:val="24"/>
        </w:rPr>
      </w:pPr>
      <w:r w:rsidRPr="00F46971">
        <w:rPr>
          <w:szCs w:val="24"/>
        </w:rPr>
        <w:t xml:space="preserve">All employees are required to comply with </w:t>
      </w:r>
      <w:proofErr w:type="spellStart"/>
      <w:r w:rsidR="00B35CD2" w:rsidRPr="00F46971">
        <w:rPr>
          <w:szCs w:val="24"/>
        </w:rPr>
        <w:t>Emerge</w:t>
      </w:r>
      <w:r w:rsidRPr="00F46971">
        <w:rPr>
          <w:szCs w:val="24"/>
        </w:rPr>
        <w:t>’s</w:t>
      </w:r>
      <w:proofErr w:type="spellEnd"/>
      <w:r w:rsidRPr="00F46971">
        <w:rPr>
          <w:szCs w:val="24"/>
        </w:rPr>
        <w:t xml:space="preserve"> safety standards. An employee who has a disability which poses a direct threat to the health or safety of themselves or others, where the threat cannot be eliminated by reasonable accommodation, may not be hired for a position, may be reassigned, or may be separated from employment. </w:t>
      </w:r>
    </w:p>
    <w:p w14:paraId="0B2DDBF2" w14:textId="77777777" w:rsidR="00B86062" w:rsidRPr="00F46971" w:rsidRDefault="00B86062" w:rsidP="00B86062">
      <w:pPr>
        <w:pStyle w:val="ListParagraph"/>
        <w:ind w:left="0"/>
        <w:jc w:val="both"/>
        <w:rPr>
          <w:szCs w:val="24"/>
        </w:rPr>
      </w:pPr>
    </w:p>
    <w:p w14:paraId="795B917A" w14:textId="77777777" w:rsidR="00A469CE" w:rsidRDefault="00B35CD2" w:rsidP="00A469CE">
      <w:pPr>
        <w:pStyle w:val="ListParagraph"/>
        <w:ind w:left="0"/>
        <w:jc w:val="both"/>
        <w:rPr>
          <w:szCs w:val="24"/>
        </w:rPr>
      </w:pPr>
      <w:r w:rsidRPr="00F46971">
        <w:rPr>
          <w:szCs w:val="24"/>
        </w:rPr>
        <w:t>Emerge</w:t>
      </w:r>
      <w:r w:rsidR="00B86062" w:rsidRPr="00F46971">
        <w:rPr>
          <w:szCs w:val="24"/>
        </w:rPr>
        <w:t xml:space="preserve"> will not tolerate harassment based on an employee’s disability or need for accommodation, nor will the Company tolerate any form of retaliation based upon an employee requesting or receiving an accommodation.</w:t>
      </w:r>
    </w:p>
    <w:p w14:paraId="48E8E8DC" w14:textId="77777777" w:rsidR="00A469CE" w:rsidRDefault="00A469CE" w:rsidP="00A469CE">
      <w:pPr>
        <w:pStyle w:val="ListParagraph"/>
        <w:ind w:left="0"/>
        <w:jc w:val="both"/>
        <w:rPr>
          <w:szCs w:val="24"/>
        </w:rPr>
      </w:pPr>
    </w:p>
    <w:p w14:paraId="2A3A1D5C" w14:textId="77777777" w:rsidR="00A469CE" w:rsidRPr="00A469CE" w:rsidRDefault="00A469CE" w:rsidP="00A469CE">
      <w:pPr>
        <w:pStyle w:val="ListParagraph"/>
        <w:ind w:left="0"/>
        <w:jc w:val="both"/>
        <w:rPr>
          <w:b/>
          <w:bCs/>
          <w:szCs w:val="24"/>
        </w:rPr>
      </w:pPr>
      <w:r w:rsidRPr="00A469CE">
        <w:rPr>
          <w:b/>
          <w:bCs/>
          <w:szCs w:val="24"/>
        </w:rPr>
        <w:t>2.4 Open Door Policy</w:t>
      </w:r>
    </w:p>
    <w:p w14:paraId="1285194F" w14:textId="77777777" w:rsidR="00B86062" w:rsidRPr="00C47873" w:rsidRDefault="00B86062" w:rsidP="00B86062">
      <w:pPr>
        <w:jc w:val="both"/>
        <w:rPr>
          <w:rFonts w:ascii="Arial" w:hAnsi="Arial" w:cs="Arial"/>
          <w:b/>
          <w:sz w:val="20"/>
        </w:rPr>
      </w:pPr>
    </w:p>
    <w:p w14:paraId="172898BC" w14:textId="77777777" w:rsidR="00B86062" w:rsidRDefault="00954BAF" w:rsidP="00B86062">
      <w:pPr>
        <w:jc w:val="both"/>
        <w:rPr>
          <w:szCs w:val="24"/>
        </w:rPr>
      </w:pPr>
      <w:r w:rsidRPr="00954BAF">
        <w:rPr>
          <w:szCs w:val="24"/>
        </w:rPr>
        <w:t>Emerge</w:t>
      </w:r>
      <w:r w:rsidR="00B86062" w:rsidRPr="00954BAF">
        <w:rPr>
          <w:szCs w:val="24"/>
        </w:rPr>
        <w:t xml:space="preserve"> has an open-door policy</w:t>
      </w:r>
      <w:r w:rsidRPr="00954BAF">
        <w:rPr>
          <w:szCs w:val="24"/>
        </w:rPr>
        <w:t xml:space="preserve"> and employees are</w:t>
      </w:r>
      <w:r w:rsidR="00B86062" w:rsidRPr="00954BAF">
        <w:rPr>
          <w:szCs w:val="24"/>
        </w:rPr>
        <w:t xml:space="preserve"> encourage</w:t>
      </w:r>
      <w:r w:rsidRPr="00954BAF">
        <w:rPr>
          <w:szCs w:val="24"/>
        </w:rPr>
        <w:t>d</w:t>
      </w:r>
      <w:r w:rsidR="00B86062" w:rsidRPr="00954BAF">
        <w:rPr>
          <w:szCs w:val="24"/>
        </w:rPr>
        <w:t xml:space="preserve"> to discuss work-related </w:t>
      </w:r>
      <w:r w:rsidRPr="00954BAF">
        <w:rPr>
          <w:szCs w:val="24"/>
        </w:rPr>
        <w:t>concerns</w:t>
      </w:r>
      <w:r w:rsidR="00B86062" w:rsidRPr="00954BAF">
        <w:rPr>
          <w:szCs w:val="24"/>
        </w:rPr>
        <w:t xml:space="preserve"> </w:t>
      </w:r>
      <w:r>
        <w:rPr>
          <w:szCs w:val="24"/>
        </w:rPr>
        <w:t xml:space="preserve">openly and honestly </w:t>
      </w:r>
      <w:r w:rsidR="00B86062" w:rsidRPr="00954BAF">
        <w:rPr>
          <w:szCs w:val="24"/>
        </w:rPr>
        <w:t>with</w:t>
      </w:r>
      <w:r w:rsidRPr="00954BAF">
        <w:rPr>
          <w:szCs w:val="24"/>
        </w:rPr>
        <w:t xml:space="preserve"> their supervisor.  </w:t>
      </w:r>
      <w:r w:rsidR="00B86062" w:rsidRPr="00954BAF">
        <w:rPr>
          <w:szCs w:val="24"/>
        </w:rPr>
        <w:t xml:space="preserve">If </w:t>
      </w:r>
      <w:r w:rsidRPr="00954BAF">
        <w:rPr>
          <w:szCs w:val="24"/>
        </w:rPr>
        <w:t>the</w:t>
      </w:r>
      <w:r w:rsidR="00B86062" w:rsidRPr="00954BAF">
        <w:rPr>
          <w:szCs w:val="24"/>
        </w:rPr>
        <w:t xml:space="preserve"> supervisor cannot resolve the problem or </w:t>
      </w:r>
      <w:r w:rsidRPr="00954BAF">
        <w:rPr>
          <w:szCs w:val="24"/>
        </w:rPr>
        <w:t xml:space="preserve">should the employee feel </w:t>
      </w:r>
      <w:r w:rsidR="00B86062" w:rsidRPr="00954BAF">
        <w:rPr>
          <w:szCs w:val="24"/>
        </w:rPr>
        <w:t>uncomfortable discussing the issue with</w:t>
      </w:r>
      <w:r w:rsidRPr="00954BAF">
        <w:rPr>
          <w:szCs w:val="24"/>
        </w:rPr>
        <w:t xml:space="preserve"> their</w:t>
      </w:r>
      <w:r w:rsidR="00B86062" w:rsidRPr="00954BAF">
        <w:rPr>
          <w:szCs w:val="24"/>
        </w:rPr>
        <w:t xml:space="preserve"> supervisor,</w:t>
      </w:r>
      <w:r w:rsidRPr="00954BAF">
        <w:rPr>
          <w:szCs w:val="24"/>
        </w:rPr>
        <w:t xml:space="preserve"> they may</w:t>
      </w:r>
      <w:r w:rsidR="00B86062" w:rsidRPr="00954BAF">
        <w:rPr>
          <w:szCs w:val="24"/>
        </w:rPr>
        <w:t xml:space="preserve"> request a meeting with another</w:t>
      </w:r>
      <w:r w:rsidRPr="00954BAF">
        <w:rPr>
          <w:szCs w:val="24"/>
        </w:rPr>
        <w:t xml:space="preserve"> leader</w:t>
      </w:r>
      <w:r w:rsidR="00B86062" w:rsidRPr="00954BAF">
        <w:rPr>
          <w:szCs w:val="24"/>
        </w:rPr>
        <w:t xml:space="preserve"> or </w:t>
      </w:r>
      <w:r w:rsidRPr="00954BAF">
        <w:rPr>
          <w:szCs w:val="24"/>
        </w:rPr>
        <w:t xml:space="preserve">with a </w:t>
      </w:r>
      <w:r w:rsidR="00B86062" w:rsidRPr="00954BAF">
        <w:rPr>
          <w:szCs w:val="24"/>
        </w:rPr>
        <w:t>Human Resources</w:t>
      </w:r>
      <w:r w:rsidRPr="00954BAF">
        <w:rPr>
          <w:szCs w:val="24"/>
        </w:rPr>
        <w:t xml:space="preserve"> Representative</w:t>
      </w:r>
      <w:r>
        <w:rPr>
          <w:szCs w:val="24"/>
        </w:rPr>
        <w:t xml:space="preserve"> </w:t>
      </w:r>
      <w:r w:rsidR="00B86062" w:rsidRPr="00954BAF">
        <w:rPr>
          <w:szCs w:val="24"/>
        </w:rPr>
        <w:t xml:space="preserve">to work out a satisfactory resolution </w:t>
      </w:r>
      <w:r>
        <w:rPr>
          <w:szCs w:val="24"/>
        </w:rPr>
        <w:t>to the issue</w:t>
      </w:r>
      <w:r w:rsidR="00B86062" w:rsidRPr="00954BAF">
        <w:rPr>
          <w:szCs w:val="24"/>
        </w:rPr>
        <w:t>.</w:t>
      </w:r>
    </w:p>
    <w:p w14:paraId="0B781E25" w14:textId="77777777" w:rsidR="001C1F5F" w:rsidRDefault="001C1F5F" w:rsidP="00B86062">
      <w:pPr>
        <w:jc w:val="both"/>
        <w:rPr>
          <w:szCs w:val="24"/>
        </w:rPr>
      </w:pPr>
    </w:p>
    <w:p w14:paraId="1A292D9D" w14:textId="77777777" w:rsidR="001C1F5F" w:rsidRPr="00956EEE" w:rsidRDefault="001C1F5F" w:rsidP="001C1F5F">
      <w:pPr>
        <w:rPr>
          <w:b/>
          <w:bCs/>
        </w:rPr>
      </w:pPr>
      <w:r w:rsidRPr="008440BF">
        <w:rPr>
          <w:b/>
          <w:bCs/>
        </w:rPr>
        <w:t>2.5 Background</w:t>
      </w:r>
      <w:r w:rsidRPr="008440BF">
        <w:rPr>
          <w:b/>
          <w:bCs/>
          <w:spacing w:val="-3"/>
        </w:rPr>
        <w:t xml:space="preserve"> </w:t>
      </w:r>
      <w:r w:rsidRPr="008440BF">
        <w:rPr>
          <w:b/>
          <w:bCs/>
        </w:rPr>
        <w:t>Checks</w:t>
      </w:r>
    </w:p>
    <w:p w14:paraId="38C78E0B" w14:textId="77777777" w:rsidR="001C1F5F" w:rsidRDefault="001C1F5F" w:rsidP="001C1F5F">
      <w:pPr>
        <w:rPr>
          <w:b/>
          <w:sz w:val="16"/>
        </w:rPr>
      </w:pPr>
    </w:p>
    <w:p w14:paraId="5AA103B3" w14:textId="53F12147" w:rsidR="00956EEE" w:rsidRDefault="001C1F5F" w:rsidP="001C1F5F">
      <w:pPr>
        <w:rPr>
          <w:spacing w:val="-4"/>
        </w:rPr>
      </w:pPr>
      <w:r>
        <w:t>An offer of employment is extended, contingent on background check results acceptable to</w:t>
      </w:r>
      <w:r>
        <w:rPr>
          <w:spacing w:val="1"/>
        </w:rPr>
        <w:t xml:space="preserve"> </w:t>
      </w:r>
      <w:r>
        <w:t>the</w:t>
      </w:r>
      <w:r>
        <w:rPr>
          <w:spacing w:val="1"/>
        </w:rPr>
        <w:t xml:space="preserve"> </w:t>
      </w:r>
      <w:r w:rsidRPr="006F0884">
        <w:rPr>
          <w:spacing w:val="1"/>
        </w:rPr>
        <w:t>Company. B</w:t>
      </w:r>
      <w:r w:rsidRPr="006F0884">
        <w:t>ackground</w:t>
      </w:r>
      <w:r w:rsidRPr="006F0884">
        <w:rPr>
          <w:spacing w:val="-1"/>
        </w:rPr>
        <w:t xml:space="preserve"> </w:t>
      </w:r>
      <w:r w:rsidRPr="006F0884">
        <w:t>checks will be conducted</w:t>
      </w:r>
      <w:r w:rsidRPr="006F0884">
        <w:rPr>
          <w:spacing w:val="-2"/>
        </w:rPr>
        <w:t xml:space="preserve"> </w:t>
      </w:r>
      <w:r w:rsidRPr="006F0884">
        <w:t>for</w:t>
      </w:r>
      <w:r w:rsidRPr="006F0884">
        <w:rPr>
          <w:spacing w:val="2"/>
        </w:rPr>
        <w:t xml:space="preserve"> </w:t>
      </w:r>
      <w:r w:rsidRPr="006F0884">
        <w:t>all</w:t>
      </w:r>
      <w:r w:rsidRPr="006F0884">
        <w:rPr>
          <w:spacing w:val="-2"/>
        </w:rPr>
        <w:t xml:space="preserve"> </w:t>
      </w:r>
      <w:r w:rsidRPr="006F0884">
        <w:t>full-tim</w:t>
      </w:r>
      <w:r w:rsidRPr="006F0884">
        <w:rPr>
          <w:spacing w:val="1"/>
        </w:rPr>
        <w:t xml:space="preserve">e, </w:t>
      </w:r>
      <w:r w:rsidRPr="006F0884">
        <w:t>part-time, and</w:t>
      </w:r>
      <w:r w:rsidRPr="006F0884">
        <w:rPr>
          <w:spacing w:val="1"/>
        </w:rPr>
        <w:t xml:space="preserve"> </w:t>
      </w:r>
      <w:r w:rsidRPr="006F0884">
        <w:t>temporary employees. The</w:t>
      </w:r>
      <w:r>
        <w:t xml:space="preserve"> Company uses a third-party</w:t>
      </w:r>
      <w:r>
        <w:rPr>
          <w:spacing w:val="1"/>
        </w:rPr>
        <w:t xml:space="preserve"> </w:t>
      </w:r>
      <w:r>
        <w:t>administrator to conduct background checks that may consist of, but are not limited to, pre-employment drug screening</w:t>
      </w:r>
      <w:r w:rsidR="00F83E40">
        <w:t xml:space="preserve"> and</w:t>
      </w:r>
      <w:r>
        <w:t xml:space="preserve"> criminal background check</w:t>
      </w:r>
      <w:r w:rsidR="00F83E40">
        <w:t>s.  E</w:t>
      </w:r>
      <w:r>
        <w:t>ducation verification</w:t>
      </w:r>
      <w:r w:rsidR="00F83E40">
        <w:rPr>
          <w:spacing w:val="-2"/>
        </w:rPr>
        <w:t xml:space="preserve">, </w:t>
      </w:r>
      <w:r w:rsidRPr="00365814">
        <w:t>professional</w:t>
      </w:r>
      <w:r w:rsidR="00F83E40">
        <w:t>,</w:t>
      </w:r>
      <w:r>
        <w:rPr>
          <w:spacing w:val="-2"/>
        </w:rPr>
        <w:t xml:space="preserve"> </w:t>
      </w:r>
      <w:r>
        <w:t>and personal</w:t>
      </w:r>
      <w:r>
        <w:rPr>
          <w:spacing w:val="-4"/>
        </w:rPr>
        <w:t xml:space="preserve"> </w:t>
      </w:r>
      <w:r>
        <w:t>references</w:t>
      </w:r>
      <w:r w:rsidR="00F83E40">
        <w:t xml:space="preserve"> are also part of the background check process.  These additional background checks may be conducted by Emerge or by a third-party administrator</w:t>
      </w:r>
      <w:r w:rsidRPr="00626B5C">
        <w:t>.</w:t>
      </w:r>
      <w:r w:rsidR="00C934DD" w:rsidRPr="00626B5C">
        <w:t xml:space="preserve"> </w:t>
      </w:r>
      <w:r w:rsidR="00F83E40">
        <w:t>Over the course of employment, a</w:t>
      </w:r>
      <w:r w:rsidR="00C934DD" w:rsidRPr="00626B5C">
        <w:t>dditional background checks may be conducted to meet licensing or certifications requirements, as well as for advancement and development opportunities.</w:t>
      </w:r>
      <w:r w:rsidR="00C934DD">
        <w:t xml:space="preserve"> </w:t>
      </w:r>
      <w:r>
        <w:rPr>
          <w:spacing w:val="-4"/>
        </w:rPr>
        <w:t xml:space="preserve"> </w:t>
      </w:r>
    </w:p>
    <w:p w14:paraId="6E17E3B5" w14:textId="77777777" w:rsidR="00956EEE" w:rsidRDefault="00956EEE" w:rsidP="001C1F5F">
      <w:pPr>
        <w:rPr>
          <w:spacing w:val="-4"/>
        </w:rPr>
      </w:pPr>
    </w:p>
    <w:p w14:paraId="2587965C" w14:textId="7B3372CC" w:rsidR="00B531EC" w:rsidRDefault="001C1F5F" w:rsidP="00C934DD">
      <w:r>
        <w:t>These processes</w:t>
      </w:r>
      <w:r>
        <w:rPr>
          <w:spacing w:val="-2"/>
        </w:rPr>
        <w:t xml:space="preserve"> </w:t>
      </w:r>
      <w:r>
        <w:t>are</w:t>
      </w:r>
      <w:r>
        <w:rPr>
          <w:spacing w:val="-3"/>
        </w:rPr>
        <w:t xml:space="preserve"> </w:t>
      </w:r>
      <w:r>
        <w:t>conducted</w:t>
      </w:r>
      <w:r>
        <w:rPr>
          <w:spacing w:val="-2"/>
        </w:rPr>
        <w:t xml:space="preserve"> </w:t>
      </w:r>
      <w:r>
        <w:t>to</w:t>
      </w:r>
      <w:r>
        <w:rPr>
          <w:spacing w:val="-3"/>
        </w:rPr>
        <w:t xml:space="preserve"> </w:t>
      </w:r>
      <w:r>
        <w:t>verify</w:t>
      </w:r>
      <w:r>
        <w:rPr>
          <w:spacing w:val="-4"/>
        </w:rPr>
        <w:t xml:space="preserve"> </w:t>
      </w:r>
      <w:r>
        <w:t>the accuracy of the information provided by the candidate in meeting the requirements of the position</w:t>
      </w:r>
      <w:r w:rsidR="00956EEE">
        <w:t xml:space="preserve">. Emerge </w:t>
      </w:r>
      <w:r>
        <w:t>reserves</w:t>
      </w:r>
      <w:r>
        <w:rPr>
          <w:spacing w:val="-2"/>
        </w:rPr>
        <w:t xml:space="preserve"> </w:t>
      </w:r>
      <w:r>
        <w:t>the</w:t>
      </w:r>
      <w:r>
        <w:rPr>
          <w:spacing w:val="-4"/>
        </w:rPr>
        <w:t xml:space="preserve"> </w:t>
      </w:r>
      <w:r>
        <w:t>right</w:t>
      </w:r>
      <w:r>
        <w:rPr>
          <w:spacing w:val="-3"/>
        </w:rPr>
        <w:t xml:space="preserve"> </w:t>
      </w:r>
      <w:r>
        <w:t>to</w:t>
      </w:r>
      <w:r>
        <w:rPr>
          <w:spacing w:val="-5"/>
        </w:rPr>
        <w:t xml:space="preserve"> </w:t>
      </w:r>
      <w:r>
        <w:t>make</w:t>
      </w:r>
      <w:r>
        <w:rPr>
          <w:spacing w:val="-4"/>
        </w:rPr>
        <w:t xml:space="preserve"> </w:t>
      </w:r>
      <w:r>
        <w:t>the</w:t>
      </w:r>
      <w:r>
        <w:rPr>
          <w:spacing w:val="-4"/>
        </w:rPr>
        <w:t xml:space="preserve"> </w:t>
      </w:r>
      <w:r>
        <w:t>sole</w:t>
      </w:r>
      <w:r>
        <w:rPr>
          <w:spacing w:val="-2"/>
        </w:rPr>
        <w:t xml:space="preserve"> </w:t>
      </w:r>
      <w:r>
        <w:t>determination</w:t>
      </w:r>
      <w:r>
        <w:rPr>
          <w:spacing w:val="-3"/>
        </w:rPr>
        <w:t xml:space="preserve"> </w:t>
      </w:r>
      <w:r>
        <w:t>concerning information</w:t>
      </w:r>
      <w:r>
        <w:rPr>
          <w:spacing w:val="-1"/>
        </w:rPr>
        <w:t xml:space="preserve"> </w:t>
      </w:r>
      <w:r>
        <w:t>or</w:t>
      </w:r>
      <w:r>
        <w:rPr>
          <w:spacing w:val="2"/>
        </w:rPr>
        <w:t xml:space="preserve"> </w:t>
      </w:r>
      <w:r>
        <w:t>any</w:t>
      </w:r>
      <w:r>
        <w:rPr>
          <w:spacing w:val="-2"/>
        </w:rPr>
        <w:t xml:space="preserve"> </w:t>
      </w:r>
      <w:r>
        <w:t>employment</w:t>
      </w:r>
      <w:r>
        <w:rPr>
          <w:spacing w:val="1"/>
        </w:rPr>
        <w:t xml:space="preserve"> </w:t>
      </w:r>
      <w:r>
        <w:t>decision arising</w:t>
      </w:r>
      <w:r>
        <w:rPr>
          <w:spacing w:val="-1"/>
        </w:rPr>
        <w:t xml:space="preserve"> </w:t>
      </w:r>
      <w:r>
        <w:t>out of</w:t>
      </w:r>
      <w:r>
        <w:rPr>
          <w:spacing w:val="-1"/>
        </w:rPr>
        <w:t xml:space="preserve"> </w:t>
      </w:r>
      <w:r>
        <w:t>background</w:t>
      </w:r>
      <w:r>
        <w:rPr>
          <w:spacing w:val="-9"/>
        </w:rPr>
        <w:t xml:space="preserve"> </w:t>
      </w:r>
      <w:r>
        <w:t>check</w:t>
      </w:r>
      <w:r w:rsidR="00F83E40">
        <w:t>s</w:t>
      </w:r>
      <w:r>
        <w:t xml:space="preserve">. </w:t>
      </w:r>
      <w:r w:rsidR="00956EEE">
        <w:t>B</w:t>
      </w:r>
      <w:r w:rsidRPr="00E15C03">
        <w:t>ackground check</w:t>
      </w:r>
      <w:r w:rsidR="00956EEE">
        <w:t xml:space="preserve"> result</w:t>
      </w:r>
      <w:r w:rsidRPr="00E15C03">
        <w:t xml:space="preserve">s and any other electronic </w:t>
      </w:r>
      <w:r w:rsidR="00956EEE">
        <w:t>information</w:t>
      </w:r>
      <w:r w:rsidRPr="00E15C03">
        <w:t xml:space="preserve"> regarding the background check are kept in a confidential manner with restricted access. </w:t>
      </w:r>
    </w:p>
    <w:p w14:paraId="5DA007C9" w14:textId="77777777" w:rsidR="006F5DE3" w:rsidRPr="00C934DD" w:rsidRDefault="006F5DE3" w:rsidP="00C934DD"/>
    <w:p w14:paraId="5F5784FB" w14:textId="77777777" w:rsidR="00B531EC" w:rsidRDefault="00B531EC" w:rsidP="00B86062">
      <w:pPr>
        <w:jc w:val="both"/>
        <w:rPr>
          <w:b/>
          <w:bCs/>
          <w:szCs w:val="24"/>
        </w:rPr>
      </w:pPr>
      <w:r w:rsidRPr="00C934DD">
        <w:rPr>
          <w:b/>
          <w:bCs/>
          <w:szCs w:val="24"/>
        </w:rPr>
        <w:t>2.</w:t>
      </w:r>
      <w:r w:rsidR="00956EEE" w:rsidRPr="00C934DD">
        <w:rPr>
          <w:b/>
          <w:bCs/>
          <w:szCs w:val="24"/>
        </w:rPr>
        <w:t>6</w:t>
      </w:r>
      <w:r w:rsidRPr="00C934DD">
        <w:rPr>
          <w:b/>
          <w:bCs/>
          <w:szCs w:val="24"/>
        </w:rPr>
        <w:t xml:space="preserve"> Employment Eligibility</w:t>
      </w:r>
    </w:p>
    <w:p w14:paraId="3B957EA8" w14:textId="77777777" w:rsidR="00B531EC" w:rsidRDefault="00B531EC" w:rsidP="00B86062">
      <w:pPr>
        <w:jc w:val="both"/>
        <w:rPr>
          <w:b/>
          <w:bCs/>
          <w:szCs w:val="24"/>
        </w:rPr>
      </w:pPr>
    </w:p>
    <w:p w14:paraId="7128B4F7" w14:textId="77777777" w:rsidR="00B531EC" w:rsidRDefault="00B531EC" w:rsidP="00B86062">
      <w:pPr>
        <w:jc w:val="both"/>
        <w:rPr>
          <w:szCs w:val="24"/>
        </w:rPr>
      </w:pPr>
      <w:r w:rsidRPr="00B531EC">
        <w:rPr>
          <w:szCs w:val="24"/>
        </w:rPr>
        <w:t>All</w:t>
      </w:r>
      <w:r>
        <w:rPr>
          <w:szCs w:val="24"/>
        </w:rPr>
        <w:t xml:space="preserve"> offers of employment are contingent on verification of the candidate’s right to work in the United States.  New employees are asked to provide original documents verifying his or her right to work and sign Federal Form I-9 (Employment Eligibility Verification Form) no later than their first day of work and to submit this form to the Human Resources Team within the first three days of employment.  Emerge is obligated to terminate the employment of any employee who cannot verify their right to work in the United States</w:t>
      </w:r>
      <w:r w:rsidR="00C934DD">
        <w:rPr>
          <w:szCs w:val="24"/>
        </w:rPr>
        <w:t xml:space="preserve"> </w:t>
      </w:r>
      <w:r>
        <w:rPr>
          <w:szCs w:val="24"/>
        </w:rPr>
        <w:t>or has falsified or misrepresented their right to work in the United States.</w:t>
      </w:r>
    </w:p>
    <w:p w14:paraId="41B361F0" w14:textId="77777777" w:rsidR="00B531EC" w:rsidRDefault="00B531EC" w:rsidP="00B86062">
      <w:pPr>
        <w:jc w:val="both"/>
        <w:rPr>
          <w:szCs w:val="24"/>
        </w:rPr>
      </w:pPr>
    </w:p>
    <w:p w14:paraId="19C117EB" w14:textId="355E23DD" w:rsidR="00B531EC" w:rsidRDefault="00B531EC" w:rsidP="00B86062">
      <w:pPr>
        <w:jc w:val="both"/>
        <w:rPr>
          <w:szCs w:val="24"/>
        </w:rPr>
      </w:pPr>
      <w:r w:rsidRPr="00BE4C16">
        <w:rPr>
          <w:szCs w:val="24"/>
        </w:rPr>
        <w:t xml:space="preserve">Due to the nature of services provided by Emerge and in compliance with industry standards, individuals under 18 years of age are not hired.  </w:t>
      </w:r>
    </w:p>
    <w:p w14:paraId="1FBF6325" w14:textId="77777777" w:rsidR="008A55F1" w:rsidRDefault="008A55F1" w:rsidP="00B86062">
      <w:pPr>
        <w:jc w:val="both"/>
        <w:rPr>
          <w:szCs w:val="24"/>
        </w:rPr>
      </w:pPr>
    </w:p>
    <w:p w14:paraId="0C4B54F1" w14:textId="77777777" w:rsidR="00415DD5" w:rsidRPr="00415DD5" w:rsidRDefault="00415DD5" w:rsidP="00B86062">
      <w:pPr>
        <w:jc w:val="both"/>
        <w:rPr>
          <w:b/>
          <w:bCs/>
          <w:szCs w:val="24"/>
        </w:rPr>
      </w:pPr>
      <w:r w:rsidRPr="00C934DD">
        <w:rPr>
          <w:b/>
          <w:bCs/>
          <w:szCs w:val="24"/>
        </w:rPr>
        <w:t>2.</w:t>
      </w:r>
      <w:r w:rsidR="00956EEE" w:rsidRPr="00C934DD">
        <w:rPr>
          <w:b/>
          <w:bCs/>
          <w:szCs w:val="24"/>
        </w:rPr>
        <w:t>7</w:t>
      </w:r>
      <w:r w:rsidRPr="00C934DD">
        <w:rPr>
          <w:b/>
          <w:bCs/>
          <w:szCs w:val="24"/>
        </w:rPr>
        <w:t xml:space="preserve"> Employment Classifications</w:t>
      </w:r>
    </w:p>
    <w:p w14:paraId="41065481" w14:textId="77777777" w:rsidR="00B82140" w:rsidRDefault="00B82140" w:rsidP="00B82140">
      <w:pPr>
        <w:pStyle w:val="Default"/>
        <w:ind w:left="720"/>
        <w:rPr>
          <w:rFonts w:ascii="Times New Roman" w:hAnsi="Times New Roman" w:cs="Times New Roman"/>
          <w:b/>
        </w:rPr>
      </w:pPr>
    </w:p>
    <w:p w14:paraId="2AE4A01F" w14:textId="77777777" w:rsidR="00415DD5" w:rsidRDefault="00415DD5" w:rsidP="007428CC">
      <w:r>
        <w:t>An employee is defined as a person who regularly works for Emerge and is compensated on a wage or salary basis.</w:t>
      </w:r>
      <w:r w:rsidR="004711EC">
        <w:t xml:space="preserve">  An employee is further defined by the following e</w:t>
      </w:r>
      <w:r w:rsidRPr="00415DD5">
        <w:t>mployment classifications:</w:t>
      </w:r>
    </w:p>
    <w:p w14:paraId="1FDF9523" w14:textId="77777777" w:rsidR="00020854" w:rsidRPr="00415DD5" w:rsidRDefault="00020854" w:rsidP="00415DD5">
      <w:pPr>
        <w:jc w:val="both"/>
        <w:rPr>
          <w:szCs w:val="24"/>
        </w:rPr>
      </w:pPr>
    </w:p>
    <w:p w14:paraId="5F692B51" w14:textId="77777777" w:rsidR="00415DD5" w:rsidRDefault="00415DD5" w:rsidP="007428CC">
      <w:r w:rsidRPr="00415DD5">
        <w:rPr>
          <w:b/>
        </w:rPr>
        <w:t>Exempt:</w:t>
      </w:r>
      <w:r w:rsidRPr="00415DD5">
        <w:t xml:space="preserve"> An employee who is compensated for hours worked on a salary basis, and whose duties make the employee exempt from the requirement to be paid overtime in accordance with the Fair Labor Standards Act (FLSA) and related state laws.</w:t>
      </w:r>
    </w:p>
    <w:p w14:paraId="60AFA6D4" w14:textId="77777777" w:rsidR="00020854" w:rsidRPr="00415DD5" w:rsidRDefault="00020854" w:rsidP="007428CC"/>
    <w:p w14:paraId="4D9FFC24" w14:textId="77777777" w:rsidR="00415DD5" w:rsidRPr="00415DD5" w:rsidRDefault="00415DD5" w:rsidP="007428CC">
      <w:r w:rsidRPr="00415DD5">
        <w:rPr>
          <w:b/>
        </w:rPr>
        <w:t>Non-Exempt:</w:t>
      </w:r>
      <w:r w:rsidRPr="00415DD5">
        <w:t xml:space="preserve"> An employee who is paid</w:t>
      </w:r>
      <w:r w:rsidR="004711EC">
        <w:t xml:space="preserve"> for hours worked, including </w:t>
      </w:r>
      <w:r w:rsidRPr="00415DD5">
        <w:t>overtime in accordance with the Fair Labor Standards Act (FLSA) and related state laws.</w:t>
      </w:r>
    </w:p>
    <w:p w14:paraId="0D98C4DA" w14:textId="77777777" w:rsidR="00415DD5" w:rsidRPr="00DF63E2" w:rsidRDefault="00415DD5" w:rsidP="00415DD5">
      <w:pPr>
        <w:pStyle w:val="Default"/>
        <w:rPr>
          <w:rFonts w:ascii="Times New Roman" w:hAnsi="Times New Roman" w:cs="Times New Roman"/>
          <w:b/>
          <w:bCs/>
          <w:u w:val="single"/>
        </w:rPr>
      </w:pPr>
    </w:p>
    <w:p w14:paraId="38C49585" w14:textId="77777777" w:rsidR="004711EC" w:rsidRPr="00086D60" w:rsidRDefault="004711EC" w:rsidP="004711EC">
      <w:pPr>
        <w:jc w:val="both"/>
        <w:rPr>
          <w:szCs w:val="24"/>
        </w:rPr>
      </w:pPr>
      <w:r w:rsidRPr="00086D60">
        <w:rPr>
          <w:szCs w:val="24"/>
        </w:rPr>
        <w:t>Employment classifications are further defined as follows:</w:t>
      </w:r>
    </w:p>
    <w:p w14:paraId="68A8DD3D" w14:textId="77777777" w:rsidR="00086D60" w:rsidRPr="00086D60" w:rsidRDefault="00086D60" w:rsidP="004711EC">
      <w:pPr>
        <w:jc w:val="both"/>
        <w:rPr>
          <w:sz w:val="22"/>
          <w:szCs w:val="22"/>
        </w:rPr>
      </w:pPr>
    </w:p>
    <w:p w14:paraId="313C69C4" w14:textId="02DCAD92" w:rsidR="004711EC" w:rsidRDefault="004711EC" w:rsidP="00086D60">
      <w:pPr>
        <w:pStyle w:val="Default"/>
        <w:rPr>
          <w:rFonts w:ascii="Times New Roman" w:hAnsi="Times New Roman" w:cs="Times New Roman"/>
        </w:rPr>
      </w:pPr>
      <w:r w:rsidRPr="00086D60">
        <w:rPr>
          <w:rFonts w:ascii="Times New Roman" w:hAnsi="Times New Roman" w:cs="Times New Roman"/>
          <w:b/>
        </w:rPr>
        <w:t xml:space="preserve">Full-Time Regular Employee: </w:t>
      </w:r>
      <w:r w:rsidRPr="00086D60">
        <w:rPr>
          <w:rFonts w:ascii="Times New Roman" w:hAnsi="Times New Roman" w:cs="Times New Roman"/>
        </w:rPr>
        <w:t xml:space="preserve">An employee who works at least 36 hours per week for </w:t>
      </w:r>
      <w:r w:rsidR="006F5379" w:rsidRPr="00086D60">
        <w:rPr>
          <w:rFonts w:ascii="Times New Roman" w:hAnsi="Times New Roman" w:cs="Times New Roman"/>
        </w:rPr>
        <w:t xml:space="preserve">a </w:t>
      </w:r>
      <w:r w:rsidRPr="00086D60">
        <w:rPr>
          <w:rFonts w:ascii="Times New Roman" w:hAnsi="Times New Roman" w:cs="Times New Roman"/>
        </w:rPr>
        <w:t xml:space="preserve">continuous and indefinite period of </w:t>
      </w:r>
      <w:r w:rsidRPr="00FF4C8C">
        <w:rPr>
          <w:rFonts w:ascii="Times New Roman" w:hAnsi="Times New Roman" w:cs="Times New Roman"/>
        </w:rPr>
        <w:t xml:space="preserve">time. </w:t>
      </w:r>
      <w:r w:rsidR="00DF1D94" w:rsidRPr="00FF4C8C">
        <w:rPr>
          <w:rFonts w:ascii="Times New Roman" w:hAnsi="Times New Roman" w:cs="Times New Roman"/>
        </w:rPr>
        <w:t>Full-time regular employees employed at the Emerge School may have an additional</w:t>
      </w:r>
      <w:r w:rsidR="00EB4E88" w:rsidRPr="00FF4C8C">
        <w:rPr>
          <w:rFonts w:ascii="Times New Roman" w:hAnsi="Times New Roman" w:cs="Times New Roman"/>
        </w:rPr>
        <w:t xml:space="preserve"> classification reflective of the school calendar. </w:t>
      </w:r>
      <w:r w:rsidRPr="00FF4C8C">
        <w:rPr>
          <w:rFonts w:ascii="Times New Roman" w:hAnsi="Times New Roman" w:cs="Times New Roman"/>
        </w:rPr>
        <w:t>Full-time regular employees are eligible</w:t>
      </w:r>
      <w:r w:rsidR="006F5379" w:rsidRPr="00FF4C8C">
        <w:rPr>
          <w:rFonts w:ascii="Times New Roman" w:hAnsi="Times New Roman" w:cs="Times New Roman"/>
        </w:rPr>
        <w:t xml:space="preserve"> for</w:t>
      </w:r>
      <w:r w:rsidRPr="00FF4C8C">
        <w:rPr>
          <w:rFonts w:ascii="Times New Roman" w:hAnsi="Times New Roman" w:cs="Times New Roman"/>
        </w:rPr>
        <w:t xml:space="preserve"> Emerge benefit package</w:t>
      </w:r>
      <w:r w:rsidR="00933E1B">
        <w:rPr>
          <w:rFonts w:ascii="Times New Roman" w:hAnsi="Times New Roman" w:cs="Times New Roman"/>
        </w:rPr>
        <w:t>s</w:t>
      </w:r>
      <w:r w:rsidRPr="00FF4C8C">
        <w:rPr>
          <w:rFonts w:ascii="Times New Roman" w:hAnsi="Times New Roman" w:cs="Times New Roman"/>
        </w:rPr>
        <w:t xml:space="preserve">, </w:t>
      </w:r>
      <w:r w:rsidR="005A62DA" w:rsidRPr="00FF4C8C">
        <w:rPr>
          <w:rFonts w:ascii="Times New Roman" w:hAnsi="Times New Roman" w:cs="Times New Roman"/>
        </w:rPr>
        <w:t>including</w:t>
      </w:r>
      <w:r w:rsidR="00933E1B">
        <w:rPr>
          <w:rFonts w:ascii="Times New Roman" w:hAnsi="Times New Roman" w:cs="Times New Roman"/>
        </w:rPr>
        <w:t xml:space="preserve"> medical coverage and</w:t>
      </w:r>
      <w:r w:rsidR="005A62DA" w:rsidRPr="00FF4C8C">
        <w:rPr>
          <w:rFonts w:ascii="Times New Roman" w:hAnsi="Times New Roman" w:cs="Times New Roman"/>
        </w:rPr>
        <w:t xml:space="preserve"> PTO</w:t>
      </w:r>
      <w:r w:rsidR="00D9380C" w:rsidRPr="00FF4C8C">
        <w:rPr>
          <w:rFonts w:ascii="Times New Roman" w:hAnsi="Times New Roman" w:cs="Times New Roman"/>
        </w:rPr>
        <w:t xml:space="preserve">, </w:t>
      </w:r>
      <w:r w:rsidRPr="00FF4C8C">
        <w:rPr>
          <w:rFonts w:ascii="Times New Roman" w:hAnsi="Times New Roman" w:cs="Times New Roman"/>
        </w:rPr>
        <w:t>subject</w:t>
      </w:r>
      <w:r w:rsidRPr="00086D60">
        <w:rPr>
          <w:rFonts w:ascii="Times New Roman" w:hAnsi="Times New Roman" w:cs="Times New Roman"/>
        </w:rPr>
        <w:t xml:space="preserve"> to the terms, conditions, and limitations of each</w:t>
      </w:r>
      <w:r w:rsidR="00933E1B">
        <w:rPr>
          <w:rFonts w:ascii="Times New Roman" w:hAnsi="Times New Roman" w:cs="Times New Roman"/>
        </w:rPr>
        <w:t xml:space="preserve"> </w:t>
      </w:r>
      <w:r w:rsidRPr="00086D60">
        <w:rPr>
          <w:rFonts w:ascii="Times New Roman" w:hAnsi="Times New Roman" w:cs="Times New Roman"/>
        </w:rPr>
        <w:t>benefit program.</w:t>
      </w:r>
    </w:p>
    <w:p w14:paraId="75B260A9" w14:textId="77777777" w:rsidR="00351E63" w:rsidRPr="00086D60" w:rsidRDefault="00351E63" w:rsidP="00086D60">
      <w:pPr>
        <w:pStyle w:val="Default"/>
        <w:rPr>
          <w:rFonts w:ascii="Times New Roman" w:hAnsi="Times New Roman" w:cs="Times New Roman"/>
        </w:rPr>
      </w:pPr>
    </w:p>
    <w:p w14:paraId="57333924" w14:textId="6BBE8D19" w:rsidR="006F5379" w:rsidRPr="00DF63E2" w:rsidRDefault="006F5379" w:rsidP="006F5379">
      <w:pPr>
        <w:pStyle w:val="Default"/>
        <w:rPr>
          <w:rFonts w:ascii="Times New Roman" w:hAnsi="Times New Roman" w:cs="Times New Roman"/>
        </w:rPr>
      </w:pPr>
      <w:r w:rsidRPr="006F5379">
        <w:rPr>
          <w:rFonts w:ascii="Times New Roman" w:hAnsi="Times New Roman" w:cs="Times New Roman"/>
          <w:b/>
          <w:bCs/>
        </w:rPr>
        <w:t xml:space="preserve">Part-Time </w:t>
      </w:r>
      <w:r w:rsidR="00FF4C8C">
        <w:rPr>
          <w:rFonts w:ascii="Times New Roman" w:hAnsi="Times New Roman" w:cs="Times New Roman"/>
          <w:b/>
          <w:bCs/>
        </w:rPr>
        <w:t>30(+)</w:t>
      </w:r>
      <w:r w:rsidRPr="006F5379">
        <w:rPr>
          <w:rFonts w:ascii="Times New Roman" w:hAnsi="Times New Roman" w:cs="Times New Roman"/>
          <w:b/>
          <w:bCs/>
        </w:rPr>
        <w:t xml:space="preserve"> Employee:</w:t>
      </w:r>
      <w:r>
        <w:rPr>
          <w:rFonts w:ascii="Times New Roman" w:hAnsi="Times New Roman" w:cs="Times New Roman"/>
        </w:rPr>
        <w:t xml:space="preserve"> A</w:t>
      </w:r>
      <w:r w:rsidRPr="00DF63E2">
        <w:rPr>
          <w:rFonts w:ascii="Times New Roman" w:hAnsi="Times New Roman" w:cs="Times New Roman"/>
        </w:rPr>
        <w:t>n employee who work</w:t>
      </w:r>
      <w:r>
        <w:rPr>
          <w:rFonts w:ascii="Times New Roman" w:hAnsi="Times New Roman" w:cs="Times New Roman"/>
        </w:rPr>
        <w:t>s</w:t>
      </w:r>
      <w:r w:rsidRPr="00DF63E2">
        <w:rPr>
          <w:rFonts w:ascii="Times New Roman" w:hAnsi="Times New Roman" w:cs="Times New Roman"/>
        </w:rPr>
        <w:t xml:space="preserve"> at least </w:t>
      </w:r>
      <w:r w:rsidR="00FF4C8C">
        <w:rPr>
          <w:rFonts w:ascii="Times New Roman" w:hAnsi="Times New Roman" w:cs="Times New Roman"/>
        </w:rPr>
        <w:t>3</w:t>
      </w:r>
      <w:r w:rsidRPr="00DF63E2">
        <w:rPr>
          <w:rFonts w:ascii="Times New Roman" w:hAnsi="Times New Roman" w:cs="Times New Roman"/>
        </w:rPr>
        <w:t xml:space="preserve">0 hours but </w:t>
      </w:r>
      <w:r>
        <w:rPr>
          <w:rFonts w:ascii="Times New Roman" w:hAnsi="Times New Roman" w:cs="Times New Roman"/>
        </w:rPr>
        <w:t>no more</w:t>
      </w:r>
      <w:r w:rsidRPr="00DF63E2">
        <w:rPr>
          <w:rFonts w:ascii="Times New Roman" w:hAnsi="Times New Roman" w:cs="Times New Roman"/>
        </w:rPr>
        <w:t xml:space="preserve"> than 3</w:t>
      </w:r>
      <w:r>
        <w:rPr>
          <w:rFonts w:ascii="Times New Roman" w:hAnsi="Times New Roman" w:cs="Times New Roman"/>
        </w:rPr>
        <w:t>5</w:t>
      </w:r>
      <w:r w:rsidRPr="00DF63E2">
        <w:rPr>
          <w:rFonts w:ascii="Times New Roman" w:hAnsi="Times New Roman" w:cs="Times New Roman"/>
        </w:rPr>
        <w:t xml:space="preserve"> hours per week, for a</w:t>
      </w:r>
      <w:r w:rsidR="00F83E40">
        <w:rPr>
          <w:rFonts w:ascii="Times New Roman" w:hAnsi="Times New Roman" w:cs="Times New Roman"/>
        </w:rPr>
        <w:t xml:space="preserve"> continuous a</w:t>
      </w:r>
      <w:r w:rsidRPr="00DF63E2">
        <w:rPr>
          <w:rFonts w:ascii="Times New Roman" w:hAnsi="Times New Roman" w:cs="Times New Roman"/>
        </w:rPr>
        <w:t>n</w:t>
      </w:r>
      <w:r w:rsidR="00F83E40">
        <w:rPr>
          <w:rFonts w:ascii="Times New Roman" w:hAnsi="Times New Roman" w:cs="Times New Roman"/>
        </w:rPr>
        <w:t>d</w:t>
      </w:r>
      <w:r w:rsidRPr="00DF63E2">
        <w:rPr>
          <w:rFonts w:ascii="Times New Roman" w:hAnsi="Times New Roman" w:cs="Times New Roman"/>
        </w:rPr>
        <w:t xml:space="preserve"> indefinite </w:t>
      </w:r>
      <w:r>
        <w:rPr>
          <w:rFonts w:ascii="Times New Roman" w:hAnsi="Times New Roman" w:cs="Times New Roman"/>
        </w:rPr>
        <w:t>period of time</w:t>
      </w:r>
      <w:r w:rsidRPr="00DF63E2">
        <w:rPr>
          <w:rFonts w:ascii="Times New Roman" w:hAnsi="Times New Roman" w:cs="Times New Roman"/>
        </w:rPr>
        <w:t xml:space="preserve">.  Part-time </w:t>
      </w:r>
      <w:r w:rsidR="00FF4C8C">
        <w:rPr>
          <w:rFonts w:ascii="Times New Roman" w:hAnsi="Times New Roman" w:cs="Times New Roman"/>
        </w:rPr>
        <w:t>30 (+)</w:t>
      </w:r>
      <w:r w:rsidRPr="00DF63E2">
        <w:rPr>
          <w:rFonts w:ascii="Times New Roman" w:hAnsi="Times New Roman" w:cs="Times New Roman"/>
        </w:rPr>
        <w:t xml:space="preserve"> employees </w:t>
      </w:r>
      <w:r w:rsidR="00FF4C8C">
        <w:rPr>
          <w:rFonts w:ascii="Times New Roman" w:hAnsi="Times New Roman" w:cs="Times New Roman"/>
        </w:rPr>
        <w:t>are</w:t>
      </w:r>
      <w:r w:rsidRPr="00DF63E2">
        <w:rPr>
          <w:rFonts w:ascii="Times New Roman" w:hAnsi="Times New Roman" w:cs="Times New Roman"/>
        </w:rPr>
        <w:t xml:space="preserve"> eligible for Emerge benefit package</w:t>
      </w:r>
      <w:r w:rsidR="00933E1B">
        <w:rPr>
          <w:rFonts w:ascii="Times New Roman" w:hAnsi="Times New Roman" w:cs="Times New Roman"/>
        </w:rPr>
        <w:t>s</w:t>
      </w:r>
      <w:r w:rsidRPr="00DF63E2">
        <w:rPr>
          <w:rFonts w:ascii="Times New Roman" w:hAnsi="Times New Roman" w:cs="Times New Roman"/>
        </w:rPr>
        <w:t xml:space="preserve">, subject to the terms, conditions, and limitations, of each benefit program.  </w:t>
      </w:r>
    </w:p>
    <w:p w14:paraId="6323FCC2" w14:textId="77777777" w:rsidR="00415DD5" w:rsidRPr="00DF63E2" w:rsidRDefault="00415DD5" w:rsidP="00415DD5">
      <w:pPr>
        <w:pStyle w:val="Default"/>
        <w:rPr>
          <w:rFonts w:ascii="Times New Roman" w:hAnsi="Times New Roman" w:cs="Times New Roman"/>
        </w:rPr>
      </w:pPr>
    </w:p>
    <w:p w14:paraId="76A480C8" w14:textId="52E34606" w:rsidR="00415DD5" w:rsidRPr="00DF63E2" w:rsidRDefault="006F5379" w:rsidP="006F5379">
      <w:pPr>
        <w:pStyle w:val="Default"/>
        <w:rPr>
          <w:rFonts w:ascii="Times New Roman" w:hAnsi="Times New Roman" w:cs="Times New Roman"/>
        </w:rPr>
      </w:pPr>
      <w:r w:rsidRPr="009053C4">
        <w:rPr>
          <w:rFonts w:ascii="Times New Roman" w:hAnsi="Times New Roman" w:cs="Times New Roman"/>
          <w:b/>
          <w:bCs/>
        </w:rPr>
        <w:t>Part-</w:t>
      </w:r>
      <w:r w:rsidR="00086D60">
        <w:rPr>
          <w:rFonts w:ascii="Times New Roman" w:hAnsi="Times New Roman" w:cs="Times New Roman"/>
          <w:b/>
          <w:bCs/>
        </w:rPr>
        <w:t>T</w:t>
      </w:r>
      <w:r w:rsidRPr="009053C4">
        <w:rPr>
          <w:rFonts w:ascii="Times New Roman" w:hAnsi="Times New Roman" w:cs="Times New Roman"/>
          <w:b/>
          <w:bCs/>
        </w:rPr>
        <w:t>ime Hourly Employee:</w:t>
      </w:r>
      <w:r>
        <w:rPr>
          <w:rFonts w:ascii="Times New Roman" w:hAnsi="Times New Roman" w:cs="Times New Roman"/>
        </w:rPr>
        <w:t xml:space="preserve"> A</w:t>
      </w:r>
      <w:r w:rsidR="00415DD5" w:rsidRPr="00DF63E2">
        <w:rPr>
          <w:rFonts w:ascii="Times New Roman" w:hAnsi="Times New Roman" w:cs="Times New Roman"/>
        </w:rPr>
        <w:t xml:space="preserve">n employee who works less than </w:t>
      </w:r>
      <w:r w:rsidR="00766A19">
        <w:rPr>
          <w:rFonts w:ascii="Times New Roman" w:hAnsi="Times New Roman" w:cs="Times New Roman"/>
        </w:rPr>
        <w:t>3</w:t>
      </w:r>
      <w:r w:rsidR="00415DD5" w:rsidRPr="00DF63E2">
        <w:rPr>
          <w:rFonts w:ascii="Times New Roman" w:hAnsi="Times New Roman" w:cs="Times New Roman"/>
        </w:rPr>
        <w:t xml:space="preserve">0 hours per week, or who has an irregular schedule that in aggregate averages </w:t>
      </w:r>
      <w:r w:rsidR="009053C4">
        <w:rPr>
          <w:rFonts w:ascii="Times New Roman" w:hAnsi="Times New Roman" w:cs="Times New Roman"/>
        </w:rPr>
        <w:t>no more</w:t>
      </w:r>
      <w:r w:rsidR="00415DD5" w:rsidRPr="00DF63E2">
        <w:rPr>
          <w:rFonts w:ascii="Times New Roman" w:hAnsi="Times New Roman" w:cs="Times New Roman"/>
        </w:rPr>
        <w:t xml:space="preserve"> </w:t>
      </w:r>
      <w:r w:rsidR="00415DD5" w:rsidRPr="00933E1B">
        <w:rPr>
          <w:rFonts w:ascii="Times New Roman" w:hAnsi="Times New Roman" w:cs="Times New Roman"/>
        </w:rPr>
        <w:t>than 2</w:t>
      </w:r>
      <w:r w:rsidR="008D416E" w:rsidRPr="00933E1B">
        <w:rPr>
          <w:rFonts w:ascii="Times New Roman" w:hAnsi="Times New Roman" w:cs="Times New Roman"/>
        </w:rPr>
        <w:t>9</w:t>
      </w:r>
      <w:r w:rsidR="00415DD5" w:rsidRPr="00933E1B">
        <w:rPr>
          <w:rFonts w:ascii="Times New Roman" w:hAnsi="Times New Roman" w:cs="Times New Roman"/>
        </w:rPr>
        <w:t xml:space="preserve"> hours of work</w:t>
      </w:r>
      <w:r w:rsidR="00415DD5" w:rsidRPr="00DF63E2">
        <w:rPr>
          <w:rFonts w:ascii="Times New Roman" w:hAnsi="Times New Roman" w:cs="Times New Roman"/>
        </w:rPr>
        <w:t xml:space="preserve"> per week </w:t>
      </w:r>
      <w:r w:rsidR="009053C4">
        <w:rPr>
          <w:rFonts w:ascii="Times New Roman" w:hAnsi="Times New Roman" w:cs="Times New Roman"/>
        </w:rPr>
        <w:t>and</w:t>
      </w:r>
      <w:r w:rsidR="00415DD5" w:rsidRPr="00DF63E2">
        <w:rPr>
          <w:rFonts w:ascii="Times New Roman" w:hAnsi="Times New Roman" w:cs="Times New Roman"/>
        </w:rPr>
        <w:t xml:space="preserve"> is expected to work for Emerge for an indefinite and unspecified </w:t>
      </w:r>
      <w:r w:rsidR="00086D60">
        <w:rPr>
          <w:rFonts w:ascii="Times New Roman" w:hAnsi="Times New Roman" w:cs="Times New Roman"/>
        </w:rPr>
        <w:t>period of time</w:t>
      </w:r>
      <w:r w:rsidR="00415DD5" w:rsidRPr="00DF63E2">
        <w:rPr>
          <w:rFonts w:ascii="Times New Roman" w:hAnsi="Times New Roman" w:cs="Times New Roman"/>
        </w:rPr>
        <w:t xml:space="preserve">. </w:t>
      </w:r>
      <w:r w:rsidR="009053C4">
        <w:rPr>
          <w:rFonts w:ascii="Times New Roman" w:hAnsi="Times New Roman" w:cs="Times New Roman"/>
        </w:rPr>
        <w:t>Part-time h</w:t>
      </w:r>
      <w:r w:rsidR="00415DD5" w:rsidRPr="00DF63E2">
        <w:rPr>
          <w:rFonts w:ascii="Times New Roman" w:hAnsi="Times New Roman" w:cs="Times New Roman"/>
        </w:rPr>
        <w:t xml:space="preserve">ourly employees are </w:t>
      </w:r>
      <w:r w:rsidR="00086D60">
        <w:rPr>
          <w:rFonts w:ascii="Times New Roman" w:hAnsi="Times New Roman" w:cs="Times New Roman"/>
        </w:rPr>
        <w:t xml:space="preserve">not </w:t>
      </w:r>
      <w:r w:rsidR="00415DD5" w:rsidRPr="00DF63E2">
        <w:rPr>
          <w:rFonts w:ascii="Times New Roman" w:hAnsi="Times New Roman" w:cs="Times New Roman"/>
        </w:rPr>
        <w:t xml:space="preserve">eligible for </w:t>
      </w:r>
      <w:r w:rsidR="009053C4">
        <w:rPr>
          <w:rFonts w:ascii="Times New Roman" w:hAnsi="Times New Roman" w:cs="Times New Roman"/>
        </w:rPr>
        <w:t xml:space="preserve">the Emerge benefit package and are </w:t>
      </w:r>
      <w:r w:rsidR="00086D60">
        <w:rPr>
          <w:rFonts w:ascii="Times New Roman" w:hAnsi="Times New Roman" w:cs="Times New Roman"/>
        </w:rPr>
        <w:t xml:space="preserve">not </w:t>
      </w:r>
      <w:r w:rsidR="009053C4">
        <w:rPr>
          <w:rFonts w:ascii="Times New Roman" w:hAnsi="Times New Roman" w:cs="Times New Roman"/>
        </w:rPr>
        <w:t>eligible for PTO.</w:t>
      </w:r>
    </w:p>
    <w:p w14:paraId="1FED5E7C" w14:textId="77777777" w:rsidR="00415DD5" w:rsidRPr="00DF63E2" w:rsidRDefault="00415DD5" w:rsidP="00415DD5">
      <w:pPr>
        <w:pStyle w:val="Default"/>
        <w:rPr>
          <w:rFonts w:ascii="Times New Roman" w:hAnsi="Times New Roman" w:cs="Times New Roman"/>
        </w:rPr>
      </w:pPr>
    </w:p>
    <w:p w14:paraId="704E8F30" w14:textId="77777777" w:rsidR="001C1F5F" w:rsidRDefault="00415DD5" w:rsidP="009053C4">
      <w:pPr>
        <w:pStyle w:val="Default"/>
        <w:rPr>
          <w:rFonts w:ascii="Times New Roman" w:hAnsi="Times New Roman" w:cs="Times New Roman"/>
        </w:rPr>
      </w:pPr>
      <w:r w:rsidRPr="009053C4">
        <w:rPr>
          <w:rFonts w:ascii="Times New Roman" w:hAnsi="Times New Roman" w:cs="Times New Roman"/>
          <w:b/>
          <w:bCs/>
        </w:rPr>
        <w:t>Temporary Employee</w:t>
      </w:r>
      <w:r w:rsidR="009053C4" w:rsidRPr="009053C4">
        <w:rPr>
          <w:rFonts w:ascii="Times New Roman" w:hAnsi="Times New Roman" w:cs="Times New Roman"/>
          <w:b/>
          <w:bCs/>
        </w:rPr>
        <w:t>:</w:t>
      </w:r>
      <w:r w:rsidRPr="009053C4">
        <w:rPr>
          <w:rFonts w:ascii="Times New Roman" w:hAnsi="Times New Roman" w:cs="Times New Roman"/>
        </w:rPr>
        <w:t xml:space="preserve"> </w:t>
      </w:r>
      <w:r w:rsidR="009053C4">
        <w:rPr>
          <w:rFonts w:ascii="Times New Roman" w:hAnsi="Times New Roman" w:cs="Times New Roman"/>
        </w:rPr>
        <w:t>A</w:t>
      </w:r>
      <w:r w:rsidRPr="009053C4">
        <w:rPr>
          <w:rFonts w:ascii="Times New Roman" w:hAnsi="Times New Roman" w:cs="Times New Roman"/>
        </w:rPr>
        <w:t xml:space="preserve">n employee who </w:t>
      </w:r>
      <w:r w:rsidR="009053C4">
        <w:rPr>
          <w:rFonts w:ascii="Times New Roman" w:hAnsi="Times New Roman" w:cs="Times New Roman"/>
        </w:rPr>
        <w:t xml:space="preserve">works on a specific assignment or project and </w:t>
      </w:r>
      <w:r w:rsidRPr="009053C4">
        <w:rPr>
          <w:rFonts w:ascii="Times New Roman" w:hAnsi="Times New Roman" w:cs="Times New Roman"/>
        </w:rPr>
        <w:t xml:space="preserve">is expected to </w:t>
      </w:r>
      <w:r w:rsidR="009053C4">
        <w:rPr>
          <w:rFonts w:ascii="Times New Roman" w:hAnsi="Times New Roman" w:cs="Times New Roman"/>
        </w:rPr>
        <w:t>work</w:t>
      </w:r>
      <w:r w:rsidRPr="009053C4">
        <w:rPr>
          <w:rFonts w:ascii="Times New Roman" w:hAnsi="Times New Roman" w:cs="Times New Roman"/>
        </w:rPr>
        <w:t xml:space="preserve"> for a definite and specified</w:t>
      </w:r>
      <w:r w:rsidR="009053C4">
        <w:rPr>
          <w:rFonts w:ascii="Times New Roman" w:hAnsi="Times New Roman" w:cs="Times New Roman"/>
        </w:rPr>
        <w:t xml:space="preserve"> period of </w:t>
      </w:r>
      <w:r w:rsidRPr="009053C4">
        <w:rPr>
          <w:rFonts w:ascii="Times New Roman" w:hAnsi="Times New Roman" w:cs="Times New Roman"/>
        </w:rPr>
        <w:t>time, regardless of the number of hours worked on a weekly basis.</w:t>
      </w:r>
      <w:r w:rsidR="009053C4">
        <w:rPr>
          <w:rFonts w:ascii="Times New Roman" w:hAnsi="Times New Roman" w:cs="Times New Roman"/>
        </w:rPr>
        <w:t xml:space="preserve">  </w:t>
      </w:r>
      <w:r w:rsidRPr="009053C4">
        <w:rPr>
          <w:rFonts w:ascii="Times New Roman" w:hAnsi="Times New Roman" w:cs="Times New Roman"/>
        </w:rPr>
        <w:t xml:space="preserve">Temporary employees are </w:t>
      </w:r>
      <w:r w:rsidR="00086D60">
        <w:rPr>
          <w:rFonts w:ascii="Times New Roman" w:hAnsi="Times New Roman" w:cs="Times New Roman"/>
        </w:rPr>
        <w:t xml:space="preserve">not </w:t>
      </w:r>
      <w:r w:rsidRPr="009053C4">
        <w:rPr>
          <w:rFonts w:ascii="Times New Roman" w:hAnsi="Times New Roman" w:cs="Times New Roman"/>
        </w:rPr>
        <w:t>eligible for</w:t>
      </w:r>
      <w:r w:rsidR="009053C4">
        <w:rPr>
          <w:rFonts w:ascii="Times New Roman" w:hAnsi="Times New Roman" w:cs="Times New Roman"/>
        </w:rPr>
        <w:t xml:space="preserve"> the Emerge benefit package and are </w:t>
      </w:r>
      <w:r w:rsidR="00086D60">
        <w:rPr>
          <w:rFonts w:ascii="Times New Roman" w:hAnsi="Times New Roman" w:cs="Times New Roman"/>
        </w:rPr>
        <w:t xml:space="preserve">not </w:t>
      </w:r>
      <w:r w:rsidR="009053C4">
        <w:rPr>
          <w:rFonts w:ascii="Times New Roman" w:hAnsi="Times New Roman" w:cs="Times New Roman"/>
        </w:rPr>
        <w:t>eligible for PTO</w:t>
      </w:r>
      <w:r w:rsidRPr="009053C4">
        <w:rPr>
          <w:rFonts w:ascii="Times New Roman" w:hAnsi="Times New Roman" w:cs="Times New Roman"/>
        </w:rPr>
        <w:t xml:space="preserve">. </w:t>
      </w:r>
    </w:p>
    <w:p w14:paraId="792CC83B" w14:textId="77777777" w:rsidR="00F83E40" w:rsidRDefault="00F83E40" w:rsidP="00F83E40">
      <w:pPr>
        <w:pStyle w:val="Default"/>
        <w:rPr>
          <w:rFonts w:ascii="Times New Roman" w:hAnsi="Times New Roman" w:cs="Times New Roman"/>
          <w:b/>
          <w:bCs/>
        </w:rPr>
      </w:pPr>
    </w:p>
    <w:p w14:paraId="6153451C" w14:textId="77777777" w:rsidR="004B4A4B" w:rsidRDefault="004B4A4B" w:rsidP="00F83E40">
      <w:pPr>
        <w:pStyle w:val="Default"/>
        <w:rPr>
          <w:rFonts w:ascii="Times New Roman" w:hAnsi="Times New Roman" w:cs="Times New Roman"/>
          <w:b/>
          <w:bCs/>
        </w:rPr>
      </w:pPr>
    </w:p>
    <w:p w14:paraId="5A9D4820" w14:textId="77777777" w:rsidR="004B4A4B" w:rsidRDefault="004B4A4B" w:rsidP="00F83E40">
      <w:pPr>
        <w:pStyle w:val="Default"/>
        <w:rPr>
          <w:rFonts w:ascii="Times New Roman" w:hAnsi="Times New Roman" w:cs="Times New Roman"/>
          <w:b/>
          <w:bCs/>
        </w:rPr>
      </w:pPr>
    </w:p>
    <w:p w14:paraId="0EDB4FAB" w14:textId="77777777" w:rsidR="004B4A4B" w:rsidRDefault="004B4A4B" w:rsidP="00F83E40">
      <w:pPr>
        <w:pStyle w:val="Default"/>
        <w:rPr>
          <w:rFonts w:ascii="Times New Roman" w:hAnsi="Times New Roman" w:cs="Times New Roman"/>
          <w:b/>
          <w:bCs/>
        </w:rPr>
      </w:pPr>
    </w:p>
    <w:p w14:paraId="0C604D00" w14:textId="0E8C0387" w:rsidR="00F83E40" w:rsidRDefault="00020854" w:rsidP="00F83E40">
      <w:pPr>
        <w:pStyle w:val="Default"/>
        <w:rPr>
          <w:rFonts w:ascii="Times New Roman" w:hAnsi="Times New Roman" w:cs="Times New Roman"/>
          <w:b/>
          <w:bCs/>
        </w:rPr>
      </w:pPr>
      <w:r w:rsidRPr="008440BF">
        <w:rPr>
          <w:rFonts w:ascii="Times New Roman" w:hAnsi="Times New Roman" w:cs="Times New Roman"/>
          <w:b/>
          <w:bCs/>
        </w:rPr>
        <w:t>2.</w:t>
      </w:r>
      <w:r w:rsidR="00956EEE" w:rsidRPr="008440BF">
        <w:rPr>
          <w:rFonts w:ascii="Times New Roman" w:hAnsi="Times New Roman" w:cs="Times New Roman"/>
          <w:b/>
          <w:bCs/>
        </w:rPr>
        <w:t>8</w:t>
      </w:r>
      <w:r w:rsidRPr="008440BF">
        <w:rPr>
          <w:rFonts w:ascii="Times New Roman" w:hAnsi="Times New Roman" w:cs="Times New Roman"/>
          <w:b/>
          <w:bCs/>
        </w:rPr>
        <w:t xml:space="preserve"> Personnel Records and Administration</w:t>
      </w:r>
    </w:p>
    <w:p w14:paraId="2C70128F" w14:textId="77777777" w:rsidR="004B4A4B" w:rsidRDefault="004B4A4B" w:rsidP="00F83E40">
      <w:pPr>
        <w:pStyle w:val="Default"/>
        <w:rPr>
          <w:rFonts w:ascii="Times New Roman" w:hAnsi="Times New Roman" w:cs="Times New Roman"/>
          <w:b/>
          <w:bCs/>
        </w:rPr>
      </w:pPr>
    </w:p>
    <w:p w14:paraId="291014C3" w14:textId="1266CA01" w:rsidR="00020854" w:rsidRPr="00F83E40" w:rsidRDefault="00020854" w:rsidP="00F83E40">
      <w:pPr>
        <w:pStyle w:val="Default"/>
        <w:rPr>
          <w:rFonts w:ascii="Times New Roman" w:hAnsi="Times New Roman" w:cs="Times New Roman"/>
        </w:rPr>
      </w:pPr>
      <w:r w:rsidRPr="00F83E40">
        <w:rPr>
          <w:rFonts w:ascii="Times New Roman" w:hAnsi="Times New Roman" w:cs="Times New Roman"/>
        </w:rPr>
        <w:t>Human Resources maintains the personnel records of all current employees and continues to maintain such records after termination</w:t>
      </w:r>
      <w:r w:rsidR="00A46598" w:rsidRPr="00F83E40">
        <w:rPr>
          <w:rFonts w:ascii="Times New Roman" w:hAnsi="Times New Roman" w:cs="Times New Roman"/>
        </w:rPr>
        <w:t xml:space="preserve"> in accordance with the record retention requirements</w:t>
      </w:r>
      <w:r w:rsidRPr="00F83E40">
        <w:rPr>
          <w:rFonts w:ascii="Times New Roman" w:hAnsi="Times New Roman" w:cs="Times New Roman"/>
        </w:rPr>
        <w:t>. Personnel records are strictly confidential. All medical records are kept in a separate confidential file.</w:t>
      </w:r>
    </w:p>
    <w:p w14:paraId="68F942AC" w14:textId="77777777" w:rsidR="006F0884" w:rsidRDefault="006F0884" w:rsidP="00080629"/>
    <w:p w14:paraId="3D7FA56A" w14:textId="77777777" w:rsidR="00020854" w:rsidRPr="00A46598" w:rsidRDefault="00A46598" w:rsidP="00080629">
      <w:r w:rsidRPr="00A46598">
        <w:t>C</w:t>
      </w:r>
      <w:r w:rsidR="00020854" w:rsidRPr="00A46598">
        <w:t>urrent employees</w:t>
      </w:r>
      <w:r w:rsidRPr="00A46598">
        <w:t xml:space="preserve"> are permitted</w:t>
      </w:r>
      <w:r w:rsidR="00020854" w:rsidRPr="00A46598">
        <w:t xml:space="preserve"> to inspect their personnel records upon reasonable request. Unless requested by law enforcement or other governmental official or compelled by law, </w:t>
      </w:r>
      <w:proofErr w:type="gramStart"/>
      <w:r w:rsidRPr="00A46598">
        <w:t>Emerge</w:t>
      </w:r>
      <w:proofErr w:type="gramEnd"/>
      <w:r w:rsidR="00020854" w:rsidRPr="00A46598">
        <w:t xml:space="preserve"> does not disclose personnel records to any third parties, including former employees. </w:t>
      </w:r>
    </w:p>
    <w:p w14:paraId="64F9A0AF" w14:textId="77777777" w:rsidR="00020854" w:rsidRDefault="00020854" w:rsidP="00020854">
      <w:pPr>
        <w:jc w:val="both"/>
        <w:rPr>
          <w:rFonts w:ascii="Arial" w:hAnsi="Arial" w:cs="Arial"/>
          <w:sz w:val="20"/>
        </w:rPr>
      </w:pPr>
    </w:p>
    <w:p w14:paraId="579636DC" w14:textId="77777777" w:rsidR="00080629" w:rsidRPr="00080629" w:rsidRDefault="00080629" w:rsidP="00080629">
      <w:pPr>
        <w:rPr>
          <w:b/>
          <w:bCs/>
          <w:i/>
          <w:szCs w:val="24"/>
        </w:rPr>
      </w:pPr>
      <w:bookmarkStart w:id="2" w:name="_Toc509848514"/>
      <w:r w:rsidRPr="008440BF">
        <w:rPr>
          <w:b/>
          <w:bCs/>
          <w:szCs w:val="24"/>
        </w:rPr>
        <w:t>2.</w:t>
      </w:r>
      <w:r w:rsidR="00956EEE" w:rsidRPr="008440BF">
        <w:rPr>
          <w:b/>
          <w:bCs/>
          <w:szCs w:val="24"/>
        </w:rPr>
        <w:t>9</w:t>
      </w:r>
      <w:r w:rsidRPr="008440BF">
        <w:rPr>
          <w:b/>
          <w:bCs/>
          <w:szCs w:val="24"/>
        </w:rPr>
        <w:t xml:space="preserve"> Personal Data</w:t>
      </w:r>
      <w:bookmarkEnd w:id="2"/>
      <w:r w:rsidR="00AD738C">
        <w:rPr>
          <w:b/>
          <w:bCs/>
          <w:szCs w:val="24"/>
        </w:rPr>
        <w:t xml:space="preserve"> Changes</w:t>
      </w:r>
    </w:p>
    <w:p w14:paraId="38C3753B" w14:textId="77777777" w:rsidR="00080629" w:rsidRPr="00080629" w:rsidRDefault="00080629" w:rsidP="00080629">
      <w:pPr>
        <w:rPr>
          <w:b/>
          <w:szCs w:val="24"/>
        </w:rPr>
      </w:pPr>
    </w:p>
    <w:p w14:paraId="3D753412" w14:textId="77777777" w:rsidR="00080629" w:rsidRPr="00080629" w:rsidRDefault="00080629" w:rsidP="00080629">
      <w:pPr>
        <w:rPr>
          <w:szCs w:val="24"/>
        </w:rPr>
      </w:pPr>
      <w:r>
        <w:rPr>
          <w:szCs w:val="24"/>
        </w:rPr>
        <w:t>E</w:t>
      </w:r>
      <w:r w:rsidRPr="00080629">
        <w:rPr>
          <w:szCs w:val="24"/>
        </w:rPr>
        <w:t>mployee</w:t>
      </w:r>
      <w:r>
        <w:rPr>
          <w:szCs w:val="24"/>
        </w:rPr>
        <w:t>s</w:t>
      </w:r>
      <w:r w:rsidRPr="00080629">
        <w:rPr>
          <w:szCs w:val="24"/>
        </w:rPr>
        <w:t xml:space="preserve"> must immediately report changes in name, address, telephone number or a change in the number of tax withholding exemptions to Human Resources. </w:t>
      </w:r>
    </w:p>
    <w:p w14:paraId="545B75FF" w14:textId="77777777" w:rsidR="00080629" w:rsidRDefault="00080629" w:rsidP="00020854">
      <w:pPr>
        <w:jc w:val="both"/>
        <w:rPr>
          <w:rFonts w:ascii="Arial" w:hAnsi="Arial" w:cs="Arial"/>
          <w:sz w:val="20"/>
        </w:rPr>
      </w:pPr>
    </w:p>
    <w:p w14:paraId="53CAA136" w14:textId="77777777" w:rsidR="00080629" w:rsidRPr="00080629" w:rsidRDefault="00080629" w:rsidP="00080629">
      <w:pPr>
        <w:rPr>
          <w:b/>
          <w:bCs/>
          <w:i/>
          <w:szCs w:val="24"/>
        </w:rPr>
      </w:pPr>
      <w:bookmarkStart w:id="3" w:name="_Toc509848515"/>
      <w:r w:rsidRPr="00C934DD">
        <w:rPr>
          <w:b/>
          <w:bCs/>
          <w:szCs w:val="24"/>
        </w:rPr>
        <w:t>2.</w:t>
      </w:r>
      <w:r w:rsidR="00956EEE" w:rsidRPr="00C934DD">
        <w:rPr>
          <w:b/>
          <w:bCs/>
          <w:szCs w:val="24"/>
        </w:rPr>
        <w:t>10</w:t>
      </w:r>
      <w:r w:rsidRPr="00C934DD">
        <w:rPr>
          <w:b/>
          <w:bCs/>
          <w:szCs w:val="24"/>
        </w:rPr>
        <w:t xml:space="preserve"> </w:t>
      </w:r>
      <w:r w:rsidR="00F65735" w:rsidRPr="00C934DD">
        <w:rPr>
          <w:b/>
          <w:bCs/>
          <w:szCs w:val="24"/>
        </w:rPr>
        <w:t xml:space="preserve">Company / </w:t>
      </w:r>
      <w:r w:rsidRPr="00C934DD">
        <w:rPr>
          <w:b/>
          <w:bCs/>
          <w:szCs w:val="24"/>
        </w:rPr>
        <w:t xml:space="preserve">Personal Property and </w:t>
      </w:r>
      <w:bookmarkEnd w:id="3"/>
      <w:r w:rsidR="00F65735" w:rsidRPr="00C934DD">
        <w:rPr>
          <w:b/>
          <w:bCs/>
          <w:szCs w:val="24"/>
        </w:rPr>
        <w:t>Privacy</w:t>
      </w:r>
    </w:p>
    <w:p w14:paraId="1F976BD6" w14:textId="77777777" w:rsidR="00080629" w:rsidRDefault="00080629" w:rsidP="00080629">
      <w:pPr>
        <w:rPr>
          <w:szCs w:val="24"/>
        </w:rPr>
      </w:pPr>
    </w:p>
    <w:p w14:paraId="0F10B4B5" w14:textId="77777777" w:rsidR="00F65735" w:rsidRPr="00DF63E2" w:rsidRDefault="00F65735" w:rsidP="00F65735">
      <w:pPr>
        <w:pStyle w:val="Default"/>
        <w:rPr>
          <w:rFonts w:ascii="Times New Roman" w:hAnsi="Times New Roman" w:cs="Times New Roman"/>
          <w:u w:val="single"/>
        </w:rPr>
      </w:pPr>
      <w:r w:rsidRPr="00DF63E2">
        <w:rPr>
          <w:rFonts w:ascii="Times New Roman" w:hAnsi="Times New Roman" w:cs="Times New Roman"/>
        </w:rPr>
        <w:t xml:space="preserve">Employees should be aware that company equipment, including desks, file cabinets, lockers, vehicles, computers (including computer files and electronic mail), other communications systems (fax, TTY, videophones, telephones, voicemail), and other items they may use in their work belong to Emerge, and should be used solely for Emerge purposes unless otherwise approved by management. </w:t>
      </w:r>
    </w:p>
    <w:p w14:paraId="0EF12D91" w14:textId="77777777" w:rsidR="00F65735" w:rsidRPr="00080629" w:rsidRDefault="00F65735" w:rsidP="00080629">
      <w:pPr>
        <w:rPr>
          <w:szCs w:val="24"/>
        </w:rPr>
      </w:pPr>
    </w:p>
    <w:p w14:paraId="556DD4CA" w14:textId="77777777" w:rsidR="00080629" w:rsidRPr="00080629" w:rsidRDefault="00080629" w:rsidP="00080629">
      <w:pPr>
        <w:rPr>
          <w:szCs w:val="24"/>
        </w:rPr>
      </w:pPr>
      <w:r>
        <w:rPr>
          <w:szCs w:val="24"/>
        </w:rPr>
        <w:t xml:space="preserve">Emerge </w:t>
      </w:r>
      <w:r w:rsidRPr="00080629">
        <w:rPr>
          <w:szCs w:val="24"/>
        </w:rPr>
        <w:t>is not responsible for the safety of personal items such as wallets, purses, b</w:t>
      </w:r>
      <w:r>
        <w:rPr>
          <w:szCs w:val="24"/>
        </w:rPr>
        <w:t>ackpacks</w:t>
      </w:r>
      <w:r w:rsidRPr="00080629">
        <w:rPr>
          <w:szCs w:val="24"/>
        </w:rPr>
        <w:t>, etc. brought into the workplace.</w:t>
      </w:r>
    </w:p>
    <w:p w14:paraId="71891D4D" w14:textId="77777777" w:rsidR="00080629" w:rsidRPr="00080629" w:rsidRDefault="00080629" w:rsidP="00080629">
      <w:pPr>
        <w:rPr>
          <w:szCs w:val="24"/>
        </w:rPr>
      </w:pPr>
    </w:p>
    <w:p w14:paraId="3435FD99" w14:textId="77777777" w:rsidR="00080629" w:rsidRPr="00080629" w:rsidRDefault="00080629" w:rsidP="00080629">
      <w:pPr>
        <w:rPr>
          <w:szCs w:val="24"/>
        </w:rPr>
      </w:pPr>
      <w:r w:rsidRPr="00080629">
        <w:rPr>
          <w:szCs w:val="24"/>
        </w:rPr>
        <w:t xml:space="preserve">Employees should have no expectation of privacy in their personal property or vehicles brought on to </w:t>
      </w:r>
      <w:r w:rsidR="001C1F5F">
        <w:rPr>
          <w:szCs w:val="24"/>
        </w:rPr>
        <w:t>the Company premises</w:t>
      </w:r>
      <w:r w:rsidRPr="00080629">
        <w:rPr>
          <w:szCs w:val="24"/>
        </w:rPr>
        <w:t xml:space="preserve">.  </w:t>
      </w:r>
      <w:r w:rsidR="001C1F5F">
        <w:rPr>
          <w:szCs w:val="24"/>
        </w:rPr>
        <w:t xml:space="preserve">Emerge </w:t>
      </w:r>
      <w:r w:rsidRPr="00080629">
        <w:rPr>
          <w:szCs w:val="24"/>
        </w:rPr>
        <w:t xml:space="preserve">reserves the right to search an employee’s </w:t>
      </w:r>
      <w:r w:rsidR="001C1F5F">
        <w:rPr>
          <w:szCs w:val="24"/>
        </w:rPr>
        <w:t xml:space="preserve">vehicle, </w:t>
      </w:r>
      <w:r w:rsidRPr="00080629">
        <w:rPr>
          <w:szCs w:val="24"/>
        </w:rPr>
        <w:t xml:space="preserve">office, desk, files or any other area in the workplace, including, but not limited to, phone, voicemail, computer and other electronic data.             </w:t>
      </w:r>
    </w:p>
    <w:p w14:paraId="164E9C58" w14:textId="77777777" w:rsidR="00692896" w:rsidRDefault="00692896" w:rsidP="00692896">
      <w:pPr>
        <w:pStyle w:val="Default"/>
        <w:rPr>
          <w:rFonts w:ascii="Times New Roman" w:hAnsi="Times New Roman" w:cs="Times New Roman"/>
        </w:rPr>
      </w:pPr>
    </w:p>
    <w:p w14:paraId="3CB9F2F9" w14:textId="37C31DC2" w:rsidR="00692896" w:rsidRPr="006D0D12" w:rsidRDefault="00692896" w:rsidP="006D0D12">
      <w:pPr>
        <w:pStyle w:val="Default"/>
        <w:rPr>
          <w:rFonts w:ascii="Times New Roman" w:hAnsi="Times New Roman" w:cs="Times New Roman"/>
          <w:u w:val="single"/>
        </w:rPr>
      </w:pPr>
      <w:r w:rsidRPr="00DF63E2">
        <w:rPr>
          <w:rFonts w:ascii="Times New Roman" w:hAnsi="Times New Roman" w:cs="Times New Roman"/>
        </w:rPr>
        <w:t xml:space="preserve">Emerge expects employees to respect each other’s privacy. No employee may use a code, access a file, or retrieve any other person’s stored communication unless authorized to do so by the Chief Executive Officer. In addition, no employee may send or receive any type of electronic communication (e-mail, etc.) from a coworker’s computer without permission; or use a co-worker’s password/code/account to send or receive any type of message. </w:t>
      </w:r>
    </w:p>
    <w:p w14:paraId="3CF0EA41" w14:textId="77777777" w:rsidR="00933E1B" w:rsidRDefault="00933E1B" w:rsidP="006240AD">
      <w:pPr>
        <w:pStyle w:val="Default"/>
        <w:rPr>
          <w:rFonts w:ascii="Times New Roman" w:hAnsi="Times New Roman" w:cs="Times New Roman"/>
          <w:b/>
        </w:rPr>
      </w:pPr>
    </w:p>
    <w:p w14:paraId="44AB175E" w14:textId="65BA7394" w:rsidR="00ED72D8" w:rsidRPr="00315BD6" w:rsidRDefault="006240AD" w:rsidP="006240AD">
      <w:pPr>
        <w:pStyle w:val="Default"/>
        <w:rPr>
          <w:rFonts w:ascii="Times New Roman" w:hAnsi="Times New Roman" w:cs="Times New Roman"/>
          <w:b/>
        </w:rPr>
      </w:pPr>
      <w:r>
        <w:rPr>
          <w:rFonts w:ascii="Times New Roman" w:hAnsi="Times New Roman" w:cs="Times New Roman"/>
          <w:b/>
        </w:rPr>
        <w:t>2.11 Conflicts of Interest</w:t>
      </w:r>
    </w:p>
    <w:p w14:paraId="72AC53FA" w14:textId="77777777" w:rsidR="00ED72D8" w:rsidRDefault="00ED72D8" w:rsidP="00ED72D8">
      <w:pPr>
        <w:pStyle w:val="Default"/>
        <w:ind w:left="1440"/>
        <w:rPr>
          <w:rFonts w:ascii="Myriad Pro Light" w:hAnsi="Myriad Pro Light" w:cs="Times New Roman"/>
        </w:rPr>
      </w:pPr>
    </w:p>
    <w:p w14:paraId="581E8E10" w14:textId="77777777" w:rsidR="006240AD" w:rsidRDefault="00ED72D8" w:rsidP="00ED72D8">
      <w:pPr>
        <w:pStyle w:val="ListParagraph"/>
        <w:ind w:left="0"/>
      </w:pPr>
      <w:r w:rsidRPr="00C934DD">
        <w:t>Employees are expected to avoid situations that may cause or give the appearance of being a conflict of personal interests with the interests</w:t>
      </w:r>
      <w:r w:rsidRPr="00ED72D8">
        <w:t xml:space="preserve"> of The Emerge Center, such that would interfere with the performance of the employee’s duties</w:t>
      </w:r>
      <w:r w:rsidR="006240AD">
        <w:t xml:space="preserve"> and responsibilities</w:t>
      </w:r>
      <w:r w:rsidRPr="00ED72D8">
        <w:t xml:space="preserve">, or which would compromise The Emerge Center’s integrity and reputation. A conflict, or the appearance of one, occurs when you or an immediate family member uses your position at Emerge for personal benefit through an investment, association or business relationship that interferes with your ability to exercise independent judgment on behalf of Emerge. </w:t>
      </w:r>
    </w:p>
    <w:p w14:paraId="273CD98D" w14:textId="77777777" w:rsidR="006240AD" w:rsidRDefault="006240AD" w:rsidP="00ED72D8">
      <w:pPr>
        <w:pStyle w:val="ListParagraph"/>
        <w:ind w:left="0"/>
      </w:pPr>
    </w:p>
    <w:p w14:paraId="6472B29D" w14:textId="77777777" w:rsidR="006240AD" w:rsidRDefault="006240AD" w:rsidP="00ED72D8">
      <w:pPr>
        <w:pStyle w:val="ListParagraph"/>
        <w:ind w:left="0"/>
      </w:pPr>
      <w:r>
        <w:t>For</w:t>
      </w:r>
      <w:r w:rsidR="00ED72D8" w:rsidRPr="00ED72D8">
        <w:t xml:space="preserve"> example</w:t>
      </w:r>
      <w:r>
        <w:t>:</w:t>
      </w:r>
    </w:p>
    <w:p w14:paraId="1F3B1A50" w14:textId="77777777" w:rsidR="00ED72D8" w:rsidRDefault="006240AD" w:rsidP="006240AD">
      <w:pPr>
        <w:pStyle w:val="ListParagraph"/>
        <w:ind w:left="360"/>
      </w:pPr>
      <w:r w:rsidRPr="006240AD">
        <w:rPr>
          <w:b/>
          <w:bCs/>
        </w:rPr>
        <w:t>2.11(a)</w:t>
      </w:r>
      <w:r>
        <w:t xml:space="preserve"> H</w:t>
      </w:r>
      <w:r w:rsidR="00ED72D8" w:rsidRPr="00ED72D8">
        <w:t xml:space="preserve">aving a financial interest in, running, or moonlighting with any company that is a client or competitor of Emerge, including your own private practice or a current or former Emerge employee’s company. While employed by Emerge, an employee may not conduct a private practice in competition with services and programs provided by Emerge, without the prior approval of the Chief Executive Officer. </w:t>
      </w:r>
    </w:p>
    <w:p w14:paraId="2C00AC3A" w14:textId="77777777" w:rsidR="00EA6339" w:rsidRDefault="006240AD" w:rsidP="00EA6339">
      <w:pPr>
        <w:pStyle w:val="ListParagraph"/>
        <w:ind w:left="360"/>
      </w:pPr>
      <w:r w:rsidRPr="006240AD">
        <w:rPr>
          <w:b/>
          <w:bCs/>
        </w:rPr>
        <w:t>2.11(b)</w:t>
      </w:r>
      <w:r>
        <w:t xml:space="preserve"> S</w:t>
      </w:r>
      <w:r w:rsidR="00ED72D8" w:rsidRPr="00ED72D8">
        <w:t>upervis</w:t>
      </w:r>
      <w:r>
        <w:t>ing</w:t>
      </w:r>
      <w:r w:rsidR="00ED72D8" w:rsidRPr="00ED72D8">
        <w:t xml:space="preserve"> or be</w:t>
      </w:r>
      <w:r>
        <w:t>ing</w:t>
      </w:r>
      <w:r w:rsidR="00ED72D8" w:rsidRPr="00ED72D8">
        <w:t xml:space="preserve"> directly supervised by an immediate family member, or any party </w:t>
      </w:r>
      <w:r>
        <w:t xml:space="preserve">with whom the employee </w:t>
      </w:r>
      <w:r w:rsidR="00ED72D8" w:rsidRPr="00ED72D8">
        <w:t>ha</w:t>
      </w:r>
      <w:r>
        <w:t>s</w:t>
      </w:r>
      <w:r w:rsidR="00ED72D8" w:rsidRPr="00ED72D8">
        <w:t xml:space="preserve"> a close association with outside the work environment. </w:t>
      </w:r>
      <w:r w:rsidR="00EA6339">
        <w:t xml:space="preserve">Any questions regarding a potential reporting relationship conflict should immediately be brought to the attention of </w:t>
      </w:r>
      <w:r w:rsidR="00ED72D8" w:rsidRPr="00C934DD">
        <w:t>management</w:t>
      </w:r>
      <w:r w:rsidR="00EA6339" w:rsidRPr="00C934DD">
        <w:t>.</w:t>
      </w:r>
      <w:r w:rsidR="00ED72D8" w:rsidRPr="00C934DD">
        <w:t xml:space="preserve"> The Chief Executive Officer will</w:t>
      </w:r>
      <w:r w:rsidR="00EA6339" w:rsidRPr="00C934DD">
        <w:t xml:space="preserve"> have sole discretion in</w:t>
      </w:r>
      <w:r w:rsidR="00ED72D8" w:rsidRPr="00C934DD">
        <w:t xml:space="preserve"> mak</w:t>
      </w:r>
      <w:r w:rsidR="00EA6339" w:rsidRPr="00C934DD">
        <w:t>ing</w:t>
      </w:r>
      <w:r w:rsidR="00ED72D8" w:rsidRPr="00C934DD">
        <w:t xml:space="preserve"> determinations regarding such situations as they arise</w:t>
      </w:r>
      <w:r w:rsidR="00EA6339" w:rsidRPr="00C934DD">
        <w:t>. Resolutions of the conflict will be formally documented</w:t>
      </w:r>
      <w:r w:rsidR="00ED72D8" w:rsidRPr="00C934DD">
        <w:t xml:space="preserve"> and </w:t>
      </w:r>
      <w:r w:rsidR="00EA6339" w:rsidRPr="00C934DD">
        <w:t>maintained in the respective employee</w:t>
      </w:r>
      <w:r w:rsidR="008440BF" w:rsidRPr="00C934DD">
        <w:t>’</w:t>
      </w:r>
      <w:r w:rsidR="00EA6339" w:rsidRPr="00C934DD">
        <w:t>s personnel files.</w:t>
      </w:r>
      <w:r w:rsidR="00EA6339">
        <w:t xml:space="preserve"> </w:t>
      </w:r>
    </w:p>
    <w:p w14:paraId="30DBFBBF" w14:textId="77777777" w:rsidR="00EA6339" w:rsidRDefault="00EA6339" w:rsidP="00EA6339">
      <w:pPr>
        <w:pStyle w:val="ListParagraph"/>
        <w:ind w:left="360"/>
      </w:pPr>
    </w:p>
    <w:p w14:paraId="02559D97" w14:textId="77777777" w:rsidR="00814207" w:rsidRDefault="00EA6339" w:rsidP="00814207">
      <w:pPr>
        <w:pStyle w:val="ListParagraph"/>
        <w:ind w:left="360"/>
      </w:pPr>
      <w:r w:rsidRPr="00EA6339">
        <w:rPr>
          <w:b/>
          <w:bCs/>
        </w:rPr>
        <w:t>2.11(c)</w:t>
      </w:r>
      <w:r>
        <w:t xml:space="preserve"> H</w:t>
      </w:r>
      <w:r w:rsidR="00ED72D8" w:rsidRPr="00ED72D8">
        <w:t xml:space="preserve">olding </w:t>
      </w:r>
      <w:r>
        <w:t xml:space="preserve">a </w:t>
      </w:r>
      <w:r w:rsidR="00ED72D8" w:rsidRPr="00ED72D8">
        <w:t>second</w:t>
      </w:r>
      <w:r>
        <w:t xml:space="preserve"> </w:t>
      </w:r>
      <w:r w:rsidR="00814207">
        <w:t xml:space="preserve">job </w:t>
      </w:r>
      <w:r>
        <w:t xml:space="preserve">or </w:t>
      </w:r>
      <w:r w:rsidR="00ED72D8" w:rsidRPr="00ED72D8">
        <w:t xml:space="preserve">additional </w:t>
      </w:r>
      <w:r w:rsidR="00814207">
        <w:t xml:space="preserve">employment </w:t>
      </w:r>
      <w:r w:rsidR="00ED72D8" w:rsidRPr="00ED72D8">
        <w:t xml:space="preserve">outside Emerge, whether self-employed or otherwise, </w:t>
      </w:r>
      <w:r>
        <w:t>may</w:t>
      </w:r>
      <w:r w:rsidR="00ED72D8" w:rsidRPr="00ED72D8">
        <w:t xml:space="preserve"> create a conflict of interest or interfere with the performance of an employee’s duties</w:t>
      </w:r>
      <w:r w:rsidR="00814207">
        <w:t>.  It is the responsibility of the employee to ensure that any engagement in outside employment does not interfere with or negatively affect the performance of their responsibilities and execution of their duties with Emerge. E</w:t>
      </w:r>
      <w:r w:rsidR="00ED72D8" w:rsidRPr="00ED72D8">
        <w:t xml:space="preserve">mployees are strongly encouraged to consult with management </w:t>
      </w:r>
      <w:r w:rsidR="00814207">
        <w:t>if</w:t>
      </w:r>
      <w:r w:rsidR="00ED72D8" w:rsidRPr="00ED72D8">
        <w:t xml:space="preserve"> they are considering </w:t>
      </w:r>
      <w:r w:rsidR="00814207">
        <w:t>additional outside employment.</w:t>
      </w:r>
    </w:p>
    <w:p w14:paraId="298B5D1C" w14:textId="77777777" w:rsidR="00814207" w:rsidRDefault="00814207" w:rsidP="00814207">
      <w:pPr>
        <w:pStyle w:val="ListParagraph"/>
        <w:ind w:left="360"/>
      </w:pPr>
    </w:p>
    <w:p w14:paraId="58C06EF1" w14:textId="382F0829" w:rsidR="00ED72D8" w:rsidRPr="00ED72D8" w:rsidRDefault="00814207" w:rsidP="00010F1F">
      <w:pPr>
        <w:pStyle w:val="ListParagraph"/>
        <w:ind w:left="360"/>
      </w:pPr>
      <w:r w:rsidRPr="00814207">
        <w:rPr>
          <w:b/>
          <w:bCs/>
        </w:rPr>
        <w:t>Note:</w:t>
      </w:r>
      <w:r>
        <w:t xml:space="preserve"> These few examples are provided for educational purposes and should not be considered as an inclusive list. Additional questions should be directed to a supervisor, Human Resources representative of member of management. </w:t>
      </w:r>
      <w:r w:rsidR="00ED72D8" w:rsidRPr="00ED72D8">
        <w:t xml:space="preserve">For the purposes of this handbook, the term immediate family refers to parents (including in-laws), children, spouses, domestic partners, and siblings. </w:t>
      </w:r>
    </w:p>
    <w:p w14:paraId="696CFDF2" w14:textId="77777777" w:rsidR="00080629" w:rsidRDefault="00080629" w:rsidP="00C934DD">
      <w:pPr>
        <w:pStyle w:val="ListParagraph"/>
        <w:ind w:left="0"/>
      </w:pPr>
    </w:p>
    <w:p w14:paraId="31113B5E" w14:textId="1E18CC70" w:rsidR="002A180E" w:rsidRPr="00DC5ED5" w:rsidRDefault="002A180E" w:rsidP="002A180E">
      <w:pPr>
        <w:pStyle w:val="ListParagraph"/>
        <w:ind w:left="0"/>
        <w:rPr>
          <w:b/>
          <w:bCs/>
          <w:sz w:val="28"/>
          <w:szCs w:val="28"/>
          <w:u w:val="single"/>
        </w:rPr>
      </w:pPr>
      <w:r>
        <w:rPr>
          <w:b/>
          <w:bCs/>
          <w:sz w:val="28"/>
          <w:szCs w:val="28"/>
          <w:u w:val="single"/>
        </w:rPr>
        <w:t>3</w:t>
      </w:r>
      <w:r w:rsidRPr="002A180E">
        <w:rPr>
          <w:b/>
          <w:bCs/>
          <w:sz w:val="28"/>
          <w:szCs w:val="28"/>
          <w:u w:val="single"/>
        </w:rPr>
        <w:t>. Standards of Conduct</w:t>
      </w:r>
    </w:p>
    <w:p w14:paraId="5A943766" w14:textId="77777777" w:rsidR="005A3AB2" w:rsidRPr="00A90D14" w:rsidRDefault="005A3AB2" w:rsidP="002A180E">
      <w:pPr>
        <w:pStyle w:val="ListParagraph"/>
        <w:ind w:left="0"/>
        <w:rPr>
          <w:b/>
          <w:bCs/>
          <w:szCs w:val="24"/>
          <w:u w:val="single"/>
        </w:rPr>
      </w:pPr>
    </w:p>
    <w:p w14:paraId="7D1F45E2" w14:textId="77777777" w:rsidR="002A180E" w:rsidRPr="005D0174" w:rsidRDefault="005D0174" w:rsidP="002A180E">
      <w:pPr>
        <w:pStyle w:val="Default"/>
        <w:rPr>
          <w:rFonts w:ascii="Times New Roman" w:hAnsi="Times New Roman" w:cs="Times New Roman"/>
          <w:b/>
          <w:bCs/>
        </w:rPr>
      </w:pPr>
      <w:r w:rsidRPr="00775815">
        <w:rPr>
          <w:rFonts w:ascii="Times New Roman" w:hAnsi="Times New Roman" w:cs="Times New Roman"/>
          <w:b/>
          <w:bCs/>
        </w:rPr>
        <w:t xml:space="preserve">3.1 </w:t>
      </w:r>
      <w:r w:rsidR="002A180E" w:rsidRPr="00775815">
        <w:rPr>
          <w:rFonts w:ascii="Times New Roman" w:hAnsi="Times New Roman" w:cs="Times New Roman"/>
          <w:b/>
          <w:bCs/>
        </w:rPr>
        <w:t>Work Schedule</w:t>
      </w:r>
      <w:r w:rsidR="002A180E" w:rsidRPr="005D0174">
        <w:rPr>
          <w:rFonts w:ascii="Times New Roman" w:hAnsi="Times New Roman" w:cs="Times New Roman"/>
          <w:b/>
          <w:bCs/>
        </w:rPr>
        <w:t xml:space="preserve"> </w:t>
      </w:r>
    </w:p>
    <w:p w14:paraId="33C8ECE8" w14:textId="77777777" w:rsidR="002A180E" w:rsidRDefault="002A180E" w:rsidP="002A180E">
      <w:pPr>
        <w:pStyle w:val="Default"/>
        <w:rPr>
          <w:rFonts w:ascii="Times New Roman" w:hAnsi="Times New Roman" w:cs="Times New Roman"/>
          <w:b/>
          <w:bCs/>
          <w:u w:val="single"/>
        </w:rPr>
      </w:pPr>
    </w:p>
    <w:p w14:paraId="1FACAA7D" w14:textId="2AFAC68E" w:rsidR="002A180E" w:rsidRDefault="005D0174" w:rsidP="00523C82">
      <w:pPr>
        <w:pStyle w:val="Default"/>
        <w:rPr>
          <w:rFonts w:ascii="Times New Roman" w:hAnsi="Times New Roman" w:cs="Times New Roman"/>
        </w:rPr>
      </w:pPr>
      <w:r>
        <w:rPr>
          <w:rFonts w:ascii="Times New Roman" w:hAnsi="Times New Roman" w:cs="Times New Roman"/>
        </w:rPr>
        <w:t>Work schedules are established to provide the best level of services and to meet business requirements.  Emerge facilities are normally open and operational from the hours of 8:00 am to 5:00 pm, Monday through Thursday, and from 8:00 am to 4:00 pm on Friday. Emerge may adjust hours of operations in accordance with business needs</w:t>
      </w:r>
      <w:r w:rsidR="006F5DE3">
        <w:rPr>
          <w:rFonts w:ascii="Times New Roman" w:hAnsi="Times New Roman" w:cs="Times New Roman"/>
        </w:rPr>
        <w:t xml:space="preserve">, </w:t>
      </w:r>
      <w:r w:rsidR="00C70A21">
        <w:rPr>
          <w:rFonts w:ascii="Times New Roman" w:hAnsi="Times New Roman" w:cs="Times New Roman"/>
        </w:rPr>
        <w:t>or</w:t>
      </w:r>
      <w:r w:rsidR="00933E1B">
        <w:rPr>
          <w:rFonts w:ascii="Times New Roman" w:hAnsi="Times New Roman" w:cs="Times New Roman"/>
        </w:rPr>
        <w:t>,</w:t>
      </w:r>
      <w:r w:rsidR="00C70A21">
        <w:rPr>
          <w:rFonts w:ascii="Times New Roman" w:hAnsi="Times New Roman" w:cs="Times New Roman"/>
        </w:rPr>
        <w:t xml:space="preserve"> with </w:t>
      </w:r>
      <w:r w:rsidR="00775815">
        <w:rPr>
          <w:rFonts w:ascii="Times New Roman" w:hAnsi="Times New Roman" w:cs="Times New Roman"/>
        </w:rPr>
        <w:t>industry</w:t>
      </w:r>
      <w:r w:rsidR="00C70A21">
        <w:rPr>
          <w:rFonts w:ascii="Times New Roman" w:hAnsi="Times New Roman" w:cs="Times New Roman"/>
        </w:rPr>
        <w:t xml:space="preserve"> requirements</w:t>
      </w:r>
      <w:r w:rsidR="00933E1B">
        <w:rPr>
          <w:rFonts w:ascii="Times New Roman" w:hAnsi="Times New Roman" w:cs="Times New Roman"/>
        </w:rPr>
        <w:t>,</w:t>
      </w:r>
      <w:r w:rsidR="00C70A21">
        <w:rPr>
          <w:rFonts w:ascii="Times New Roman" w:hAnsi="Times New Roman" w:cs="Times New Roman"/>
        </w:rPr>
        <w:t xml:space="preserve"> as is the case </w:t>
      </w:r>
      <w:r w:rsidR="006F5DE3">
        <w:rPr>
          <w:rFonts w:ascii="Times New Roman" w:hAnsi="Times New Roman" w:cs="Times New Roman"/>
        </w:rPr>
        <w:t>with the School operational hours</w:t>
      </w:r>
      <w:r w:rsidR="00933E1B">
        <w:rPr>
          <w:rFonts w:ascii="Times New Roman" w:hAnsi="Times New Roman" w:cs="Times New Roman"/>
        </w:rPr>
        <w:t>.  Y</w:t>
      </w:r>
      <w:r w:rsidR="00C54EA5">
        <w:rPr>
          <w:rFonts w:ascii="Times New Roman" w:hAnsi="Times New Roman" w:cs="Times New Roman"/>
        </w:rPr>
        <w:t>our supervisor may adjust your schedule as necessary to accommodate specific programs requirements.</w:t>
      </w:r>
    </w:p>
    <w:p w14:paraId="56ED0F65" w14:textId="77777777" w:rsidR="00933E1B" w:rsidRPr="00DF63E2" w:rsidRDefault="00933E1B" w:rsidP="00523C82">
      <w:pPr>
        <w:pStyle w:val="Default"/>
        <w:rPr>
          <w:rFonts w:ascii="Times New Roman" w:hAnsi="Times New Roman" w:cs="Times New Roman"/>
        </w:rPr>
      </w:pPr>
    </w:p>
    <w:p w14:paraId="3E153B87" w14:textId="77777777" w:rsidR="002A180E" w:rsidRPr="00C54EA5" w:rsidRDefault="00C54EA5" w:rsidP="00FD71A3">
      <w:pPr>
        <w:pStyle w:val="Default"/>
        <w:numPr>
          <w:ilvl w:val="1"/>
          <w:numId w:val="4"/>
        </w:numPr>
        <w:rPr>
          <w:rFonts w:ascii="Times New Roman" w:hAnsi="Times New Roman" w:cs="Times New Roman"/>
          <w:b/>
          <w:bCs/>
        </w:rPr>
      </w:pPr>
      <w:r w:rsidRPr="00C54EA5">
        <w:rPr>
          <w:rFonts w:ascii="Times New Roman" w:hAnsi="Times New Roman" w:cs="Times New Roman"/>
          <w:b/>
          <w:bCs/>
        </w:rPr>
        <w:t>Meals</w:t>
      </w:r>
      <w:r w:rsidR="002A180E" w:rsidRPr="00C54EA5">
        <w:rPr>
          <w:rFonts w:ascii="Times New Roman" w:hAnsi="Times New Roman" w:cs="Times New Roman"/>
          <w:b/>
          <w:bCs/>
        </w:rPr>
        <w:t xml:space="preserve"> and Break</w:t>
      </w:r>
      <w:r w:rsidRPr="00C54EA5">
        <w:rPr>
          <w:rFonts w:ascii="Times New Roman" w:hAnsi="Times New Roman" w:cs="Times New Roman"/>
          <w:b/>
          <w:bCs/>
        </w:rPr>
        <w:t xml:space="preserve"> Periods</w:t>
      </w:r>
      <w:r w:rsidR="002A180E" w:rsidRPr="00C54EA5">
        <w:rPr>
          <w:rFonts w:ascii="Times New Roman" w:hAnsi="Times New Roman" w:cs="Times New Roman"/>
          <w:b/>
          <w:bCs/>
        </w:rPr>
        <w:t xml:space="preserve"> </w:t>
      </w:r>
    </w:p>
    <w:p w14:paraId="4F9973C6" w14:textId="77777777" w:rsidR="002A180E" w:rsidRPr="00DF63E2" w:rsidRDefault="002A180E" w:rsidP="002A180E">
      <w:pPr>
        <w:pStyle w:val="Default"/>
        <w:rPr>
          <w:rFonts w:ascii="Times New Roman" w:hAnsi="Times New Roman" w:cs="Times New Roman"/>
        </w:rPr>
      </w:pPr>
    </w:p>
    <w:p w14:paraId="4CFB4294" w14:textId="77777777" w:rsidR="002A180E" w:rsidRPr="00DF63E2" w:rsidRDefault="002A180E" w:rsidP="00C54EA5">
      <w:pPr>
        <w:pStyle w:val="Default"/>
        <w:rPr>
          <w:rFonts w:ascii="Times New Roman" w:hAnsi="Times New Roman" w:cs="Times New Roman"/>
        </w:rPr>
      </w:pPr>
      <w:r w:rsidRPr="00DF63E2">
        <w:rPr>
          <w:rFonts w:ascii="Times New Roman" w:hAnsi="Times New Roman" w:cs="Times New Roman"/>
        </w:rPr>
        <w:t xml:space="preserve">All </w:t>
      </w:r>
      <w:r w:rsidRPr="006F5DE3">
        <w:rPr>
          <w:rFonts w:ascii="Times New Roman" w:hAnsi="Times New Roman" w:cs="Times New Roman"/>
        </w:rPr>
        <w:t xml:space="preserve">eligible employees receive </w:t>
      </w:r>
      <w:r w:rsidR="00C54EA5" w:rsidRPr="006F5DE3">
        <w:rPr>
          <w:rFonts w:ascii="Times New Roman" w:hAnsi="Times New Roman" w:cs="Times New Roman"/>
        </w:rPr>
        <w:t xml:space="preserve">one unpaid meal period each workday, consisting of </w:t>
      </w:r>
      <w:r w:rsidRPr="006F5DE3">
        <w:rPr>
          <w:rFonts w:ascii="Times New Roman" w:hAnsi="Times New Roman" w:cs="Times New Roman"/>
        </w:rPr>
        <w:t>a minimum of 30 minutes lunch break, with the option to take an additional 30 minutes as unpaid lunch as circumstances</w:t>
      </w:r>
      <w:r w:rsidR="00591E08" w:rsidRPr="006F5DE3">
        <w:rPr>
          <w:rFonts w:ascii="Times New Roman" w:hAnsi="Times New Roman" w:cs="Times New Roman"/>
        </w:rPr>
        <w:t xml:space="preserve"> and schedules</w:t>
      </w:r>
      <w:r w:rsidRPr="006F5DE3">
        <w:rPr>
          <w:rFonts w:ascii="Times New Roman" w:hAnsi="Times New Roman" w:cs="Times New Roman"/>
        </w:rPr>
        <w:t xml:space="preserve"> permit.</w:t>
      </w:r>
      <w:r w:rsidR="005E1F5B" w:rsidRPr="006F5DE3">
        <w:rPr>
          <w:rFonts w:ascii="Times New Roman" w:hAnsi="Times New Roman" w:cs="Times New Roman"/>
        </w:rPr>
        <w:t xml:space="preserve">  Employees will be relieved of all duties during their unpaid lunch break.  </w:t>
      </w:r>
      <w:r w:rsidR="00591E08" w:rsidRPr="006F5DE3">
        <w:rPr>
          <w:rFonts w:ascii="Times New Roman" w:hAnsi="Times New Roman" w:cs="Times New Roman"/>
        </w:rPr>
        <w:t>To avoid</w:t>
      </w:r>
      <w:r w:rsidR="00591E08">
        <w:rPr>
          <w:rFonts w:ascii="Times New Roman" w:hAnsi="Times New Roman" w:cs="Times New Roman"/>
        </w:rPr>
        <w:t xml:space="preserve"> an interruption of services or </w:t>
      </w:r>
      <w:r w:rsidR="005E1F5B">
        <w:rPr>
          <w:rFonts w:ascii="Times New Roman" w:hAnsi="Times New Roman" w:cs="Times New Roman"/>
        </w:rPr>
        <w:t xml:space="preserve">a </w:t>
      </w:r>
      <w:r w:rsidR="00591E08">
        <w:rPr>
          <w:rFonts w:ascii="Times New Roman" w:hAnsi="Times New Roman" w:cs="Times New Roman"/>
        </w:rPr>
        <w:t>conflict of schedules, l</w:t>
      </w:r>
      <w:r w:rsidRPr="00DF63E2">
        <w:rPr>
          <w:rFonts w:ascii="Times New Roman" w:hAnsi="Times New Roman" w:cs="Times New Roman"/>
        </w:rPr>
        <w:t xml:space="preserve">unch breaks should be coordinated by </w:t>
      </w:r>
      <w:r w:rsidR="00591E08">
        <w:rPr>
          <w:rFonts w:ascii="Times New Roman" w:hAnsi="Times New Roman" w:cs="Times New Roman"/>
        </w:rPr>
        <w:t xml:space="preserve">the </w:t>
      </w:r>
      <w:r w:rsidRPr="00DF63E2">
        <w:rPr>
          <w:rFonts w:ascii="Times New Roman" w:hAnsi="Times New Roman" w:cs="Times New Roman"/>
        </w:rPr>
        <w:t xml:space="preserve">department supervisor. </w:t>
      </w:r>
    </w:p>
    <w:p w14:paraId="5E3604D3" w14:textId="77777777" w:rsidR="002A180E" w:rsidRPr="00DF63E2" w:rsidRDefault="002A180E" w:rsidP="002A180E">
      <w:pPr>
        <w:pStyle w:val="Default"/>
        <w:ind w:firstLine="720"/>
        <w:rPr>
          <w:rFonts w:ascii="Times New Roman" w:hAnsi="Times New Roman" w:cs="Times New Roman"/>
        </w:rPr>
      </w:pPr>
    </w:p>
    <w:p w14:paraId="5964036B" w14:textId="77777777" w:rsidR="005E1F5B" w:rsidRDefault="002A180E" w:rsidP="005E1F5B">
      <w:pPr>
        <w:pStyle w:val="Default"/>
        <w:rPr>
          <w:rFonts w:ascii="Times New Roman" w:hAnsi="Times New Roman" w:cs="Times New Roman"/>
        </w:rPr>
      </w:pPr>
      <w:r w:rsidRPr="00DF63E2">
        <w:rPr>
          <w:rFonts w:ascii="Times New Roman" w:hAnsi="Times New Roman" w:cs="Times New Roman"/>
        </w:rPr>
        <w:t>Employees</w:t>
      </w:r>
      <w:r w:rsidR="00591E08">
        <w:rPr>
          <w:rFonts w:ascii="Times New Roman" w:hAnsi="Times New Roman" w:cs="Times New Roman"/>
        </w:rPr>
        <w:t xml:space="preserve"> are provided the flexibility to take breaks, get coffee, use the restroom or talk informally with others and</w:t>
      </w:r>
      <w:r w:rsidRPr="00DF63E2">
        <w:rPr>
          <w:rFonts w:ascii="Times New Roman" w:hAnsi="Times New Roman" w:cs="Times New Roman"/>
        </w:rPr>
        <w:t xml:space="preserve"> should </w:t>
      </w:r>
      <w:r w:rsidR="00591E08">
        <w:rPr>
          <w:rFonts w:ascii="Times New Roman" w:hAnsi="Times New Roman" w:cs="Times New Roman"/>
        </w:rPr>
        <w:t>use good judgement</w:t>
      </w:r>
      <w:r w:rsidRPr="00DF63E2">
        <w:rPr>
          <w:rFonts w:ascii="Times New Roman" w:hAnsi="Times New Roman" w:cs="Times New Roman"/>
        </w:rPr>
        <w:t xml:space="preserve"> </w:t>
      </w:r>
      <w:r w:rsidR="00591E08">
        <w:rPr>
          <w:rFonts w:ascii="Times New Roman" w:hAnsi="Times New Roman" w:cs="Times New Roman"/>
        </w:rPr>
        <w:t>on the timing and use of a</w:t>
      </w:r>
      <w:r w:rsidRPr="00DF63E2">
        <w:rPr>
          <w:rFonts w:ascii="Times New Roman" w:hAnsi="Times New Roman" w:cs="Times New Roman"/>
        </w:rPr>
        <w:t xml:space="preserve"> </w:t>
      </w:r>
      <w:r w:rsidR="00591E08">
        <w:rPr>
          <w:rFonts w:ascii="Times New Roman" w:hAnsi="Times New Roman" w:cs="Times New Roman"/>
        </w:rPr>
        <w:t>break period</w:t>
      </w:r>
      <w:r w:rsidR="005E1F5B">
        <w:rPr>
          <w:rFonts w:ascii="Times New Roman" w:hAnsi="Times New Roman" w:cs="Times New Roman"/>
        </w:rPr>
        <w:t xml:space="preserve"> to ensure proper coverage and delivery of quality service</w:t>
      </w:r>
      <w:r w:rsidR="00591E08">
        <w:rPr>
          <w:rFonts w:ascii="Times New Roman" w:hAnsi="Times New Roman" w:cs="Times New Roman"/>
        </w:rPr>
        <w:t>.</w:t>
      </w:r>
      <w:r w:rsidR="005E1F5B">
        <w:rPr>
          <w:rFonts w:ascii="Times New Roman" w:hAnsi="Times New Roman" w:cs="Times New Roman"/>
        </w:rPr>
        <w:t xml:space="preserve">  </w:t>
      </w:r>
      <w:r w:rsidR="00591E08">
        <w:rPr>
          <w:rFonts w:ascii="Times New Roman" w:hAnsi="Times New Roman" w:cs="Times New Roman"/>
        </w:rPr>
        <w:t xml:space="preserve">Employees are not required to record their break periods, as breaks are </w:t>
      </w:r>
      <w:r w:rsidR="005E1F5B">
        <w:rPr>
          <w:rFonts w:ascii="Times New Roman" w:hAnsi="Times New Roman" w:cs="Times New Roman"/>
        </w:rPr>
        <w:t>paid as time worked.</w:t>
      </w:r>
      <w:r w:rsidR="005D030E">
        <w:rPr>
          <w:rFonts w:ascii="Times New Roman" w:hAnsi="Times New Roman" w:cs="Times New Roman"/>
        </w:rPr>
        <w:t xml:space="preserve">  Employees are expected to manage their break within a reasonable timeframe.</w:t>
      </w:r>
      <w:r w:rsidR="005E1F5B">
        <w:rPr>
          <w:rFonts w:ascii="Times New Roman" w:hAnsi="Times New Roman" w:cs="Times New Roman"/>
        </w:rPr>
        <w:t xml:space="preserve">  </w:t>
      </w:r>
    </w:p>
    <w:p w14:paraId="6CE407DF" w14:textId="77777777" w:rsidR="005E1F5B" w:rsidRDefault="005E1F5B" w:rsidP="005E1F5B">
      <w:pPr>
        <w:pStyle w:val="Default"/>
        <w:rPr>
          <w:rFonts w:ascii="Times New Roman" w:hAnsi="Times New Roman" w:cs="Times New Roman"/>
        </w:rPr>
      </w:pPr>
    </w:p>
    <w:p w14:paraId="030ED45A" w14:textId="719FF50C" w:rsidR="00C54EA5" w:rsidRDefault="005D030E" w:rsidP="005D030E">
      <w:pPr>
        <w:pStyle w:val="Default"/>
        <w:rPr>
          <w:rFonts w:ascii="Times New Roman" w:hAnsi="Times New Roman" w:cs="Times New Roman"/>
        </w:rPr>
      </w:pPr>
      <w:r w:rsidRPr="006F5DE3">
        <w:rPr>
          <w:rFonts w:ascii="Times New Roman" w:hAnsi="Times New Roman" w:cs="Times New Roman"/>
        </w:rPr>
        <w:t xml:space="preserve">Emerge </w:t>
      </w:r>
      <w:r w:rsidR="00C54EA5" w:rsidRPr="006F5DE3">
        <w:rPr>
          <w:rFonts w:ascii="Times New Roman" w:hAnsi="Times New Roman" w:cs="Times New Roman"/>
        </w:rPr>
        <w:t xml:space="preserve">provides paid reasonable break times </w:t>
      </w:r>
      <w:r w:rsidRPr="006F5DE3">
        <w:rPr>
          <w:rFonts w:ascii="Times New Roman" w:hAnsi="Times New Roman" w:cs="Times New Roman"/>
        </w:rPr>
        <w:t xml:space="preserve">to accommodate nursing mothers. This also includes </w:t>
      </w:r>
      <w:r w:rsidR="00C54EA5" w:rsidRPr="006F5DE3">
        <w:rPr>
          <w:rFonts w:ascii="Times New Roman" w:hAnsi="Times New Roman" w:cs="Times New Roman"/>
        </w:rPr>
        <w:t>a private place with easy access to clean water, other than a restroom, to express breast milk.</w:t>
      </w:r>
    </w:p>
    <w:p w14:paraId="014A39E0" w14:textId="1792D53B" w:rsidR="00523C82" w:rsidRDefault="00523C82" w:rsidP="002A180E">
      <w:pPr>
        <w:pStyle w:val="Default"/>
        <w:rPr>
          <w:rFonts w:ascii="Times New Roman" w:hAnsi="Times New Roman" w:cs="Times New Roman"/>
          <w:b/>
          <w:bCs/>
        </w:rPr>
      </w:pPr>
    </w:p>
    <w:p w14:paraId="7AC3D2E6" w14:textId="2B5D8482" w:rsidR="00933E1B" w:rsidRPr="00310749" w:rsidRDefault="00933E1B" w:rsidP="00933E1B">
      <w:pPr>
        <w:pStyle w:val="NoSpacing"/>
        <w:rPr>
          <w:b/>
          <w:bCs/>
          <w:color w:val="000000"/>
          <w:sz w:val="22"/>
          <w:szCs w:val="22"/>
        </w:rPr>
      </w:pPr>
      <w:r w:rsidRPr="00310749">
        <w:rPr>
          <w:b/>
          <w:bCs/>
          <w:sz w:val="22"/>
          <w:szCs w:val="22"/>
        </w:rPr>
        <w:t>NOTE: For additional information, refer to the Policy and Procedures Section, P3.</w:t>
      </w:r>
      <w:r>
        <w:rPr>
          <w:b/>
          <w:bCs/>
          <w:sz w:val="22"/>
          <w:szCs w:val="22"/>
        </w:rPr>
        <w:t>2</w:t>
      </w:r>
      <w:r w:rsidRPr="00310749">
        <w:rPr>
          <w:b/>
          <w:bCs/>
          <w:sz w:val="22"/>
          <w:szCs w:val="22"/>
        </w:rPr>
        <w:t xml:space="preserve"> </w:t>
      </w:r>
      <w:r>
        <w:rPr>
          <w:b/>
          <w:bCs/>
          <w:sz w:val="22"/>
          <w:szCs w:val="22"/>
        </w:rPr>
        <w:t>Meals and Break Periods</w:t>
      </w:r>
      <w:r w:rsidRPr="00933E1B">
        <w:rPr>
          <w:b/>
          <w:bCs/>
          <w:sz w:val="22"/>
          <w:szCs w:val="22"/>
        </w:rPr>
        <w:sym w:font="Wingdings" w:char="F0E0"/>
      </w:r>
      <w:r>
        <w:rPr>
          <w:b/>
          <w:bCs/>
          <w:sz w:val="22"/>
          <w:szCs w:val="22"/>
        </w:rPr>
        <w:t>Lactation and Breastfeeding Policy</w:t>
      </w:r>
    </w:p>
    <w:p w14:paraId="52E8BF3A" w14:textId="77777777" w:rsidR="00010F1F" w:rsidRDefault="00010F1F" w:rsidP="002A180E">
      <w:pPr>
        <w:pStyle w:val="Default"/>
        <w:rPr>
          <w:rFonts w:ascii="Times New Roman" w:hAnsi="Times New Roman" w:cs="Times New Roman"/>
          <w:b/>
          <w:bCs/>
        </w:rPr>
      </w:pPr>
    </w:p>
    <w:p w14:paraId="34B0E7FE" w14:textId="4465751F" w:rsidR="005D030E" w:rsidRDefault="005D030E" w:rsidP="00010F1F">
      <w:pPr>
        <w:pStyle w:val="Default"/>
        <w:numPr>
          <w:ilvl w:val="1"/>
          <w:numId w:val="4"/>
        </w:numPr>
        <w:rPr>
          <w:rFonts w:ascii="Times New Roman" w:hAnsi="Times New Roman" w:cs="Times New Roman"/>
          <w:b/>
          <w:bCs/>
        </w:rPr>
      </w:pPr>
      <w:r w:rsidRPr="005D030E">
        <w:rPr>
          <w:rFonts w:ascii="Times New Roman" w:hAnsi="Times New Roman" w:cs="Times New Roman"/>
          <w:b/>
          <w:bCs/>
        </w:rPr>
        <w:t>Absence and Tardiness</w:t>
      </w:r>
    </w:p>
    <w:p w14:paraId="11AD676D" w14:textId="77777777" w:rsidR="00010F1F" w:rsidRPr="005D030E" w:rsidRDefault="00010F1F" w:rsidP="00010F1F">
      <w:pPr>
        <w:pStyle w:val="Default"/>
        <w:ind w:left="360"/>
        <w:rPr>
          <w:rFonts w:ascii="Times New Roman" w:hAnsi="Times New Roman" w:cs="Times New Roman"/>
          <w:b/>
          <w:bCs/>
        </w:rPr>
      </w:pPr>
    </w:p>
    <w:p w14:paraId="5E3265E7" w14:textId="77777777" w:rsidR="00DC5801" w:rsidRPr="00500A72" w:rsidRDefault="00DC5801" w:rsidP="00DC5801">
      <w:pPr>
        <w:pStyle w:val="Default"/>
        <w:rPr>
          <w:rFonts w:ascii="Times New Roman" w:hAnsi="Times New Roman" w:cs="Times New Roman"/>
        </w:rPr>
      </w:pPr>
      <w:r w:rsidRPr="00500A72">
        <w:rPr>
          <w:rFonts w:ascii="Times New Roman" w:hAnsi="Times New Roman" w:cs="Times New Roman"/>
        </w:rPr>
        <w:t xml:space="preserve">Regular attendance during all scheduled working hours and for </w:t>
      </w:r>
      <w:r w:rsidR="004518F2" w:rsidRPr="00500A72">
        <w:rPr>
          <w:rFonts w:ascii="Times New Roman" w:hAnsi="Times New Roman" w:cs="Times New Roman"/>
        </w:rPr>
        <w:t>designated</w:t>
      </w:r>
      <w:r w:rsidRPr="00500A72">
        <w:rPr>
          <w:rFonts w:ascii="Times New Roman" w:hAnsi="Times New Roman" w:cs="Times New Roman"/>
        </w:rPr>
        <w:t xml:space="preserve"> scheduled activities is required to ensure the delivery of quality of service</w:t>
      </w:r>
      <w:r w:rsidR="005520A0" w:rsidRPr="00500A72">
        <w:rPr>
          <w:rFonts w:ascii="Times New Roman" w:hAnsi="Times New Roman" w:cs="Times New Roman"/>
        </w:rPr>
        <w:t xml:space="preserve"> and meeting the operational needs of Emerge</w:t>
      </w:r>
      <w:r w:rsidRPr="00500A72">
        <w:rPr>
          <w:rFonts w:ascii="Times New Roman" w:hAnsi="Times New Roman" w:cs="Times New Roman"/>
        </w:rPr>
        <w:t xml:space="preserve">. Every employee is expected to report for work on time, monitor time when taking lunch or breaks, and continue to work to the end of the work period on each scheduled workday. </w:t>
      </w:r>
    </w:p>
    <w:p w14:paraId="4E7C3F2A" w14:textId="77777777" w:rsidR="004518F2" w:rsidRPr="00500A72" w:rsidRDefault="004518F2" w:rsidP="00DC5801">
      <w:pPr>
        <w:pStyle w:val="Default"/>
        <w:rPr>
          <w:rFonts w:ascii="Times New Roman" w:hAnsi="Times New Roman" w:cs="Times New Roman"/>
        </w:rPr>
      </w:pPr>
    </w:p>
    <w:p w14:paraId="0F8FFC7C" w14:textId="77777777" w:rsidR="004518F2" w:rsidRPr="00500A72" w:rsidRDefault="004518F2" w:rsidP="00DC5801">
      <w:pPr>
        <w:pStyle w:val="Default"/>
        <w:rPr>
          <w:rFonts w:ascii="Times New Roman" w:hAnsi="Times New Roman" w:cs="Times New Roman"/>
        </w:rPr>
      </w:pPr>
      <w:r w:rsidRPr="00500A72">
        <w:rPr>
          <w:rFonts w:ascii="Times New Roman" w:hAnsi="Times New Roman" w:cs="Times New Roman"/>
        </w:rPr>
        <w:t>In the event of illness or extenuating circumstances, you may need to be absent from work.  Employees are required to notify their supervisor as soon as possible, but no later than the start of their work schedule.</w:t>
      </w:r>
    </w:p>
    <w:p w14:paraId="21D5ECCD" w14:textId="77777777" w:rsidR="00E3742A" w:rsidRPr="00500A72" w:rsidRDefault="00E3742A" w:rsidP="00DC5801">
      <w:pPr>
        <w:pStyle w:val="Default"/>
        <w:rPr>
          <w:rFonts w:ascii="Times New Roman" w:hAnsi="Times New Roman" w:cs="Times New Roman"/>
        </w:rPr>
      </w:pPr>
    </w:p>
    <w:p w14:paraId="26EA4074" w14:textId="77777777" w:rsidR="00E3742A" w:rsidRPr="007C4B61" w:rsidRDefault="00E3742A" w:rsidP="00E3742A">
      <w:pPr>
        <w:jc w:val="both"/>
        <w:rPr>
          <w:szCs w:val="24"/>
        </w:rPr>
      </w:pPr>
      <w:r w:rsidRPr="00500A72">
        <w:rPr>
          <w:szCs w:val="24"/>
        </w:rPr>
        <w:t>Regular, punctual attendance is a condition of employment. Excessive absenteeism or failure to follow these guidelines may result in disciplinary action, up to and including discharge.</w:t>
      </w:r>
      <w:r w:rsidRPr="00E3742A">
        <w:rPr>
          <w:szCs w:val="24"/>
        </w:rPr>
        <w:t xml:space="preserve"> </w:t>
      </w:r>
    </w:p>
    <w:p w14:paraId="2C6A93EA" w14:textId="77777777" w:rsidR="005D030E" w:rsidRPr="00775815" w:rsidRDefault="005D030E" w:rsidP="005D030E">
      <w:pPr>
        <w:pStyle w:val="ListParagraph"/>
        <w:jc w:val="both"/>
        <w:rPr>
          <w:szCs w:val="24"/>
        </w:rPr>
      </w:pPr>
    </w:p>
    <w:p w14:paraId="0FB94DA7" w14:textId="77777777" w:rsidR="002A180E" w:rsidRPr="002D679B" w:rsidRDefault="005520A0" w:rsidP="005520A0">
      <w:pPr>
        <w:pStyle w:val="Default"/>
        <w:rPr>
          <w:rFonts w:ascii="Times New Roman" w:hAnsi="Times New Roman" w:cs="Times New Roman"/>
          <w:b/>
          <w:bCs/>
        </w:rPr>
      </w:pPr>
      <w:r w:rsidRPr="002D679B">
        <w:rPr>
          <w:rFonts w:ascii="Times New Roman" w:hAnsi="Times New Roman" w:cs="Times New Roman"/>
          <w:b/>
          <w:bCs/>
        </w:rPr>
        <w:t xml:space="preserve">3.4 </w:t>
      </w:r>
      <w:r w:rsidR="002A180E" w:rsidRPr="002D679B">
        <w:rPr>
          <w:rFonts w:ascii="Times New Roman" w:hAnsi="Times New Roman" w:cs="Times New Roman"/>
          <w:b/>
          <w:bCs/>
        </w:rPr>
        <w:t xml:space="preserve">Telecommuting </w:t>
      </w:r>
    </w:p>
    <w:p w14:paraId="52E4CABF" w14:textId="77777777" w:rsidR="002A180E" w:rsidRPr="00DF63E2" w:rsidRDefault="002A180E" w:rsidP="002A180E">
      <w:pPr>
        <w:pStyle w:val="Default"/>
        <w:rPr>
          <w:rFonts w:ascii="Times New Roman" w:hAnsi="Times New Roman" w:cs="Times New Roman"/>
        </w:rPr>
      </w:pPr>
    </w:p>
    <w:p w14:paraId="2E42DB61" w14:textId="77777777" w:rsidR="002A180E" w:rsidRPr="00AA746C" w:rsidRDefault="002A180E" w:rsidP="005520A0">
      <w:pPr>
        <w:pStyle w:val="Default"/>
        <w:rPr>
          <w:rFonts w:ascii="Times New Roman" w:hAnsi="Times New Roman" w:cs="Times New Roman"/>
        </w:rPr>
      </w:pPr>
      <w:r w:rsidRPr="00DF63E2">
        <w:rPr>
          <w:rFonts w:ascii="Times New Roman" w:hAnsi="Times New Roman" w:cs="Times New Roman"/>
        </w:rPr>
        <w:t xml:space="preserve">Telecommuting is an alternative method of meeting the needs of Emerge </w:t>
      </w:r>
      <w:r w:rsidR="005520A0">
        <w:rPr>
          <w:rFonts w:ascii="Times New Roman" w:hAnsi="Times New Roman" w:cs="Times New Roman"/>
        </w:rPr>
        <w:t>as well as</w:t>
      </w:r>
      <w:r w:rsidRPr="00DF63E2">
        <w:rPr>
          <w:rFonts w:ascii="Times New Roman" w:hAnsi="Times New Roman" w:cs="Times New Roman"/>
        </w:rPr>
        <w:t xml:space="preserve"> its employees, and</w:t>
      </w:r>
      <w:r w:rsidR="00AA746C">
        <w:rPr>
          <w:rFonts w:ascii="Times New Roman" w:hAnsi="Times New Roman" w:cs="Times New Roman"/>
        </w:rPr>
        <w:t>.</w:t>
      </w:r>
      <w:r w:rsidRPr="00DF63E2">
        <w:rPr>
          <w:rFonts w:ascii="Times New Roman" w:hAnsi="Times New Roman" w:cs="Times New Roman"/>
        </w:rPr>
        <w:t xml:space="preserve"> </w:t>
      </w:r>
      <w:r w:rsidRPr="00AA746C">
        <w:rPr>
          <w:rFonts w:ascii="Times New Roman" w:hAnsi="Times New Roman" w:cs="Times New Roman"/>
        </w:rPr>
        <w:t xml:space="preserve">is not </w:t>
      </w:r>
      <w:r w:rsidR="005520A0" w:rsidRPr="00AA746C">
        <w:rPr>
          <w:rFonts w:ascii="Times New Roman" w:hAnsi="Times New Roman" w:cs="Times New Roman"/>
        </w:rPr>
        <w:t xml:space="preserve">provided as </w:t>
      </w:r>
      <w:r w:rsidRPr="00AA746C">
        <w:rPr>
          <w:rFonts w:ascii="Times New Roman" w:hAnsi="Times New Roman" w:cs="Times New Roman"/>
        </w:rPr>
        <w:t>a universal</w:t>
      </w:r>
      <w:r w:rsidRPr="00DF63E2">
        <w:rPr>
          <w:rFonts w:ascii="Times New Roman" w:hAnsi="Times New Roman" w:cs="Times New Roman"/>
        </w:rPr>
        <w:t xml:space="preserve"> employee benefit. As such, </w:t>
      </w:r>
      <w:proofErr w:type="gramStart"/>
      <w:r w:rsidRPr="00AA746C">
        <w:rPr>
          <w:rFonts w:ascii="Times New Roman" w:hAnsi="Times New Roman" w:cs="Times New Roman"/>
        </w:rPr>
        <w:t>Emerge</w:t>
      </w:r>
      <w:proofErr w:type="gramEnd"/>
      <w:r w:rsidRPr="00AA746C">
        <w:rPr>
          <w:rFonts w:ascii="Times New Roman" w:hAnsi="Times New Roman" w:cs="Times New Roman"/>
        </w:rPr>
        <w:t xml:space="preserve"> </w:t>
      </w:r>
      <w:r w:rsidR="005520A0" w:rsidRPr="00AA746C">
        <w:rPr>
          <w:rFonts w:ascii="Times New Roman" w:hAnsi="Times New Roman" w:cs="Times New Roman"/>
        </w:rPr>
        <w:t>reserves</w:t>
      </w:r>
      <w:r w:rsidRPr="00AA746C">
        <w:rPr>
          <w:rFonts w:ascii="Times New Roman" w:hAnsi="Times New Roman" w:cs="Times New Roman"/>
        </w:rPr>
        <w:t xml:space="preserve"> the right to</w:t>
      </w:r>
      <w:r w:rsidR="005520A0" w:rsidRPr="00AA746C">
        <w:rPr>
          <w:rFonts w:ascii="Times New Roman" w:hAnsi="Times New Roman" w:cs="Times New Roman"/>
        </w:rPr>
        <w:t xml:space="preserve"> evaluate each request for a telecommuting option as well as the proposed timeframe and to determine the best course of action to serve the needs of both the employee and the organization.  All requests must be made in advance </w:t>
      </w:r>
      <w:r w:rsidR="002D679B" w:rsidRPr="00AA746C">
        <w:rPr>
          <w:rFonts w:ascii="Times New Roman" w:hAnsi="Times New Roman" w:cs="Times New Roman"/>
        </w:rPr>
        <w:t xml:space="preserve">and submitted to the Executive Director and Human Resources Leader for approval.  </w:t>
      </w:r>
      <w:r w:rsidR="005520A0" w:rsidRPr="00AA746C">
        <w:rPr>
          <w:rFonts w:ascii="Times New Roman" w:hAnsi="Times New Roman" w:cs="Times New Roman"/>
        </w:rPr>
        <w:t>Emerge reserves the right to</w:t>
      </w:r>
      <w:r w:rsidRPr="00AA746C">
        <w:rPr>
          <w:rFonts w:ascii="Times New Roman" w:hAnsi="Times New Roman" w:cs="Times New Roman"/>
        </w:rPr>
        <w:t xml:space="preserve"> </w:t>
      </w:r>
      <w:r w:rsidR="002D679B" w:rsidRPr="00AA746C">
        <w:rPr>
          <w:rFonts w:ascii="Times New Roman" w:hAnsi="Times New Roman" w:cs="Times New Roman"/>
        </w:rPr>
        <w:t>deny a</w:t>
      </w:r>
      <w:r w:rsidRPr="00AA746C">
        <w:rPr>
          <w:rFonts w:ascii="Times New Roman" w:hAnsi="Times New Roman" w:cs="Times New Roman"/>
        </w:rPr>
        <w:t xml:space="preserve"> telecommuting </w:t>
      </w:r>
      <w:r w:rsidR="002D679B" w:rsidRPr="00AA746C">
        <w:rPr>
          <w:rFonts w:ascii="Times New Roman" w:hAnsi="Times New Roman" w:cs="Times New Roman"/>
        </w:rPr>
        <w:t>request and to modify or</w:t>
      </w:r>
      <w:r w:rsidRPr="00AA746C">
        <w:rPr>
          <w:rFonts w:ascii="Times New Roman" w:hAnsi="Times New Roman" w:cs="Times New Roman"/>
        </w:rPr>
        <w:t xml:space="preserve"> terminate a telecommuting arrangement at any time. </w:t>
      </w:r>
    </w:p>
    <w:p w14:paraId="12FF5333" w14:textId="77777777" w:rsidR="00500A72" w:rsidRPr="00AA746C" w:rsidRDefault="00500A72" w:rsidP="00A04207">
      <w:pPr>
        <w:pStyle w:val="Default"/>
        <w:rPr>
          <w:rFonts w:ascii="Times New Roman" w:hAnsi="Times New Roman" w:cs="Times New Roman"/>
        </w:rPr>
      </w:pPr>
    </w:p>
    <w:p w14:paraId="68277423" w14:textId="77777777" w:rsidR="003D0836" w:rsidRPr="007207BF" w:rsidRDefault="003D0836" w:rsidP="003D0836">
      <w:pPr>
        <w:pStyle w:val="Default"/>
        <w:rPr>
          <w:rFonts w:ascii="Times New Roman" w:hAnsi="Times New Roman" w:cs="Times New Roman"/>
          <w:b/>
        </w:rPr>
      </w:pPr>
      <w:r w:rsidRPr="00AA746C">
        <w:rPr>
          <w:rFonts w:ascii="Times New Roman" w:hAnsi="Times New Roman" w:cs="Times New Roman"/>
          <w:b/>
        </w:rPr>
        <w:t>3.5 Anti-Discrimination and Anti- Harassment Policy</w:t>
      </w:r>
      <w:r w:rsidRPr="007207BF">
        <w:rPr>
          <w:rFonts w:ascii="Times New Roman" w:hAnsi="Times New Roman" w:cs="Times New Roman"/>
          <w:b/>
        </w:rPr>
        <w:t xml:space="preserve"> </w:t>
      </w:r>
    </w:p>
    <w:p w14:paraId="4C9F4DC9" w14:textId="77777777" w:rsidR="003D0836" w:rsidRPr="00DF63E2" w:rsidRDefault="003D0836" w:rsidP="003D0836">
      <w:pPr>
        <w:pStyle w:val="Default"/>
        <w:rPr>
          <w:rFonts w:ascii="Times New Roman" w:hAnsi="Times New Roman" w:cs="Times New Roman"/>
        </w:rPr>
      </w:pPr>
    </w:p>
    <w:p w14:paraId="16780784" w14:textId="77777777" w:rsidR="003D0836" w:rsidRDefault="003D0836" w:rsidP="003D0836">
      <w:r w:rsidRPr="007207BF">
        <w:t xml:space="preserve">The Emerge Center takes great pride in the diversity of </w:t>
      </w:r>
      <w:r>
        <w:t>our</w:t>
      </w:r>
      <w:r w:rsidRPr="007207BF">
        <w:t xml:space="preserve"> </w:t>
      </w:r>
      <w:r>
        <w:t xml:space="preserve">Emerge Community </w:t>
      </w:r>
      <w:r w:rsidRPr="007207BF">
        <w:t xml:space="preserve">and believes such diversity is a benefit to Emerge that should be protected. As such, </w:t>
      </w:r>
      <w:proofErr w:type="gramStart"/>
      <w:r w:rsidRPr="007207BF">
        <w:t>Emerge</w:t>
      </w:r>
      <w:proofErr w:type="gramEnd"/>
      <w:r w:rsidRPr="007207BF">
        <w:t xml:space="preserve"> prohibits discrimination against or harassment of employees based on race, color, religion, creed, sex, gender identity, sexual orientation, age, disability, national origin or ancestry, as well as citizenship, marital, veteran, and family and medical leave status, or any other status protected by law. All employees are expected to maintain a work environment that is free from harassment and discrimination at all levels of the organization</w:t>
      </w:r>
      <w:r>
        <w:t>,</w:t>
      </w:r>
      <w:r w:rsidRPr="007207BF">
        <w:t xml:space="preserve"> and this includes all work-related settings and activities, such as business trips, training programs and social events.</w:t>
      </w:r>
    </w:p>
    <w:p w14:paraId="15C51139" w14:textId="77777777" w:rsidR="003D0836" w:rsidRPr="00DF63E2" w:rsidRDefault="003D0836" w:rsidP="003D0836">
      <w:pPr>
        <w:pStyle w:val="Default"/>
        <w:rPr>
          <w:rFonts w:ascii="Times New Roman" w:hAnsi="Times New Roman" w:cs="Times New Roman"/>
        </w:rPr>
      </w:pPr>
    </w:p>
    <w:p w14:paraId="44326903" w14:textId="77777777" w:rsidR="003D0836" w:rsidRPr="00DF63E2" w:rsidRDefault="003D0836" w:rsidP="003D0836">
      <w:pPr>
        <w:pStyle w:val="Default"/>
        <w:rPr>
          <w:rFonts w:ascii="Times New Roman" w:hAnsi="Times New Roman" w:cs="Times New Roman"/>
        </w:rPr>
      </w:pPr>
      <w:r w:rsidRPr="00DF63E2">
        <w:rPr>
          <w:rFonts w:ascii="Times New Roman" w:hAnsi="Times New Roman" w:cs="Times New Roman"/>
        </w:rPr>
        <w:t xml:space="preserve">No employee shall be subjected to insults, intimidation, or any other type of behavior which creates a hostile or offensive working environment. </w:t>
      </w:r>
      <w:r>
        <w:rPr>
          <w:rFonts w:ascii="Times New Roman" w:hAnsi="Times New Roman" w:cs="Times New Roman"/>
        </w:rPr>
        <w:t>Individual</w:t>
      </w:r>
      <w:r w:rsidRPr="00DF63E2">
        <w:rPr>
          <w:rFonts w:ascii="Times New Roman" w:hAnsi="Times New Roman" w:cs="Times New Roman"/>
        </w:rPr>
        <w:t>s found to be engaging in such behavior will be subject to immediate disciplin</w:t>
      </w:r>
      <w:r>
        <w:rPr>
          <w:rFonts w:ascii="Times New Roman" w:hAnsi="Times New Roman" w:cs="Times New Roman"/>
        </w:rPr>
        <w:t>ary action,</w:t>
      </w:r>
      <w:r w:rsidRPr="00DF63E2">
        <w:rPr>
          <w:rFonts w:ascii="Times New Roman" w:hAnsi="Times New Roman" w:cs="Times New Roman"/>
        </w:rPr>
        <w:t xml:space="preserve"> up to, and including, termination of employment. </w:t>
      </w:r>
    </w:p>
    <w:p w14:paraId="5CF35F7F" w14:textId="77777777" w:rsidR="003D0836" w:rsidRPr="00DF63E2" w:rsidRDefault="003D0836" w:rsidP="003D0836">
      <w:pPr>
        <w:pStyle w:val="Default"/>
        <w:rPr>
          <w:rFonts w:ascii="Times New Roman" w:hAnsi="Times New Roman" w:cs="Times New Roman"/>
        </w:rPr>
      </w:pPr>
    </w:p>
    <w:p w14:paraId="7FA368F2" w14:textId="77777777" w:rsidR="003D0836" w:rsidRPr="008E263E" w:rsidRDefault="003D0836" w:rsidP="003D0836">
      <w:pPr>
        <w:pStyle w:val="Default"/>
        <w:rPr>
          <w:rFonts w:ascii="Times New Roman" w:hAnsi="Times New Roman" w:cs="Times New Roman"/>
        </w:rPr>
      </w:pPr>
      <w:r w:rsidRPr="00DF63E2">
        <w:rPr>
          <w:rFonts w:ascii="Times New Roman" w:hAnsi="Times New Roman" w:cs="Times New Roman"/>
        </w:rPr>
        <w:t>Sexual harassment wrongfully deprives employees of an environment free from unsolicited and unwelcome sexual overtones. Sexual harassment is a violation of the law</w:t>
      </w:r>
      <w:r>
        <w:rPr>
          <w:rFonts w:ascii="Times New Roman" w:hAnsi="Times New Roman" w:cs="Times New Roman"/>
        </w:rPr>
        <w:t xml:space="preserve"> and </w:t>
      </w:r>
      <w:r w:rsidRPr="00DF63E2">
        <w:rPr>
          <w:rFonts w:ascii="Times New Roman" w:hAnsi="Times New Roman" w:cs="Times New Roman"/>
        </w:rPr>
        <w:t xml:space="preserve">Emerge will not, under any circumstances, condone or tolerate conduct which may constitute sexual harassment. Sexual harassment may be difficult to recognize </w:t>
      </w:r>
      <w:r>
        <w:rPr>
          <w:rFonts w:ascii="Times New Roman" w:hAnsi="Times New Roman" w:cs="Times New Roman"/>
        </w:rPr>
        <w:t>and includes but is not limited to:</w:t>
      </w:r>
    </w:p>
    <w:p w14:paraId="3AFDF5A3" w14:textId="77777777" w:rsidR="003D0836" w:rsidRPr="008E263E" w:rsidRDefault="003D0836" w:rsidP="00FD71A3">
      <w:pPr>
        <w:numPr>
          <w:ilvl w:val="0"/>
          <w:numId w:val="5"/>
        </w:numPr>
        <w:jc w:val="both"/>
        <w:rPr>
          <w:szCs w:val="24"/>
        </w:rPr>
      </w:pPr>
      <w:r w:rsidRPr="008E263E">
        <w:rPr>
          <w:szCs w:val="24"/>
        </w:rPr>
        <w:t>Unwelcome or unwanted sexual advances.</w:t>
      </w:r>
    </w:p>
    <w:p w14:paraId="3BC55372" w14:textId="77777777" w:rsidR="003D0836" w:rsidRPr="008E263E" w:rsidRDefault="003D0836" w:rsidP="00FD71A3">
      <w:pPr>
        <w:numPr>
          <w:ilvl w:val="0"/>
          <w:numId w:val="5"/>
        </w:numPr>
        <w:jc w:val="both"/>
        <w:rPr>
          <w:szCs w:val="24"/>
        </w:rPr>
      </w:pPr>
      <w:r w:rsidRPr="008E263E">
        <w:rPr>
          <w:szCs w:val="24"/>
        </w:rPr>
        <w:t>Requests or demands for sexual favors, pressures, or requests for any type of sexual favor accompanied by an implied or stated promise of preferential treatment or negative consequence concerning one’s job status.</w:t>
      </w:r>
    </w:p>
    <w:p w14:paraId="1C1EFF1A" w14:textId="77777777" w:rsidR="003D0836" w:rsidRPr="008E263E" w:rsidRDefault="003D0836" w:rsidP="00FD71A3">
      <w:pPr>
        <w:numPr>
          <w:ilvl w:val="0"/>
          <w:numId w:val="5"/>
        </w:numPr>
        <w:jc w:val="both"/>
        <w:rPr>
          <w:szCs w:val="24"/>
        </w:rPr>
      </w:pPr>
      <w:r w:rsidRPr="008E263E">
        <w:rPr>
          <w:szCs w:val="24"/>
        </w:rPr>
        <w:t>Verbal abuse, sexual slurs, joking or kidding that is sexually oriented, and intimidating hostile, or offensive remarks, suggestions, gestures, requests, demands, or physical touching.</w:t>
      </w:r>
    </w:p>
    <w:p w14:paraId="6C2D553F" w14:textId="77777777" w:rsidR="003D0836" w:rsidRPr="008E263E" w:rsidRDefault="003D0836" w:rsidP="00FD71A3">
      <w:pPr>
        <w:numPr>
          <w:ilvl w:val="0"/>
          <w:numId w:val="5"/>
        </w:numPr>
        <w:jc w:val="both"/>
        <w:rPr>
          <w:szCs w:val="24"/>
        </w:rPr>
      </w:pPr>
      <w:r w:rsidRPr="008E263E">
        <w:rPr>
          <w:szCs w:val="24"/>
        </w:rPr>
        <w:t>Overly familiar touching, either directed at someone or made in his or her presence.</w:t>
      </w:r>
    </w:p>
    <w:p w14:paraId="222C32B2" w14:textId="77777777" w:rsidR="003D0836" w:rsidRPr="008E263E" w:rsidRDefault="003D0836" w:rsidP="00FD71A3">
      <w:pPr>
        <w:numPr>
          <w:ilvl w:val="0"/>
          <w:numId w:val="5"/>
        </w:numPr>
        <w:jc w:val="both"/>
        <w:rPr>
          <w:szCs w:val="24"/>
        </w:rPr>
      </w:pPr>
      <w:r w:rsidRPr="008E263E">
        <w:rPr>
          <w:szCs w:val="24"/>
        </w:rPr>
        <w:t>Remarks about someone’s anatomy, or comments involving demeaning sexual stereotypes.</w:t>
      </w:r>
    </w:p>
    <w:p w14:paraId="14A1A438" w14:textId="77777777" w:rsidR="003D0836" w:rsidRPr="008E263E" w:rsidRDefault="003D0836" w:rsidP="00FD71A3">
      <w:pPr>
        <w:numPr>
          <w:ilvl w:val="0"/>
          <w:numId w:val="5"/>
        </w:numPr>
        <w:jc w:val="both"/>
        <w:rPr>
          <w:szCs w:val="24"/>
        </w:rPr>
      </w:pPr>
      <w:r w:rsidRPr="008E263E">
        <w:rPr>
          <w:szCs w:val="24"/>
        </w:rPr>
        <w:t>Display of, or reference to, sexually explicit pictures or objects.</w:t>
      </w:r>
    </w:p>
    <w:p w14:paraId="1825ABBF" w14:textId="77777777" w:rsidR="003D0836" w:rsidRPr="008E263E" w:rsidRDefault="003D0836" w:rsidP="003D0836">
      <w:pPr>
        <w:jc w:val="both"/>
        <w:rPr>
          <w:szCs w:val="24"/>
        </w:rPr>
      </w:pPr>
    </w:p>
    <w:p w14:paraId="783A8916" w14:textId="77777777" w:rsidR="003D0836" w:rsidRPr="008E263E" w:rsidRDefault="003D0836" w:rsidP="003D0836">
      <w:pPr>
        <w:jc w:val="both"/>
        <w:rPr>
          <w:szCs w:val="24"/>
        </w:rPr>
      </w:pPr>
      <w:r w:rsidRPr="008E263E">
        <w:rPr>
          <w:szCs w:val="24"/>
        </w:rPr>
        <w:t>Other forms of harassment include, but are not limited to:</w:t>
      </w:r>
    </w:p>
    <w:p w14:paraId="78AA14DD" w14:textId="77777777" w:rsidR="003D0836" w:rsidRPr="008E263E" w:rsidRDefault="003D0836" w:rsidP="00FD71A3">
      <w:pPr>
        <w:numPr>
          <w:ilvl w:val="0"/>
          <w:numId w:val="6"/>
        </w:numPr>
        <w:jc w:val="both"/>
        <w:rPr>
          <w:szCs w:val="24"/>
        </w:rPr>
      </w:pPr>
      <w:r w:rsidRPr="008E263E">
        <w:rPr>
          <w:szCs w:val="24"/>
        </w:rPr>
        <w:t>Intimidating, hostile, or offensive remarks and unwelcome or unwanted statements involving a racial, ethnic, gender, religious, disability, or age stereotype or subject-matter.</w:t>
      </w:r>
    </w:p>
    <w:p w14:paraId="2FEF5680" w14:textId="77777777" w:rsidR="003D0836" w:rsidRPr="008E263E" w:rsidRDefault="003D0836" w:rsidP="00FD71A3">
      <w:pPr>
        <w:numPr>
          <w:ilvl w:val="0"/>
          <w:numId w:val="6"/>
        </w:numPr>
        <w:jc w:val="both"/>
        <w:rPr>
          <w:szCs w:val="24"/>
        </w:rPr>
      </w:pPr>
      <w:r w:rsidRPr="008E263E">
        <w:rPr>
          <w:szCs w:val="24"/>
        </w:rPr>
        <w:t>Intimidating, hostile, or offensive suggestions, gestures, or demands based on someone’s race, ethnicity, color, gender, religion, disability, or age.</w:t>
      </w:r>
    </w:p>
    <w:p w14:paraId="0BD63BDA" w14:textId="77777777" w:rsidR="003D0836" w:rsidRPr="008E263E" w:rsidRDefault="003D0836" w:rsidP="00FD71A3">
      <w:pPr>
        <w:numPr>
          <w:ilvl w:val="0"/>
          <w:numId w:val="6"/>
        </w:numPr>
        <w:jc w:val="both"/>
        <w:rPr>
          <w:szCs w:val="24"/>
        </w:rPr>
      </w:pPr>
      <w:r w:rsidRPr="008E263E">
        <w:rPr>
          <w:szCs w:val="24"/>
        </w:rPr>
        <w:t>Verbal abuse, slurs, joking or kidding that is related to race, ethnicity, gender, religion, disability or age.</w:t>
      </w:r>
    </w:p>
    <w:p w14:paraId="34C2DB62" w14:textId="77777777" w:rsidR="003D0836" w:rsidRPr="00DF63E2" w:rsidRDefault="003D0836" w:rsidP="003D0836">
      <w:pPr>
        <w:pStyle w:val="Default"/>
        <w:rPr>
          <w:rFonts w:ascii="Times New Roman" w:hAnsi="Times New Roman" w:cs="Times New Roman"/>
        </w:rPr>
      </w:pPr>
    </w:p>
    <w:p w14:paraId="3849B6EA" w14:textId="034B0CC5" w:rsidR="003D0836" w:rsidRPr="00010F1F" w:rsidRDefault="003D0836" w:rsidP="00010F1F">
      <w:pPr>
        <w:jc w:val="both"/>
        <w:rPr>
          <w:rFonts w:ascii="Arial" w:hAnsi="Arial" w:cs="Arial"/>
          <w:sz w:val="20"/>
        </w:rPr>
      </w:pPr>
      <w:r w:rsidRPr="00DF63E2">
        <w:t xml:space="preserve">We </w:t>
      </w:r>
      <w:r>
        <w:t xml:space="preserve">all share in the responsibility of maintaining a work </w:t>
      </w:r>
      <w:r w:rsidRPr="00DF63E2">
        <w:t xml:space="preserve">environment free of harassment </w:t>
      </w:r>
      <w:r>
        <w:t>and</w:t>
      </w:r>
      <w:r w:rsidRPr="00DF63E2">
        <w:t xml:space="preserve"> discrimination.</w:t>
      </w:r>
      <w:r>
        <w:t xml:space="preserve">  </w:t>
      </w:r>
      <w:r w:rsidRPr="0020299B">
        <w:rPr>
          <w:szCs w:val="24"/>
        </w:rPr>
        <w:t xml:space="preserve">Every manager has an obligation to prevent workplace harassment and to report </w:t>
      </w:r>
      <w:r>
        <w:rPr>
          <w:szCs w:val="24"/>
        </w:rPr>
        <w:t>any</w:t>
      </w:r>
      <w:r w:rsidRPr="0020299B">
        <w:rPr>
          <w:szCs w:val="24"/>
        </w:rPr>
        <w:t xml:space="preserve"> incident to a Human Resources representative, whether or not a complaint has been made.</w:t>
      </w:r>
      <w:r>
        <w:rPr>
          <w:rFonts w:ascii="Arial" w:hAnsi="Arial" w:cs="Arial"/>
          <w:sz w:val="20"/>
        </w:rPr>
        <w:t xml:space="preserve"> </w:t>
      </w:r>
      <w:r>
        <w:t>Should an employee believe they have been subject to harassment or witness</w:t>
      </w:r>
      <w:r w:rsidRPr="00DF63E2">
        <w:t xml:space="preserve"> conduct or statements of any other employee </w:t>
      </w:r>
      <w:r>
        <w:t xml:space="preserve">that </w:t>
      </w:r>
      <w:r w:rsidRPr="00DF63E2">
        <w:t xml:space="preserve">may constitute harassment, </w:t>
      </w:r>
      <w:r>
        <w:t xml:space="preserve">should report the incident </w:t>
      </w:r>
      <w:r w:rsidRPr="00DF63E2">
        <w:t xml:space="preserve">immediately to </w:t>
      </w:r>
      <w:r>
        <w:t xml:space="preserve">their </w:t>
      </w:r>
      <w:r w:rsidRPr="00DF63E2">
        <w:t>supervisor</w:t>
      </w:r>
      <w:r>
        <w:t>, a Human Resources Representative</w:t>
      </w:r>
      <w:r w:rsidRPr="00DF63E2">
        <w:t xml:space="preserve"> or to the C</w:t>
      </w:r>
      <w:r>
        <w:t>EO</w:t>
      </w:r>
      <w:r w:rsidRPr="00DF63E2">
        <w:t>.</w:t>
      </w:r>
      <w:r>
        <w:t xml:space="preserve">  </w:t>
      </w:r>
    </w:p>
    <w:p w14:paraId="7EFAF510" w14:textId="77777777" w:rsidR="003D0836" w:rsidRDefault="003D0836" w:rsidP="003D0836">
      <w:pPr>
        <w:pStyle w:val="Default"/>
        <w:rPr>
          <w:rFonts w:ascii="Times New Roman" w:hAnsi="Times New Roman" w:cs="Times New Roman"/>
        </w:rPr>
      </w:pPr>
    </w:p>
    <w:p w14:paraId="7C9860A4" w14:textId="77777777" w:rsidR="003D0836" w:rsidRPr="00DF63E2" w:rsidRDefault="003D0836" w:rsidP="003D0836">
      <w:pPr>
        <w:pStyle w:val="Default"/>
        <w:rPr>
          <w:rFonts w:ascii="Times New Roman" w:hAnsi="Times New Roman" w:cs="Times New Roman"/>
        </w:rPr>
      </w:pPr>
      <w:r>
        <w:rPr>
          <w:rFonts w:ascii="Times New Roman" w:hAnsi="Times New Roman" w:cs="Times New Roman"/>
        </w:rPr>
        <w:t xml:space="preserve">All </w:t>
      </w:r>
      <w:r w:rsidRPr="00DF63E2">
        <w:rPr>
          <w:rFonts w:ascii="Times New Roman" w:hAnsi="Times New Roman" w:cs="Times New Roman"/>
        </w:rPr>
        <w:t>report</w:t>
      </w:r>
      <w:r>
        <w:rPr>
          <w:rFonts w:ascii="Times New Roman" w:hAnsi="Times New Roman" w:cs="Times New Roman"/>
        </w:rPr>
        <w:t>s</w:t>
      </w:r>
      <w:r w:rsidRPr="00DF63E2">
        <w:rPr>
          <w:rFonts w:ascii="Times New Roman" w:hAnsi="Times New Roman" w:cs="Times New Roman"/>
        </w:rPr>
        <w:t xml:space="preserve"> will be taken seriously and investigated. We will protect the confidentiality of those involved to the extent possible without interfering with our need to investigate. Disciplinary action, up to and including termination, will be taken against those who violate this policy, against any others who condone such conduct, and against anyone who may attempt to retaliate against individuals who report harassment or discrimination. </w:t>
      </w:r>
      <w:r>
        <w:rPr>
          <w:rFonts w:ascii="Times New Roman" w:hAnsi="Times New Roman" w:cs="Times New Roman"/>
        </w:rPr>
        <w:t xml:space="preserve">Anyone reporting an incident of harassment or discrimination </w:t>
      </w:r>
      <w:r w:rsidRPr="00DF63E2">
        <w:rPr>
          <w:rFonts w:ascii="Times New Roman" w:hAnsi="Times New Roman" w:cs="Times New Roman"/>
        </w:rPr>
        <w:t>will not be retaliated against for good faith efforts to comply with this policy</w:t>
      </w:r>
      <w:r>
        <w:rPr>
          <w:rFonts w:ascii="Times New Roman" w:hAnsi="Times New Roman" w:cs="Times New Roman"/>
        </w:rPr>
        <w:t>.</w:t>
      </w:r>
    </w:p>
    <w:p w14:paraId="40757302" w14:textId="77777777" w:rsidR="00440C80" w:rsidRPr="00DF63E2" w:rsidRDefault="00440C80" w:rsidP="003D0836">
      <w:pPr>
        <w:pStyle w:val="Default"/>
        <w:rPr>
          <w:rFonts w:ascii="Times New Roman" w:hAnsi="Times New Roman" w:cs="Times New Roman"/>
        </w:rPr>
      </w:pPr>
    </w:p>
    <w:p w14:paraId="002BFA21" w14:textId="77777777" w:rsidR="002A180E" w:rsidRPr="00C70D4B" w:rsidRDefault="002D679B" w:rsidP="00FD71A3">
      <w:pPr>
        <w:pStyle w:val="ListParagraph"/>
        <w:numPr>
          <w:ilvl w:val="1"/>
          <w:numId w:val="7"/>
        </w:numPr>
        <w:rPr>
          <w:b/>
          <w:bCs/>
          <w:szCs w:val="24"/>
        </w:rPr>
      </w:pPr>
      <w:r w:rsidRPr="00C70D4B">
        <w:rPr>
          <w:b/>
          <w:bCs/>
          <w:szCs w:val="24"/>
        </w:rPr>
        <w:t>Professional Conduct</w:t>
      </w:r>
    </w:p>
    <w:p w14:paraId="3227712C" w14:textId="77777777" w:rsidR="002D679B" w:rsidRDefault="002D679B" w:rsidP="002D679B"/>
    <w:p w14:paraId="2E2D6CC5" w14:textId="77777777" w:rsidR="00433D71" w:rsidRDefault="002D679B" w:rsidP="00433D71">
      <w:pPr>
        <w:pStyle w:val="ListParagraph"/>
        <w:ind w:left="0"/>
      </w:pPr>
      <w:r w:rsidRPr="00D73FB0">
        <w:t>Emerge promotes freedom of expression and open communication</w:t>
      </w:r>
      <w:r w:rsidR="00433D71">
        <w:t xml:space="preserve"> among all team members</w:t>
      </w:r>
      <w:r w:rsidRPr="00D73FB0">
        <w:t xml:space="preserve">, and we expect all employees to </w:t>
      </w:r>
      <w:r w:rsidR="00433D71">
        <w:t>abide by</w:t>
      </w:r>
      <w:r w:rsidRPr="00D73FB0">
        <w:t xml:space="preserve"> our code of conduct and values.</w:t>
      </w:r>
      <w:r w:rsidR="00433D71">
        <w:t xml:space="preserve"> </w:t>
      </w:r>
      <w:r w:rsidRPr="00D73FB0">
        <w:t xml:space="preserve"> </w:t>
      </w:r>
      <w:r w:rsidR="00433D71" w:rsidRPr="007621B3">
        <w:t xml:space="preserve">All employees must </w:t>
      </w:r>
      <w:r w:rsidR="00433D71">
        <w:t>carry out their responsibilities with</w:t>
      </w:r>
      <w:r w:rsidR="00433D71" w:rsidRPr="007621B3">
        <w:t xml:space="preserve"> integrity and professional</w:t>
      </w:r>
      <w:r w:rsidR="00433D71">
        <w:t xml:space="preserve"> conduct towards their colleagues, supervisors, leaders, and affiliates of the organization</w:t>
      </w:r>
      <w:r w:rsidR="00433D71" w:rsidRPr="007621B3">
        <w:t>.</w:t>
      </w:r>
      <w:r w:rsidR="00433D71">
        <w:t xml:space="preserve">  </w:t>
      </w:r>
    </w:p>
    <w:p w14:paraId="1FB283E1" w14:textId="77777777" w:rsidR="00433D71" w:rsidRDefault="00433D71" w:rsidP="00433D71">
      <w:pPr>
        <w:pStyle w:val="ListParagraph"/>
        <w:ind w:left="0"/>
      </w:pPr>
    </w:p>
    <w:p w14:paraId="1E7A1F10" w14:textId="77777777" w:rsidR="00A7629C" w:rsidRDefault="00433D71" w:rsidP="00433D71">
      <w:pPr>
        <w:pStyle w:val="ListParagraph"/>
        <w:ind w:left="0"/>
      </w:pPr>
      <w:r>
        <w:t>We expect team members to foster a well-organized, respectful, and collaborative work environment.  D</w:t>
      </w:r>
      <w:r w:rsidRPr="007621B3">
        <w:t>uties</w:t>
      </w:r>
      <w:r w:rsidR="000E33C2">
        <w:t xml:space="preserve"> are to be delegated with consideration of </w:t>
      </w:r>
      <w:r w:rsidRPr="007621B3">
        <w:t>competenc</w:t>
      </w:r>
      <w:r>
        <w:t>i</w:t>
      </w:r>
      <w:r w:rsidRPr="007621B3">
        <w:t>es and workload</w:t>
      </w:r>
      <w:r w:rsidR="000E33C2">
        <w:t xml:space="preserve"> and instructions are to be followed to ensure duties are skillfully completed in a timely manner</w:t>
      </w:r>
      <w:r w:rsidRPr="007621B3">
        <w:t>.</w:t>
      </w:r>
      <w:r w:rsidR="000E33C2">
        <w:t xml:space="preserve">  </w:t>
      </w:r>
      <w:r w:rsidR="00094FB1" w:rsidRPr="00EB668F">
        <w:t xml:space="preserve">Team members should, at all times, avoid offending co-workers, clients, and other members of the Emerge Community, </w:t>
      </w:r>
      <w:r w:rsidR="00D73FB0">
        <w:t xml:space="preserve">decline from </w:t>
      </w:r>
      <w:r w:rsidR="00094FB1" w:rsidRPr="00EB668F">
        <w:t>participating in serious disputes</w:t>
      </w:r>
      <w:r w:rsidR="00D73FB0">
        <w:t>,</w:t>
      </w:r>
      <w:r w:rsidR="00094FB1" w:rsidRPr="00EB668F">
        <w:t xml:space="preserve"> and </w:t>
      </w:r>
      <w:r w:rsidR="00D73FB0">
        <w:t xml:space="preserve">from </w:t>
      </w:r>
      <w:r w:rsidR="00094FB1" w:rsidRPr="00EB668F">
        <w:t xml:space="preserve">disrupting </w:t>
      </w:r>
      <w:r>
        <w:t>the</w:t>
      </w:r>
      <w:r w:rsidR="00094FB1" w:rsidRPr="00EB668F">
        <w:t xml:space="preserve"> workplace. </w:t>
      </w:r>
    </w:p>
    <w:p w14:paraId="4E0677DC" w14:textId="77777777" w:rsidR="000E33C2" w:rsidRDefault="000E33C2" w:rsidP="000E33C2">
      <w:pPr>
        <w:pStyle w:val="ListParagraph"/>
        <w:ind w:left="0"/>
      </w:pPr>
    </w:p>
    <w:p w14:paraId="693124F6" w14:textId="245F7CD4" w:rsidR="000E33C2" w:rsidRDefault="00433D71" w:rsidP="006F0884">
      <w:pPr>
        <w:pStyle w:val="ListParagraph"/>
        <w:ind w:left="0"/>
      </w:pPr>
      <w:r w:rsidRPr="007621B3">
        <w:t xml:space="preserve">Emerge team members </w:t>
      </w:r>
      <w:r w:rsidR="000E33C2">
        <w:t>are</w:t>
      </w:r>
      <w:r w:rsidRPr="007621B3">
        <w:t xml:space="preserve"> ambassadors of our mission in our community, and as such, we expect our team members to conduct themselves with professionalism both in and outside of the workplace.  </w:t>
      </w:r>
      <w:r w:rsidRPr="00D9386D">
        <w:t xml:space="preserve">As mission ambassadors, team members should at all times attempt to act in a way that reflects </w:t>
      </w:r>
      <w:r w:rsidR="000E33C2">
        <w:t xml:space="preserve">the </w:t>
      </w:r>
      <w:r w:rsidRPr="00D9386D">
        <w:t>culture, values, and policies</w:t>
      </w:r>
      <w:r w:rsidR="000E33C2">
        <w:t xml:space="preserve"> of Emerge</w:t>
      </w:r>
      <w:r w:rsidRPr="00D9386D">
        <w:t xml:space="preserve">. </w:t>
      </w:r>
      <w:r w:rsidR="00933E1B">
        <w:t xml:space="preserve"> This includes when using social medial.  Publicly posted content should not, in any way, be portrayed as the position of Emerge.</w:t>
      </w:r>
    </w:p>
    <w:p w14:paraId="61A935CF" w14:textId="77777777" w:rsidR="00933E1B" w:rsidRDefault="00933E1B" w:rsidP="00933E1B">
      <w:pPr>
        <w:pStyle w:val="NoSpacing"/>
        <w:rPr>
          <w:b/>
          <w:bCs/>
          <w:sz w:val="22"/>
          <w:szCs w:val="22"/>
        </w:rPr>
      </w:pPr>
    </w:p>
    <w:p w14:paraId="3A5B0967" w14:textId="2E4F10F4" w:rsidR="00933E1B" w:rsidRPr="00310749" w:rsidRDefault="00933E1B" w:rsidP="00933E1B">
      <w:pPr>
        <w:pStyle w:val="NoSpacing"/>
        <w:rPr>
          <w:b/>
          <w:bCs/>
          <w:color w:val="000000"/>
          <w:sz w:val="22"/>
          <w:szCs w:val="22"/>
        </w:rPr>
      </w:pPr>
      <w:r w:rsidRPr="00310749">
        <w:rPr>
          <w:b/>
          <w:bCs/>
          <w:sz w:val="22"/>
          <w:szCs w:val="22"/>
        </w:rPr>
        <w:t>NOTE: For additional information, refer to the Policy and Procedures Section, P3.</w:t>
      </w:r>
      <w:r>
        <w:rPr>
          <w:b/>
          <w:bCs/>
          <w:sz w:val="22"/>
          <w:szCs w:val="22"/>
        </w:rPr>
        <w:t>6</w:t>
      </w:r>
      <w:r w:rsidRPr="00310749">
        <w:rPr>
          <w:b/>
          <w:bCs/>
          <w:sz w:val="22"/>
          <w:szCs w:val="22"/>
        </w:rPr>
        <w:t xml:space="preserve"> </w:t>
      </w:r>
      <w:r>
        <w:rPr>
          <w:b/>
          <w:bCs/>
          <w:sz w:val="22"/>
          <w:szCs w:val="22"/>
        </w:rPr>
        <w:t>Professional Conduct</w:t>
      </w:r>
      <w:r w:rsidRPr="00933E1B">
        <w:rPr>
          <w:b/>
          <w:bCs/>
          <w:sz w:val="22"/>
          <w:szCs w:val="22"/>
        </w:rPr>
        <w:sym w:font="Wingdings" w:char="F0E0"/>
      </w:r>
      <w:r>
        <w:rPr>
          <w:b/>
          <w:bCs/>
          <w:sz w:val="22"/>
          <w:szCs w:val="22"/>
        </w:rPr>
        <w:t>Emerge Code of Conduct Policy</w:t>
      </w:r>
    </w:p>
    <w:p w14:paraId="23E59A3E" w14:textId="77777777" w:rsidR="00933E1B" w:rsidRDefault="00933E1B" w:rsidP="006F0884">
      <w:pPr>
        <w:pStyle w:val="ListParagraph"/>
        <w:ind w:left="0"/>
      </w:pPr>
    </w:p>
    <w:p w14:paraId="1B1823AB" w14:textId="39BA2C33" w:rsidR="00B661B6" w:rsidRPr="003D0836" w:rsidRDefault="003D0836" w:rsidP="003D0836">
      <w:pPr>
        <w:pStyle w:val="Default"/>
        <w:rPr>
          <w:rFonts w:ascii="Times New Roman" w:hAnsi="Times New Roman" w:cs="Times New Roman"/>
          <w:b/>
        </w:rPr>
      </w:pPr>
      <w:r w:rsidRPr="00933E1B">
        <w:rPr>
          <w:rFonts w:ascii="Times New Roman" w:hAnsi="Times New Roman" w:cs="Times New Roman"/>
          <w:b/>
        </w:rPr>
        <w:t xml:space="preserve">3.7 </w:t>
      </w:r>
      <w:r w:rsidR="00AA746C" w:rsidRPr="00933E1B">
        <w:rPr>
          <w:rFonts w:ascii="Times New Roman" w:hAnsi="Times New Roman" w:cs="Times New Roman"/>
          <w:b/>
        </w:rPr>
        <w:t xml:space="preserve">De-escalation </w:t>
      </w:r>
      <w:r w:rsidR="0081150B" w:rsidRPr="00933E1B">
        <w:rPr>
          <w:rFonts w:ascii="Times New Roman" w:hAnsi="Times New Roman" w:cs="Times New Roman"/>
          <w:b/>
        </w:rPr>
        <w:t>Guidelines</w:t>
      </w:r>
    </w:p>
    <w:p w14:paraId="081D04E8" w14:textId="77777777" w:rsidR="00EB668F" w:rsidRDefault="00EB668F" w:rsidP="00EB668F">
      <w:pPr>
        <w:pStyle w:val="ListParagraph"/>
      </w:pPr>
    </w:p>
    <w:p w14:paraId="0A35AC27" w14:textId="75F2D249" w:rsidR="00D33D44" w:rsidRDefault="00C80696" w:rsidP="00D33D44">
      <w:pPr>
        <w:pStyle w:val="ListParagraph"/>
        <w:ind w:left="0"/>
      </w:pPr>
      <w:r w:rsidRPr="00CB4E86">
        <w:t xml:space="preserve">Within the </w:t>
      </w:r>
      <w:r w:rsidRPr="00AA746C">
        <w:t>guidelines and ethics as set forth by the American Psychological Association and other relevant standards-setting organizations, behavior modification principles and techniques often become an important part of</w:t>
      </w:r>
      <w:r w:rsidR="00FA3144" w:rsidRPr="00AA746C">
        <w:t xml:space="preserve"> </w:t>
      </w:r>
      <w:r w:rsidRPr="00AA746C">
        <w:t>client programs. Under no circumstances</w:t>
      </w:r>
      <w:r w:rsidR="00AA746C" w:rsidRPr="00AA746C">
        <w:t xml:space="preserve"> </w:t>
      </w:r>
      <w:r w:rsidR="00FA3144" w:rsidRPr="00AA746C">
        <w:t xml:space="preserve">are </w:t>
      </w:r>
      <w:r w:rsidR="00E0594E" w:rsidRPr="00AA746C">
        <w:t>Emerge</w:t>
      </w:r>
      <w:r w:rsidRPr="00AA746C">
        <w:t xml:space="preserve"> employees</w:t>
      </w:r>
      <w:r w:rsidR="00FA3144" w:rsidRPr="00AA746C">
        <w:t xml:space="preserve"> to</w:t>
      </w:r>
      <w:r w:rsidRPr="00AA746C">
        <w:t xml:space="preserve"> administer corporal punishment. </w:t>
      </w:r>
      <w:r w:rsidR="00FA3144" w:rsidRPr="00AA746C">
        <w:t xml:space="preserve">Should the circumstances require or at </w:t>
      </w:r>
      <w:r w:rsidRPr="00AA746C">
        <w:t xml:space="preserve">any time it becomes necessary to physically restrain a client to protect the </w:t>
      </w:r>
      <w:r w:rsidR="00FA3144" w:rsidRPr="00AA746C">
        <w:t>individuals</w:t>
      </w:r>
      <w:r w:rsidRPr="00AA746C">
        <w:t xml:space="preserve"> or facilities</w:t>
      </w:r>
      <w:r w:rsidRPr="00CB4E86">
        <w:t xml:space="preserve"> from harm, </w:t>
      </w:r>
      <w:proofErr w:type="gramStart"/>
      <w:r w:rsidR="00E0594E" w:rsidRPr="00CB4E86">
        <w:t>Emerge</w:t>
      </w:r>
      <w:proofErr w:type="gramEnd"/>
      <w:r w:rsidRPr="00CB4E86">
        <w:t xml:space="preserve"> employees </w:t>
      </w:r>
      <w:r w:rsidR="00FA3144">
        <w:t xml:space="preserve">must </w:t>
      </w:r>
      <w:r w:rsidRPr="00CB4E86">
        <w:t>do so in a “restrain-only” manner, with no intent to hurt or injure.</w:t>
      </w:r>
      <w:r w:rsidR="00E65388">
        <w:t xml:space="preserve"> </w:t>
      </w:r>
      <w:r w:rsidR="00D33D44" w:rsidRPr="008A79AB">
        <w:t xml:space="preserve">In situations where behavior has escalated above known de-escalation protocols in place, the ABA de-escalation team should be alerted immediately for intervention. </w:t>
      </w:r>
    </w:p>
    <w:p w14:paraId="5C51EB15" w14:textId="481A0D7D" w:rsidR="00FA3144" w:rsidRDefault="00FA3144" w:rsidP="00FA3144">
      <w:pPr>
        <w:pStyle w:val="ListParagraph"/>
        <w:ind w:left="0"/>
      </w:pPr>
    </w:p>
    <w:p w14:paraId="4217466C" w14:textId="76399EB6" w:rsidR="005A3AB2" w:rsidRPr="00310749" w:rsidRDefault="005A3AB2" w:rsidP="005A3AB2">
      <w:pPr>
        <w:pStyle w:val="ListParagraph"/>
        <w:ind w:left="0"/>
        <w:rPr>
          <w:b/>
          <w:bCs/>
          <w:sz w:val="22"/>
          <w:szCs w:val="22"/>
        </w:rPr>
      </w:pPr>
      <w:r w:rsidRPr="00310749">
        <w:rPr>
          <w:b/>
          <w:bCs/>
          <w:sz w:val="22"/>
          <w:szCs w:val="22"/>
        </w:rPr>
        <w:t xml:space="preserve">NOTE: For additional information, refer </w:t>
      </w:r>
      <w:r w:rsidR="00FA52E7" w:rsidRPr="00310749">
        <w:rPr>
          <w:b/>
          <w:bCs/>
          <w:sz w:val="22"/>
          <w:szCs w:val="22"/>
        </w:rPr>
        <w:t xml:space="preserve">to the Policy and Procedures Section </w:t>
      </w:r>
      <w:r w:rsidR="00933E1B">
        <w:rPr>
          <w:b/>
          <w:bCs/>
          <w:sz w:val="22"/>
          <w:szCs w:val="22"/>
        </w:rPr>
        <w:t xml:space="preserve">P3.7 </w:t>
      </w:r>
      <w:r w:rsidR="00FA52E7" w:rsidRPr="00310749">
        <w:rPr>
          <w:b/>
          <w:bCs/>
          <w:sz w:val="22"/>
          <w:szCs w:val="22"/>
        </w:rPr>
        <w:t>for</w:t>
      </w:r>
      <w:r w:rsidRPr="00310749">
        <w:rPr>
          <w:b/>
          <w:bCs/>
          <w:sz w:val="22"/>
          <w:szCs w:val="22"/>
        </w:rPr>
        <w:t xml:space="preserve"> our ABA behavior de-escalation policy</w:t>
      </w:r>
      <w:r w:rsidR="0081150B" w:rsidRPr="00310749">
        <w:rPr>
          <w:b/>
          <w:bCs/>
          <w:sz w:val="22"/>
          <w:szCs w:val="22"/>
        </w:rPr>
        <w:t>.</w:t>
      </w:r>
    </w:p>
    <w:p w14:paraId="1C79292E" w14:textId="77777777" w:rsidR="00B661B6" w:rsidRDefault="00B661B6" w:rsidP="00C162D4">
      <w:pPr>
        <w:pStyle w:val="NoSpacing"/>
      </w:pPr>
    </w:p>
    <w:p w14:paraId="6F2D9490" w14:textId="77777777" w:rsidR="00C162D4" w:rsidRPr="00C70D4B" w:rsidRDefault="00C162D4" w:rsidP="00C162D4">
      <w:pPr>
        <w:pStyle w:val="NoSpacing"/>
        <w:rPr>
          <w:b/>
          <w:color w:val="000000"/>
          <w:szCs w:val="24"/>
        </w:rPr>
      </w:pPr>
      <w:r w:rsidRPr="00C70D4B">
        <w:rPr>
          <w:b/>
          <w:color w:val="000000"/>
          <w:szCs w:val="24"/>
        </w:rPr>
        <w:t xml:space="preserve">3.8 Reporting Suspected Abuse of Children and Vulnerable Adults </w:t>
      </w:r>
    </w:p>
    <w:p w14:paraId="42A943C3" w14:textId="77777777" w:rsidR="00C162D4" w:rsidRPr="00C70D4B" w:rsidRDefault="00C162D4" w:rsidP="00C162D4">
      <w:pPr>
        <w:pStyle w:val="NoSpacing"/>
        <w:rPr>
          <w:color w:val="000000"/>
          <w:szCs w:val="24"/>
        </w:rPr>
      </w:pPr>
    </w:p>
    <w:p w14:paraId="72995598" w14:textId="77777777" w:rsidR="00C162D4" w:rsidRPr="00C70D4B" w:rsidRDefault="00C162D4" w:rsidP="00C162D4">
      <w:pPr>
        <w:pStyle w:val="NoSpacing"/>
        <w:rPr>
          <w:color w:val="000000"/>
          <w:szCs w:val="24"/>
        </w:rPr>
      </w:pPr>
      <w:r w:rsidRPr="00C70D4B">
        <w:rPr>
          <w:color w:val="000000"/>
          <w:szCs w:val="24"/>
        </w:rPr>
        <w:t xml:space="preserve">Employees </w:t>
      </w:r>
      <w:r w:rsidR="009A1DFC" w:rsidRPr="00C70D4B">
        <w:rPr>
          <w:color w:val="000000"/>
          <w:szCs w:val="24"/>
        </w:rPr>
        <w:t>are expected to</w:t>
      </w:r>
      <w:r w:rsidRPr="00C70D4B">
        <w:rPr>
          <w:color w:val="000000"/>
          <w:szCs w:val="24"/>
        </w:rPr>
        <w:t xml:space="preserve"> have an intentional awareness when providing services</w:t>
      </w:r>
      <w:r w:rsidR="009A1DFC" w:rsidRPr="00C70D4B">
        <w:rPr>
          <w:color w:val="000000"/>
          <w:szCs w:val="24"/>
        </w:rPr>
        <w:t xml:space="preserve"> and interacting with</w:t>
      </w:r>
      <w:r w:rsidRPr="00C70D4B">
        <w:rPr>
          <w:color w:val="000000"/>
          <w:szCs w:val="24"/>
        </w:rPr>
        <w:t xml:space="preserve"> children and vulnerable adults.  Should there be reason to believe that abuse, abandonment, neglect or financial exploitation of a vulnerable adult or child has occurred, employees </w:t>
      </w:r>
      <w:r w:rsidR="009A1DFC" w:rsidRPr="00C70D4B">
        <w:rPr>
          <w:color w:val="000000"/>
          <w:szCs w:val="24"/>
        </w:rPr>
        <w:t xml:space="preserve">are strongly encouraged to report the situation.  </w:t>
      </w:r>
    </w:p>
    <w:p w14:paraId="7F75AC8A" w14:textId="77777777" w:rsidR="009A1DFC" w:rsidRPr="00C70D4B" w:rsidRDefault="009A1DFC" w:rsidP="00C162D4">
      <w:pPr>
        <w:pStyle w:val="NoSpacing"/>
        <w:rPr>
          <w:color w:val="000000"/>
          <w:szCs w:val="24"/>
        </w:rPr>
      </w:pPr>
    </w:p>
    <w:p w14:paraId="3C480579" w14:textId="71358142" w:rsidR="00A90D14" w:rsidRPr="00010F1F" w:rsidRDefault="009A1DFC" w:rsidP="00A90D14">
      <w:pPr>
        <w:pStyle w:val="NoSpacing"/>
        <w:rPr>
          <w:color w:val="000000"/>
          <w:szCs w:val="24"/>
        </w:rPr>
      </w:pPr>
      <w:r w:rsidRPr="00C70D4B">
        <w:rPr>
          <w:color w:val="000000"/>
          <w:szCs w:val="24"/>
        </w:rPr>
        <w:t>Due to their role and responsibilities, s</w:t>
      </w:r>
      <w:r w:rsidR="00C162D4" w:rsidRPr="00C70D4B">
        <w:rPr>
          <w:color w:val="000000"/>
          <w:szCs w:val="24"/>
        </w:rPr>
        <w:t xml:space="preserve">ome Emerge employees are considered </w:t>
      </w:r>
      <w:r w:rsidR="00C162D4" w:rsidRPr="00C70D4B">
        <w:rPr>
          <w:b/>
          <w:color w:val="000000"/>
          <w:szCs w:val="24"/>
        </w:rPr>
        <w:t>mandatory reporters</w:t>
      </w:r>
      <w:r w:rsidRPr="00C70D4B">
        <w:rPr>
          <w:b/>
          <w:color w:val="000000"/>
          <w:szCs w:val="24"/>
        </w:rPr>
        <w:t xml:space="preserve"> </w:t>
      </w:r>
      <w:r w:rsidRPr="00C70D4B">
        <w:rPr>
          <w:bCs/>
          <w:color w:val="000000"/>
          <w:szCs w:val="24"/>
        </w:rPr>
        <w:t xml:space="preserve">and are required by law to report such concerns in accordance with </w:t>
      </w:r>
      <w:r w:rsidR="009A3C37" w:rsidRPr="00C70D4B">
        <w:rPr>
          <w:bCs/>
          <w:color w:val="000000"/>
          <w:szCs w:val="24"/>
        </w:rPr>
        <w:t>the protocols provided in their training</w:t>
      </w:r>
      <w:r w:rsidR="00C162D4" w:rsidRPr="00C70D4B">
        <w:rPr>
          <w:color w:val="000000"/>
          <w:szCs w:val="24"/>
        </w:rPr>
        <w:t>.</w:t>
      </w:r>
      <w:r w:rsidR="009A3C37" w:rsidRPr="00C70D4B">
        <w:rPr>
          <w:color w:val="000000"/>
          <w:szCs w:val="24"/>
        </w:rPr>
        <w:t xml:space="preserve">  Mandatory reporters include but are not limited to </w:t>
      </w:r>
      <w:r w:rsidR="00C162D4" w:rsidRPr="00C70D4B">
        <w:t xml:space="preserve">teachers, principals, therapists, </w:t>
      </w:r>
      <w:r w:rsidR="009A3C37" w:rsidRPr="00C70D4B">
        <w:t xml:space="preserve">and </w:t>
      </w:r>
      <w:r w:rsidR="00C162D4" w:rsidRPr="00C70D4B">
        <w:t xml:space="preserve">mental health professionals.  </w:t>
      </w:r>
      <w:r w:rsidR="009A3C37" w:rsidRPr="00C70D4B">
        <w:t>As this topic is of a sensitive nature, q</w:t>
      </w:r>
      <w:r w:rsidR="00C162D4" w:rsidRPr="00C70D4B">
        <w:t xml:space="preserve">uestions or concerns </w:t>
      </w:r>
      <w:r w:rsidR="009A3C37" w:rsidRPr="00C70D4B">
        <w:t xml:space="preserve">on this topic should be </w:t>
      </w:r>
      <w:r w:rsidR="00C162D4" w:rsidRPr="00C70D4B">
        <w:t>discuss</w:t>
      </w:r>
      <w:r w:rsidR="009A3C37" w:rsidRPr="00C70D4B">
        <w:t xml:space="preserve">ed </w:t>
      </w:r>
      <w:r w:rsidR="00C162D4" w:rsidRPr="00C70D4B">
        <w:t xml:space="preserve">with </w:t>
      </w:r>
      <w:r w:rsidR="00C70D4B" w:rsidRPr="00C70D4B">
        <w:t>your immediate Supervisor.</w:t>
      </w:r>
      <w:r w:rsidR="00C162D4" w:rsidRPr="00C162D4">
        <w:t xml:space="preserve"> </w:t>
      </w:r>
    </w:p>
    <w:p w14:paraId="595FC93B" w14:textId="77777777" w:rsidR="00523C82" w:rsidRDefault="00523C82" w:rsidP="00A90D14">
      <w:pPr>
        <w:pStyle w:val="NoSpacing"/>
      </w:pPr>
    </w:p>
    <w:p w14:paraId="3206D484" w14:textId="77777777" w:rsidR="009A3C37" w:rsidRPr="00310749" w:rsidRDefault="009A3C37" w:rsidP="00A90D14">
      <w:pPr>
        <w:pStyle w:val="NoSpacing"/>
        <w:rPr>
          <w:b/>
          <w:bCs/>
          <w:color w:val="000000"/>
          <w:sz w:val="22"/>
          <w:szCs w:val="22"/>
        </w:rPr>
      </w:pPr>
      <w:r w:rsidRPr="00310749">
        <w:rPr>
          <w:b/>
          <w:bCs/>
          <w:sz w:val="22"/>
          <w:szCs w:val="22"/>
        </w:rPr>
        <w:t xml:space="preserve">NOTE: For additional information, refer </w:t>
      </w:r>
      <w:r w:rsidR="00C70D4B" w:rsidRPr="00310749">
        <w:rPr>
          <w:b/>
          <w:bCs/>
          <w:sz w:val="22"/>
          <w:szCs w:val="22"/>
        </w:rPr>
        <w:t>to the Policy</w:t>
      </w:r>
      <w:r w:rsidR="00AA746C" w:rsidRPr="00310749">
        <w:rPr>
          <w:b/>
          <w:bCs/>
          <w:sz w:val="22"/>
          <w:szCs w:val="22"/>
        </w:rPr>
        <w:t xml:space="preserve"> and Procedures</w:t>
      </w:r>
      <w:r w:rsidR="00C70D4B" w:rsidRPr="00310749">
        <w:rPr>
          <w:b/>
          <w:bCs/>
          <w:sz w:val="22"/>
          <w:szCs w:val="22"/>
        </w:rPr>
        <w:t xml:space="preserve"> Section, P</w:t>
      </w:r>
      <w:r w:rsidRPr="00310749">
        <w:rPr>
          <w:b/>
          <w:bCs/>
          <w:sz w:val="22"/>
          <w:szCs w:val="22"/>
        </w:rPr>
        <w:t>3.</w:t>
      </w:r>
      <w:r w:rsidR="00C70D4B" w:rsidRPr="00310749">
        <w:rPr>
          <w:b/>
          <w:bCs/>
          <w:sz w:val="22"/>
          <w:szCs w:val="22"/>
        </w:rPr>
        <w:t>8</w:t>
      </w:r>
      <w:r w:rsidRPr="00310749">
        <w:rPr>
          <w:b/>
          <w:bCs/>
          <w:sz w:val="22"/>
          <w:szCs w:val="22"/>
        </w:rPr>
        <w:t xml:space="preserve"> Reporting Suspected Abuse</w:t>
      </w:r>
      <w:r w:rsidR="00C70D4B" w:rsidRPr="00310749">
        <w:rPr>
          <w:b/>
          <w:bCs/>
          <w:sz w:val="22"/>
          <w:szCs w:val="22"/>
        </w:rPr>
        <w:t xml:space="preserve"> Policy.</w:t>
      </w:r>
    </w:p>
    <w:p w14:paraId="4B139276" w14:textId="77777777" w:rsidR="00B661B6" w:rsidRPr="00847958" w:rsidRDefault="00B661B6" w:rsidP="00847958">
      <w:pPr>
        <w:pStyle w:val="Default"/>
        <w:ind w:left="1440"/>
        <w:rPr>
          <w:rFonts w:ascii="Times New Roman" w:hAnsi="Times New Roman" w:cs="Times New Roman"/>
          <w:b/>
          <w:u w:val="single"/>
        </w:rPr>
      </w:pPr>
    </w:p>
    <w:p w14:paraId="48E68FC9" w14:textId="77777777" w:rsidR="00C80696" w:rsidRPr="0010504D" w:rsidRDefault="003D0836" w:rsidP="003D0836">
      <w:pPr>
        <w:pStyle w:val="Default"/>
        <w:rPr>
          <w:rFonts w:ascii="Times New Roman" w:hAnsi="Times New Roman" w:cs="Times New Roman"/>
          <w:b/>
        </w:rPr>
      </w:pPr>
      <w:r w:rsidRPr="0010504D">
        <w:rPr>
          <w:rFonts w:ascii="Times New Roman" w:hAnsi="Times New Roman" w:cs="Times New Roman"/>
          <w:b/>
        </w:rPr>
        <w:t>3.</w:t>
      </w:r>
      <w:r w:rsidR="009A3C37" w:rsidRPr="0010504D">
        <w:rPr>
          <w:rFonts w:ascii="Times New Roman" w:hAnsi="Times New Roman" w:cs="Times New Roman"/>
          <w:b/>
        </w:rPr>
        <w:t>9</w:t>
      </w:r>
      <w:r w:rsidRPr="0010504D">
        <w:rPr>
          <w:rFonts w:ascii="Times New Roman" w:hAnsi="Times New Roman" w:cs="Times New Roman"/>
          <w:b/>
        </w:rPr>
        <w:t xml:space="preserve"> </w:t>
      </w:r>
      <w:r w:rsidR="00FA3144" w:rsidRPr="0010504D">
        <w:rPr>
          <w:rFonts w:ascii="Times New Roman" w:hAnsi="Times New Roman" w:cs="Times New Roman"/>
          <w:b/>
        </w:rPr>
        <w:t xml:space="preserve">Management of </w:t>
      </w:r>
      <w:r w:rsidR="00C80696" w:rsidRPr="0010504D">
        <w:rPr>
          <w:rFonts w:ascii="Times New Roman" w:hAnsi="Times New Roman" w:cs="Times New Roman"/>
          <w:b/>
        </w:rPr>
        <w:t xml:space="preserve">Confidential Information </w:t>
      </w:r>
    </w:p>
    <w:p w14:paraId="5026E078" w14:textId="77777777" w:rsidR="00EB668F" w:rsidRPr="00847958" w:rsidRDefault="00EB668F" w:rsidP="00EB668F">
      <w:pPr>
        <w:pStyle w:val="Default"/>
        <w:ind w:left="720"/>
        <w:rPr>
          <w:rFonts w:ascii="Times New Roman" w:hAnsi="Times New Roman" w:cs="Times New Roman"/>
          <w:b/>
          <w:u w:val="single"/>
        </w:rPr>
      </w:pPr>
    </w:p>
    <w:p w14:paraId="7E7E3C3F" w14:textId="77777777" w:rsidR="00B661B6" w:rsidRPr="00847958" w:rsidRDefault="00C80696" w:rsidP="00FA3144">
      <w:pPr>
        <w:pStyle w:val="ListParagraph"/>
        <w:ind w:left="0"/>
      </w:pPr>
      <w:r w:rsidRPr="009910C0">
        <w:rPr>
          <w:b/>
        </w:rPr>
        <w:t xml:space="preserve">Names, rosters, case records, client files and personnel materials are </w:t>
      </w:r>
      <w:r w:rsidR="00FA3144">
        <w:rPr>
          <w:b/>
        </w:rPr>
        <w:t xml:space="preserve">all </w:t>
      </w:r>
      <w:r w:rsidRPr="009910C0">
        <w:rPr>
          <w:b/>
        </w:rPr>
        <w:t>confidential</w:t>
      </w:r>
      <w:r w:rsidR="00FA3144">
        <w:rPr>
          <w:b/>
        </w:rPr>
        <w:t xml:space="preserve"> documents</w:t>
      </w:r>
      <w:r w:rsidRPr="009910C0">
        <w:rPr>
          <w:b/>
        </w:rPr>
        <w:t xml:space="preserve">. </w:t>
      </w:r>
      <w:r w:rsidRPr="00847958">
        <w:t xml:space="preserve">No reference to clients or to this confidential information, except in pursuit of care in </w:t>
      </w:r>
      <w:r w:rsidR="007F5B07" w:rsidRPr="00847958">
        <w:t>Emerge</w:t>
      </w:r>
      <w:r w:rsidRPr="00847958">
        <w:t xml:space="preserve"> programs, shall be made to anyone without written consent of the client, or their parent or legal guardian. </w:t>
      </w:r>
    </w:p>
    <w:p w14:paraId="4BDA493A" w14:textId="77777777" w:rsidR="004C3FFE" w:rsidRDefault="004C3FFE" w:rsidP="004C3FFE">
      <w:pPr>
        <w:pStyle w:val="ListParagraph"/>
        <w:ind w:left="0"/>
      </w:pPr>
    </w:p>
    <w:p w14:paraId="10381828" w14:textId="77777777" w:rsidR="00C80696" w:rsidRDefault="00C80696" w:rsidP="004C3FFE">
      <w:pPr>
        <w:pStyle w:val="ListParagraph"/>
        <w:ind w:left="0"/>
      </w:pPr>
      <w:r w:rsidRPr="00847958">
        <w:t xml:space="preserve">All communication shall be done </w:t>
      </w:r>
      <w:r w:rsidRPr="004C3FFE">
        <w:t>with respect, appropriate restraint</w:t>
      </w:r>
      <w:r w:rsidR="004C3FFE">
        <w:t>,</w:t>
      </w:r>
      <w:r w:rsidRPr="004C3FFE">
        <w:t xml:space="preserve"> and professional</w:t>
      </w:r>
      <w:r w:rsidRPr="00847958">
        <w:t xml:space="preserve"> decorum, and in compliance with agency and client confidentiality procedures. Special care should be taken in the disposition of electronic mail conversations or printed TTY conversations. Employees shall not use any </w:t>
      </w:r>
      <w:r w:rsidR="004C3FFE">
        <w:t xml:space="preserve">personal electronic mail account or other </w:t>
      </w:r>
      <w:r w:rsidRPr="00847958">
        <w:t>non-</w:t>
      </w:r>
      <w:r w:rsidR="007F5B07" w:rsidRPr="00847958">
        <w:t>Emerge</w:t>
      </w:r>
      <w:r w:rsidRPr="00847958">
        <w:t xml:space="preserve"> electronic mail account</w:t>
      </w:r>
      <w:r w:rsidR="004C3FFE">
        <w:t xml:space="preserve"> </w:t>
      </w:r>
      <w:r w:rsidRPr="00847958">
        <w:t xml:space="preserve">to correspond with clients or otherwise conduct </w:t>
      </w:r>
      <w:r w:rsidR="007F5B07" w:rsidRPr="00847958">
        <w:t>Emerge</w:t>
      </w:r>
      <w:r w:rsidRPr="00847958">
        <w:t xml:space="preserve"> business. </w:t>
      </w:r>
    </w:p>
    <w:p w14:paraId="53036117" w14:textId="77777777" w:rsidR="004C3FFE" w:rsidRDefault="004C3FFE" w:rsidP="004C3FFE">
      <w:pPr>
        <w:pStyle w:val="ListParagraph"/>
        <w:ind w:left="0"/>
      </w:pPr>
    </w:p>
    <w:p w14:paraId="43B08FCA" w14:textId="77777777" w:rsidR="00692896" w:rsidRPr="00AA746C" w:rsidRDefault="009910C0" w:rsidP="004C3FFE">
      <w:pPr>
        <w:pStyle w:val="ListParagraph"/>
        <w:ind w:left="0"/>
      </w:pPr>
      <w:r w:rsidRPr="00AA746C">
        <w:t>Any inquiry concerning confidential information should be directed to the department director</w:t>
      </w:r>
      <w:r w:rsidR="00DE3726" w:rsidRPr="00AA746C">
        <w:t>, Human Resources Director</w:t>
      </w:r>
      <w:r w:rsidRPr="00AA746C">
        <w:t xml:space="preserve"> and/or CEO</w:t>
      </w:r>
      <w:r w:rsidR="00AA746C" w:rsidRPr="00AA746C">
        <w:t>.</w:t>
      </w:r>
      <w:r w:rsidR="004C3FFE" w:rsidRPr="00AA746C">
        <w:t xml:space="preserve"> </w:t>
      </w:r>
    </w:p>
    <w:p w14:paraId="67890974" w14:textId="63F5AB0D" w:rsidR="00956EEE" w:rsidRPr="00956EEE" w:rsidRDefault="00956EEE" w:rsidP="00956EEE">
      <w:pPr>
        <w:shd w:val="clear" w:color="auto" w:fill="FFFFFF"/>
        <w:spacing w:before="100" w:beforeAutospacing="1" w:after="100" w:afterAutospacing="1"/>
        <w:outlineLvl w:val="1"/>
        <w:rPr>
          <w:b/>
          <w:bCs/>
          <w:color w:val="000000"/>
        </w:rPr>
      </w:pPr>
      <w:r w:rsidRPr="00F36AC1">
        <w:rPr>
          <w:b/>
          <w:bCs/>
          <w:color w:val="000000"/>
        </w:rPr>
        <w:t>3.</w:t>
      </w:r>
      <w:r w:rsidR="009A3C37" w:rsidRPr="00F36AC1">
        <w:rPr>
          <w:b/>
          <w:bCs/>
          <w:color w:val="000000"/>
        </w:rPr>
        <w:t>10</w:t>
      </w:r>
      <w:r w:rsidRPr="00F36AC1">
        <w:rPr>
          <w:b/>
          <w:bCs/>
          <w:color w:val="000000"/>
        </w:rPr>
        <w:t xml:space="preserve"> Health Insurance Portability and Accountability Act</w:t>
      </w:r>
    </w:p>
    <w:p w14:paraId="0F3C9583" w14:textId="77777777" w:rsidR="00BD4A9D" w:rsidRDefault="00956EEE" w:rsidP="00956EEE">
      <w:pPr>
        <w:shd w:val="clear" w:color="auto" w:fill="FFFFFF"/>
        <w:spacing w:before="100" w:beforeAutospacing="1" w:after="100" w:afterAutospacing="1"/>
        <w:outlineLvl w:val="1"/>
        <w:rPr>
          <w:color w:val="000000"/>
        </w:rPr>
      </w:pPr>
      <w:r>
        <w:rPr>
          <w:color w:val="000000"/>
        </w:rPr>
        <w:t xml:space="preserve">The </w:t>
      </w:r>
      <w:r w:rsidR="00BD4A9D">
        <w:rPr>
          <w:color w:val="000000"/>
        </w:rPr>
        <w:t xml:space="preserve">Health Insurance Portability and Accountability </w:t>
      </w:r>
      <w:r>
        <w:rPr>
          <w:color w:val="000000"/>
        </w:rPr>
        <w:t>Act</w:t>
      </w:r>
      <w:r w:rsidR="00BD4A9D">
        <w:rPr>
          <w:color w:val="000000"/>
        </w:rPr>
        <w:t xml:space="preserve"> of 1996</w:t>
      </w:r>
      <w:r>
        <w:rPr>
          <w:color w:val="000000"/>
        </w:rPr>
        <w:t>, a</w:t>
      </w:r>
      <w:r w:rsidRPr="00956EEE">
        <w:rPr>
          <w:color w:val="000000"/>
        </w:rPr>
        <w:t xml:space="preserve">lso referred to as HIPAA, addresses the use and disclosure of individuals’ health information (known as “protected health information” or PHI) for entities subject to the Privacy Rule and Security Rule, as well as provides standards for related affiliates. </w:t>
      </w:r>
    </w:p>
    <w:p w14:paraId="22408B6C" w14:textId="5C7B42EB" w:rsidR="00BD4A9D" w:rsidRDefault="00BD4A9D" w:rsidP="00BD4A9D">
      <w:pPr>
        <w:pStyle w:val="ListParagraph"/>
        <w:ind w:left="0"/>
      </w:pPr>
      <w:r w:rsidRPr="00847958">
        <w:t xml:space="preserve">The Emerge Center is fully compliant with </w:t>
      </w:r>
      <w:r>
        <w:t>HIPAA</w:t>
      </w:r>
      <w:r w:rsidRPr="00847958">
        <w:t xml:space="preserve"> and related regulations and follows HIPAA-approved practices with regard to the confidentiality and release of information. All </w:t>
      </w:r>
      <w:r>
        <w:t xml:space="preserve">employees </w:t>
      </w:r>
      <w:r w:rsidRPr="00847958">
        <w:t xml:space="preserve">will </w:t>
      </w:r>
      <w:r w:rsidRPr="0026603A">
        <w:t>be offered job</w:t>
      </w:r>
      <w:r w:rsidR="0026603A">
        <w:t>-</w:t>
      </w:r>
      <w:r w:rsidRPr="0026603A">
        <w:t>related training as required by HIPPA compliance standards and any corresponding amendments.</w:t>
      </w:r>
    </w:p>
    <w:p w14:paraId="78F3A3E4" w14:textId="77777777" w:rsidR="0026603A" w:rsidRDefault="0026603A" w:rsidP="00BD4A9D">
      <w:pPr>
        <w:pStyle w:val="ListParagraph"/>
        <w:ind w:left="0"/>
      </w:pPr>
    </w:p>
    <w:p w14:paraId="213176FE" w14:textId="41B84ADB" w:rsidR="00692896" w:rsidRPr="00910B5A" w:rsidRDefault="00BD4A9D" w:rsidP="00A90D14">
      <w:r>
        <w:t xml:space="preserve">Emerge </w:t>
      </w:r>
      <w:r w:rsidR="00956EEE" w:rsidRPr="00956EEE">
        <w:t xml:space="preserve">is committed to conducting business with integrity and in accordance with all applicable federal, state and local laws, and the highest ethical standards. In addition, we are committed to protecting the confidentiality of all sensitive information that we create, receive, maintain and/or </w:t>
      </w:r>
      <w:r w:rsidR="00956EEE" w:rsidRPr="00910B5A">
        <w:t xml:space="preserve">transmit. </w:t>
      </w:r>
    </w:p>
    <w:p w14:paraId="15533EDF" w14:textId="77777777" w:rsidR="00C62527" w:rsidRPr="00910B5A" w:rsidRDefault="00C62527" w:rsidP="00A90D14"/>
    <w:p w14:paraId="0B84D916" w14:textId="03BAB6E6" w:rsidR="00DF1562" w:rsidRDefault="00C62527" w:rsidP="00A90D14">
      <w:pPr>
        <w:rPr>
          <w:rFonts w:ascii="Arial" w:hAnsi="Arial" w:cs="Arial"/>
          <w:sz w:val="20"/>
        </w:rPr>
      </w:pPr>
      <w:r w:rsidRPr="00910B5A">
        <w:t xml:space="preserve">All employees will complete the required HIPAA training </w:t>
      </w:r>
      <w:r w:rsidR="00735517" w:rsidRPr="00910B5A">
        <w:t xml:space="preserve">provided by our Compliance Partners, </w:t>
      </w:r>
      <w:r w:rsidR="006035E5" w:rsidRPr="00910B5A">
        <w:t>as part of the</w:t>
      </w:r>
      <w:r w:rsidR="00234C6D" w:rsidRPr="00910B5A">
        <w:t>ir</w:t>
      </w:r>
      <w:r w:rsidR="006035E5" w:rsidRPr="00910B5A">
        <w:t xml:space="preserve"> new-hire training</w:t>
      </w:r>
      <w:r w:rsidR="003C3B07" w:rsidRPr="00910B5A">
        <w:t xml:space="preserve"> and </w:t>
      </w:r>
      <w:r w:rsidR="00B36F9A" w:rsidRPr="00910B5A">
        <w:t xml:space="preserve">then </w:t>
      </w:r>
      <w:r w:rsidR="003C3B07" w:rsidRPr="00910B5A">
        <w:t>at regular</w:t>
      </w:r>
      <w:r w:rsidR="00596FB9" w:rsidRPr="00910B5A">
        <w:t xml:space="preserve"> renewal</w:t>
      </w:r>
      <w:r w:rsidR="003C3B07" w:rsidRPr="00910B5A">
        <w:t xml:space="preserve"> intervals as </w:t>
      </w:r>
      <w:r w:rsidR="00422D0F" w:rsidRPr="00910B5A">
        <w:t>directed</w:t>
      </w:r>
      <w:r w:rsidR="00596FB9" w:rsidRPr="00910B5A">
        <w:t xml:space="preserve"> </w:t>
      </w:r>
      <w:r w:rsidR="00501769" w:rsidRPr="00910B5A">
        <w:t>b</w:t>
      </w:r>
      <w:r w:rsidR="00A51824" w:rsidRPr="00910B5A">
        <w:t>y Emerge.</w:t>
      </w:r>
      <w:r w:rsidR="003C3B07">
        <w:t xml:space="preserve"> </w:t>
      </w:r>
      <w:r w:rsidR="006035E5">
        <w:t xml:space="preserve"> </w:t>
      </w:r>
    </w:p>
    <w:p w14:paraId="0C1013BD" w14:textId="77777777" w:rsidR="00735517" w:rsidRDefault="00735517" w:rsidP="00A90D14"/>
    <w:p w14:paraId="4A254DBE" w14:textId="77777777" w:rsidR="00692896" w:rsidRDefault="00692896" w:rsidP="00A90D14">
      <w:pPr>
        <w:rPr>
          <w:b/>
          <w:bCs/>
        </w:rPr>
      </w:pPr>
      <w:r w:rsidRPr="00692896">
        <w:rPr>
          <w:b/>
          <w:bCs/>
        </w:rPr>
        <w:t>3.1</w:t>
      </w:r>
      <w:r w:rsidR="009A3C37">
        <w:rPr>
          <w:b/>
          <w:bCs/>
        </w:rPr>
        <w:t>1</w:t>
      </w:r>
      <w:r w:rsidRPr="00692896">
        <w:rPr>
          <w:b/>
          <w:bCs/>
        </w:rPr>
        <w:t xml:space="preserve"> Ownership of Information and Property </w:t>
      </w:r>
    </w:p>
    <w:p w14:paraId="14245216" w14:textId="77777777" w:rsidR="00500A72" w:rsidRPr="00692896" w:rsidRDefault="00500A72" w:rsidP="00A90D14">
      <w:pPr>
        <w:rPr>
          <w:b/>
          <w:bCs/>
        </w:rPr>
      </w:pPr>
    </w:p>
    <w:p w14:paraId="506DC439" w14:textId="77777777" w:rsidR="00692896" w:rsidRPr="00847958" w:rsidRDefault="00692896" w:rsidP="00692896">
      <w:pPr>
        <w:pStyle w:val="ListParagraph"/>
        <w:ind w:left="0"/>
      </w:pPr>
      <w:r>
        <w:t>Dur</w:t>
      </w:r>
      <w:r w:rsidRPr="00847958">
        <w:t>ing the course of employment, employees will have access to certain information and materials, including</w:t>
      </w:r>
      <w:r>
        <w:t xml:space="preserve"> but not limited to </w:t>
      </w:r>
      <w:r w:rsidRPr="00847958">
        <w:t>records, reports, case work data, case rosters, assessment or evaluation materials, documents, grant or program proposals, development materials, and program outlines.</w:t>
      </w:r>
      <w:r>
        <w:t xml:space="preserve">  M</w:t>
      </w:r>
      <w:r w:rsidRPr="00847958">
        <w:t>aterials</w:t>
      </w:r>
      <w:r>
        <w:t xml:space="preserve"> of this nature</w:t>
      </w:r>
      <w:r w:rsidRPr="00847958">
        <w:t xml:space="preserve"> are the property of Emerg</w:t>
      </w:r>
      <w:r>
        <w:t>e and will</w:t>
      </w:r>
      <w:r w:rsidRPr="00847958">
        <w:t xml:space="preserve"> be retained in The Emerge Center’s </w:t>
      </w:r>
      <w:r w:rsidRPr="0010504D">
        <w:t>central files and may not be copied and may not be removed from the premises except by an authorized employee of Emerge in pursuit of business-related interest of Emerge.</w:t>
      </w:r>
    </w:p>
    <w:p w14:paraId="1E0D9B52" w14:textId="77777777" w:rsidR="00692896" w:rsidRDefault="00692896" w:rsidP="00692896">
      <w:pPr>
        <w:pStyle w:val="ListParagraph"/>
        <w:ind w:left="360"/>
      </w:pPr>
    </w:p>
    <w:p w14:paraId="0B0C5FC0" w14:textId="77777777" w:rsidR="00692896" w:rsidRPr="00847958" w:rsidRDefault="00692896" w:rsidP="00692896">
      <w:pPr>
        <w:pStyle w:val="ListParagraph"/>
        <w:ind w:left="0"/>
      </w:pPr>
      <w:r w:rsidRPr="00847958">
        <w:t>All computers and other media of electronic and telephonic communications (fax, videophone messages, TTY, voice mail, etc.) are the property of Emerge and as such are to be used solely for Emerge purposes unless otherwise approved by management.</w:t>
      </w:r>
    </w:p>
    <w:p w14:paraId="74C1FCBF" w14:textId="77777777" w:rsidR="00A90D14" w:rsidRDefault="00A90D14" w:rsidP="007C4B61">
      <w:pPr>
        <w:pStyle w:val="ListParagraph"/>
        <w:ind w:left="0"/>
        <w:rPr>
          <w:b/>
        </w:rPr>
      </w:pPr>
    </w:p>
    <w:p w14:paraId="510A2DD6" w14:textId="77777777" w:rsidR="00C80696" w:rsidRPr="007C4B61" w:rsidRDefault="007C4B61" w:rsidP="007C4B61">
      <w:pPr>
        <w:pStyle w:val="ListParagraph"/>
        <w:ind w:left="0"/>
      </w:pPr>
      <w:r>
        <w:rPr>
          <w:b/>
        </w:rPr>
        <w:t>3.1</w:t>
      </w:r>
      <w:r w:rsidR="009A3C37">
        <w:rPr>
          <w:b/>
        </w:rPr>
        <w:t>2</w:t>
      </w:r>
      <w:r>
        <w:rPr>
          <w:b/>
        </w:rPr>
        <w:t xml:space="preserve"> Consultative </w:t>
      </w:r>
      <w:r w:rsidR="00C80696" w:rsidRPr="007C4B61">
        <w:rPr>
          <w:b/>
        </w:rPr>
        <w:t xml:space="preserve">Services </w:t>
      </w:r>
    </w:p>
    <w:p w14:paraId="0E8D4DBA" w14:textId="77777777" w:rsidR="00B661B6" w:rsidRDefault="00B661B6" w:rsidP="00C80696">
      <w:pPr>
        <w:pStyle w:val="Default"/>
        <w:rPr>
          <w:rFonts w:ascii="Myriad Pro Light" w:hAnsi="Myriad Pro Light" w:cs="Times New Roman"/>
        </w:rPr>
      </w:pPr>
    </w:p>
    <w:p w14:paraId="5DEB8A06" w14:textId="77777777" w:rsidR="00DF63E2" w:rsidRPr="00DF63E2" w:rsidRDefault="00C80696" w:rsidP="007C4B61">
      <w:pPr>
        <w:pStyle w:val="ListParagraph"/>
        <w:ind w:left="0"/>
      </w:pPr>
      <w:r w:rsidRPr="00DF63E2">
        <w:t xml:space="preserve">Employees are encouraged to provide consultation services to, and may hold joint staff </w:t>
      </w:r>
      <w:r w:rsidRPr="0010504D">
        <w:t>appointments with, other professional organizations or institutions of higher lea</w:t>
      </w:r>
      <w:r w:rsidR="00C57125" w:rsidRPr="0010504D">
        <w:t xml:space="preserve">rning </w:t>
      </w:r>
      <w:r w:rsidRPr="0010504D">
        <w:t>with the approval of their supervisor.</w:t>
      </w:r>
      <w:r w:rsidR="007C4B61" w:rsidRPr="0010504D">
        <w:t xml:space="preserve"> In addition, it is mutually agreed the consultative engagement does not present a conflict of interest or interfere with the employee’s obligation to Emerge.</w:t>
      </w:r>
      <w:r w:rsidRPr="00DF63E2">
        <w:t xml:space="preserve"> </w:t>
      </w:r>
    </w:p>
    <w:p w14:paraId="301ADD86" w14:textId="77777777" w:rsidR="007C4B61" w:rsidRDefault="007C4B61" w:rsidP="007C4B61">
      <w:pPr>
        <w:pStyle w:val="ListParagraph"/>
        <w:ind w:left="0"/>
      </w:pPr>
    </w:p>
    <w:p w14:paraId="11B13340" w14:textId="77777777" w:rsidR="00C80696" w:rsidRDefault="007C4B61" w:rsidP="007C4B61">
      <w:pPr>
        <w:pStyle w:val="ListParagraph"/>
        <w:ind w:left="0"/>
      </w:pPr>
      <w:r>
        <w:t>Employees</w:t>
      </w:r>
      <w:r w:rsidR="00C80696" w:rsidRPr="00DF63E2">
        <w:t xml:space="preserve"> may accept honorariums and stipends related to these consultation services, with prior approval by the Chief Executive Officer. However, if an employee is paid an honorarium or stipend while providing consul</w:t>
      </w:r>
      <w:r w:rsidR="00C57125" w:rsidRPr="00DF63E2">
        <w:t>tation services on behalf of Emerge</w:t>
      </w:r>
      <w:r w:rsidR="00C80696" w:rsidRPr="00DF63E2">
        <w:t>, the honorarium or</w:t>
      </w:r>
      <w:r w:rsidR="00C57125" w:rsidRPr="00DF63E2">
        <w:t xml:space="preserve"> stipend must be remitted to Emerge</w:t>
      </w:r>
      <w:r w:rsidR="00C80696" w:rsidRPr="00DF63E2">
        <w:t>.</w:t>
      </w:r>
    </w:p>
    <w:p w14:paraId="5607E25C" w14:textId="77777777" w:rsidR="00B200A4" w:rsidRPr="00DF63E2" w:rsidRDefault="00B200A4" w:rsidP="007C4B61">
      <w:pPr>
        <w:pStyle w:val="ListParagraph"/>
        <w:ind w:left="0"/>
      </w:pPr>
    </w:p>
    <w:p w14:paraId="0783C189" w14:textId="77777777" w:rsidR="00C80696" w:rsidRDefault="00C57125" w:rsidP="00B200A4">
      <w:pPr>
        <w:pStyle w:val="ListParagraph"/>
        <w:ind w:left="0"/>
      </w:pPr>
      <w:r w:rsidRPr="00DF63E2">
        <w:t>Emerge</w:t>
      </w:r>
      <w:r w:rsidR="00C80696" w:rsidRPr="00DF63E2">
        <w:t xml:space="preserve"> employees must not accept gratuities from a commercial business or a client. Small gifts from clients, vendors or suppliers, such as candy or flowers, may be accepted if returning or refusing to accept them could cause embarrassment. Anything in question should be cleared through the Chief Executive Officer. </w:t>
      </w:r>
    </w:p>
    <w:p w14:paraId="64A45DA3" w14:textId="77777777" w:rsidR="001D5C29" w:rsidRDefault="001D5C29" w:rsidP="00B200A4">
      <w:pPr>
        <w:pStyle w:val="Default"/>
        <w:rPr>
          <w:rFonts w:ascii="Times New Roman" w:hAnsi="Times New Roman" w:cs="Times New Roman"/>
        </w:rPr>
      </w:pPr>
    </w:p>
    <w:p w14:paraId="10A93140" w14:textId="3978D107" w:rsidR="007207BF" w:rsidRPr="00B200A4" w:rsidRDefault="00B200A4" w:rsidP="00B200A4">
      <w:pPr>
        <w:pStyle w:val="Default"/>
        <w:rPr>
          <w:rFonts w:ascii="Times New Roman" w:hAnsi="Times New Roman" w:cs="Times New Roman"/>
          <w:b/>
          <w:bCs/>
        </w:rPr>
      </w:pPr>
      <w:r w:rsidRPr="0010504D">
        <w:rPr>
          <w:rFonts w:ascii="Times New Roman" w:hAnsi="Times New Roman" w:cs="Times New Roman"/>
          <w:b/>
          <w:bCs/>
        </w:rPr>
        <w:t>3.1</w:t>
      </w:r>
      <w:r w:rsidR="009A3C37" w:rsidRPr="0010504D">
        <w:rPr>
          <w:rFonts w:ascii="Times New Roman" w:hAnsi="Times New Roman" w:cs="Times New Roman"/>
          <w:b/>
          <w:bCs/>
        </w:rPr>
        <w:t>3</w:t>
      </w:r>
      <w:r w:rsidRPr="0010504D">
        <w:rPr>
          <w:rFonts w:ascii="Times New Roman" w:hAnsi="Times New Roman" w:cs="Times New Roman"/>
          <w:b/>
          <w:bCs/>
        </w:rPr>
        <w:t xml:space="preserve"> Drug </w:t>
      </w:r>
      <w:r w:rsidR="00371E8A" w:rsidRPr="0010504D">
        <w:rPr>
          <w:rFonts w:ascii="Times New Roman" w:hAnsi="Times New Roman" w:cs="Times New Roman"/>
          <w:b/>
          <w:bCs/>
        </w:rPr>
        <w:t xml:space="preserve">Free and </w:t>
      </w:r>
      <w:r w:rsidR="00910B5A" w:rsidRPr="0010504D">
        <w:rPr>
          <w:rFonts w:ascii="Times New Roman" w:hAnsi="Times New Roman" w:cs="Times New Roman"/>
          <w:b/>
          <w:bCs/>
        </w:rPr>
        <w:t>Alcohol-Free</w:t>
      </w:r>
      <w:r w:rsidRPr="0010504D">
        <w:rPr>
          <w:rFonts w:ascii="Times New Roman" w:hAnsi="Times New Roman" w:cs="Times New Roman"/>
          <w:b/>
          <w:bCs/>
        </w:rPr>
        <w:t xml:space="preserve"> Workplace</w:t>
      </w:r>
    </w:p>
    <w:p w14:paraId="45D32177" w14:textId="77777777" w:rsidR="00B200A4" w:rsidRDefault="00B200A4" w:rsidP="00B200A4">
      <w:pPr>
        <w:pStyle w:val="Default"/>
        <w:rPr>
          <w:rFonts w:ascii="Times New Roman" w:hAnsi="Times New Roman" w:cs="Times New Roman"/>
          <w:u w:val="single"/>
        </w:rPr>
      </w:pPr>
    </w:p>
    <w:p w14:paraId="4FB7BB6E" w14:textId="77777777" w:rsidR="00B200A4" w:rsidRDefault="00C80696" w:rsidP="00B200A4">
      <w:pPr>
        <w:pStyle w:val="Default"/>
        <w:rPr>
          <w:rFonts w:ascii="Times New Roman" w:hAnsi="Times New Roman" w:cs="Times New Roman"/>
        </w:rPr>
      </w:pPr>
      <w:r w:rsidRPr="00DF63E2">
        <w:rPr>
          <w:rFonts w:ascii="Times New Roman" w:hAnsi="Times New Roman" w:cs="Times New Roman"/>
        </w:rPr>
        <w:t xml:space="preserve">The </w:t>
      </w:r>
      <w:r w:rsidR="005A3721" w:rsidRPr="00DF63E2">
        <w:rPr>
          <w:rFonts w:ascii="Times New Roman" w:hAnsi="Times New Roman" w:cs="Times New Roman"/>
        </w:rPr>
        <w:t>Emerge Center</w:t>
      </w:r>
      <w:r w:rsidR="00B200A4">
        <w:rPr>
          <w:rFonts w:ascii="Times New Roman" w:hAnsi="Times New Roman" w:cs="Times New Roman"/>
        </w:rPr>
        <w:t xml:space="preserve"> is committed to</w:t>
      </w:r>
      <w:r w:rsidRPr="00DF63E2">
        <w:rPr>
          <w:rFonts w:ascii="Times New Roman" w:hAnsi="Times New Roman" w:cs="Times New Roman"/>
        </w:rPr>
        <w:t xml:space="preserve"> maintain</w:t>
      </w:r>
      <w:r w:rsidR="00B200A4">
        <w:rPr>
          <w:rFonts w:ascii="Times New Roman" w:hAnsi="Times New Roman" w:cs="Times New Roman"/>
        </w:rPr>
        <w:t>ing</w:t>
      </w:r>
      <w:r w:rsidRPr="00DF63E2">
        <w:rPr>
          <w:rFonts w:ascii="Times New Roman" w:hAnsi="Times New Roman" w:cs="Times New Roman"/>
        </w:rPr>
        <w:t xml:space="preserve"> a </w:t>
      </w:r>
      <w:r w:rsidR="00B200A4">
        <w:rPr>
          <w:rFonts w:ascii="Times New Roman" w:hAnsi="Times New Roman" w:cs="Times New Roman"/>
        </w:rPr>
        <w:t xml:space="preserve">safe and </w:t>
      </w:r>
      <w:r w:rsidRPr="00DF63E2">
        <w:rPr>
          <w:rFonts w:ascii="Times New Roman" w:hAnsi="Times New Roman" w:cs="Times New Roman"/>
        </w:rPr>
        <w:t>drug-free workplace to protect its employees, customers, clients</w:t>
      </w:r>
      <w:r w:rsidR="00371E8A">
        <w:rPr>
          <w:rFonts w:ascii="Times New Roman" w:hAnsi="Times New Roman" w:cs="Times New Roman"/>
        </w:rPr>
        <w:t>,</w:t>
      </w:r>
      <w:r w:rsidRPr="00DF63E2">
        <w:rPr>
          <w:rFonts w:ascii="Times New Roman" w:hAnsi="Times New Roman" w:cs="Times New Roman"/>
        </w:rPr>
        <w:t xml:space="preserve"> and the general public from the serious risks posed by the illegal manufacture, distribution, possession or use of controlled substances. Drug activity threatens and impairs employee health, safety, security, morale,</w:t>
      </w:r>
      <w:r w:rsidR="005A3721" w:rsidRPr="00DF63E2">
        <w:rPr>
          <w:rFonts w:ascii="Times New Roman" w:hAnsi="Times New Roman" w:cs="Times New Roman"/>
        </w:rPr>
        <w:t xml:space="preserve"> and job performance. </w:t>
      </w:r>
    </w:p>
    <w:p w14:paraId="569E45B3" w14:textId="77777777" w:rsidR="00B200A4" w:rsidRDefault="00B200A4" w:rsidP="00B200A4">
      <w:pPr>
        <w:pStyle w:val="Default"/>
        <w:rPr>
          <w:rFonts w:ascii="Times New Roman" w:hAnsi="Times New Roman" w:cs="Times New Roman"/>
        </w:rPr>
      </w:pPr>
    </w:p>
    <w:p w14:paraId="10E4BC99" w14:textId="77777777" w:rsidR="00B200A4" w:rsidRPr="003D68D2" w:rsidRDefault="00B200A4" w:rsidP="003D68D2">
      <w:r w:rsidRPr="003D68D2">
        <w:t xml:space="preserve">The illegal use, manufacture, sale, purchase, or possession of any narcotics, drugs, controlled substances, or drug paraphernalia while on Company business, while on </w:t>
      </w:r>
      <w:r w:rsidR="00371E8A">
        <w:t>Emerge</w:t>
      </w:r>
      <w:r w:rsidRPr="003D68D2">
        <w:t xml:space="preserve"> premises, or while operating Company equipment is prohibited. This rule does not apply to the use of drugs that are legally prescribed to the employee (i.e. the prescription is in the employee’s name and is not expired) or to drugs available over the counter, provided such medication does not affect the employee’s ability to perform the essential functions of </w:t>
      </w:r>
      <w:r w:rsidR="00371E8A">
        <w:t>their</w:t>
      </w:r>
      <w:r w:rsidRPr="003D68D2">
        <w:t xml:space="preserve"> job in a safe and productive manner</w:t>
      </w:r>
      <w:r w:rsidR="003D68D2" w:rsidRPr="003D68D2">
        <w:t>.</w:t>
      </w:r>
      <w:r w:rsidRPr="003D68D2">
        <w:t xml:space="preserve"> </w:t>
      </w:r>
    </w:p>
    <w:p w14:paraId="3223E185" w14:textId="77777777" w:rsidR="00B200A4" w:rsidRPr="003D68D2" w:rsidRDefault="00B200A4" w:rsidP="003D68D2"/>
    <w:p w14:paraId="258F7E0A" w14:textId="77777777" w:rsidR="003D68D2" w:rsidRPr="003D68D2" w:rsidRDefault="003D68D2" w:rsidP="003D68D2">
      <w:pPr>
        <w:rPr>
          <w:szCs w:val="24"/>
        </w:rPr>
      </w:pPr>
      <w:r w:rsidRPr="003D68D2">
        <w:t xml:space="preserve">The use of alcohol on Company premises while operating Company equipment, or while on Company business, is prohibited. Moderate and responsible use of alcohol at Company business </w:t>
      </w:r>
      <w:r w:rsidRPr="003D68D2">
        <w:rPr>
          <w:szCs w:val="24"/>
        </w:rPr>
        <w:t xml:space="preserve">or social functions (fundraising dinners, etc.) is not prohibited by this policy (at such functions, employees are responsible for use of prudent judgment). Employees shall not operate motor vehicles, enter onto </w:t>
      </w:r>
      <w:r w:rsidR="00371E8A">
        <w:rPr>
          <w:szCs w:val="24"/>
        </w:rPr>
        <w:t>Emerge</w:t>
      </w:r>
      <w:r w:rsidRPr="003D68D2">
        <w:rPr>
          <w:szCs w:val="24"/>
        </w:rPr>
        <w:t xml:space="preserve"> property, or work while under the influence of alcohol or while having identifiable traces of controlled substances or illegal drugs.</w:t>
      </w:r>
    </w:p>
    <w:p w14:paraId="0CE30D7E" w14:textId="77777777" w:rsidR="00B200A4" w:rsidRPr="003D68D2" w:rsidRDefault="00B200A4" w:rsidP="00B200A4">
      <w:pPr>
        <w:pStyle w:val="Default"/>
        <w:rPr>
          <w:rFonts w:ascii="Times New Roman" w:hAnsi="Times New Roman" w:cs="Times New Roman"/>
        </w:rPr>
      </w:pPr>
    </w:p>
    <w:p w14:paraId="7D8955AA" w14:textId="77777777" w:rsidR="00DB3737" w:rsidRDefault="005A3721" w:rsidP="003D68D2">
      <w:pPr>
        <w:pStyle w:val="Default"/>
        <w:rPr>
          <w:rFonts w:ascii="Times New Roman" w:hAnsi="Times New Roman" w:cs="Times New Roman"/>
        </w:rPr>
      </w:pPr>
      <w:r w:rsidRPr="003D68D2">
        <w:rPr>
          <w:rFonts w:ascii="Times New Roman" w:hAnsi="Times New Roman" w:cs="Times New Roman"/>
        </w:rPr>
        <w:t xml:space="preserve">Emerge </w:t>
      </w:r>
      <w:r w:rsidR="00C80696" w:rsidRPr="003D68D2">
        <w:rPr>
          <w:rFonts w:ascii="Times New Roman" w:hAnsi="Times New Roman" w:cs="Times New Roman"/>
        </w:rPr>
        <w:t xml:space="preserve">will take all reasonable steps to </w:t>
      </w:r>
      <w:r w:rsidR="003D68D2" w:rsidRPr="003D68D2">
        <w:rPr>
          <w:rFonts w:ascii="Times New Roman" w:hAnsi="Times New Roman" w:cs="Times New Roman"/>
        </w:rPr>
        <w:t>ensure a drug</w:t>
      </w:r>
      <w:r w:rsidR="00371E8A">
        <w:rPr>
          <w:rFonts w:ascii="Times New Roman" w:hAnsi="Times New Roman" w:cs="Times New Roman"/>
        </w:rPr>
        <w:t>-free</w:t>
      </w:r>
      <w:r w:rsidR="003D68D2" w:rsidRPr="003D68D2">
        <w:rPr>
          <w:rFonts w:ascii="Times New Roman" w:hAnsi="Times New Roman" w:cs="Times New Roman"/>
        </w:rPr>
        <w:t xml:space="preserve"> and alcohol</w:t>
      </w:r>
      <w:r w:rsidR="00371E8A">
        <w:rPr>
          <w:rFonts w:ascii="Times New Roman" w:hAnsi="Times New Roman" w:cs="Times New Roman"/>
        </w:rPr>
        <w:t>-</w:t>
      </w:r>
      <w:r w:rsidR="003D68D2" w:rsidRPr="003D68D2">
        <w:rPr>
          <w:rFonts w:ascii="Times New Roman" w:hAnsi="Times New Roman" w:cs="Times New Roman"/>
        </w:rPr>
        <w:t>free workplace and may utilize any type of drug or alcohol test allowed by Federal and state laws. Drug and alcohol tests may be used in, but are not limited to pre-employment</w:t>
      </w:r>
      <w:r w:rsidR="003D68D2" w:rsidRPr="002F5EC7">
        <w:rPr>
          <w:rFonts w:ascii="Times New Roman" w:hAnsi="Times New Roman" w:cs="Times New Roman"/>
        </w:rPr>
        <w:t>, random sampling, post-accident, and reasonable suspicion.</w:t>
      </w:r>
      <w:r w:rsidR="00371E8A" w:rsidRPr="002F5EC7">
        <w:rPr>
          <w:rFonts w:ascii="Times New Roman" w:hAnsi="Times New Roman" w:cs="Times New Roman"/>
        </w:rPr>
        <w:t xml:space="preserve"> </w:t>
      </w:r>
      <w:r w:rsidR="003D68D2" w:rsidRPr="002F5EC7">
        <w:rPr>
          <w:rFonts w:ascii="Times New Roman" w:hAnsi="Times New Roman" w:cs="Times New Roman"/>
        </w:rPr>
        <w:t>Vio</w:t>
      </w:r>
      <w:r w:rsidR="00C80696" w:rsidRPr="002F5EC7">
        <w:rPr>
          <w:rFonts w:ascii="Times New Roman" w:hAnsi="Times New Roman" w:cs="Times New Roman"/>
        </w:rPr>
        <w:t>lat</w:t>
      </w:r>
      <w:r w:rsidR="003D68D2" w:rsidRPr="002F5EC7">
        <w:rPr>
          <w:rFonts w:ascii="Times New Roman" w:hAnsi="Times New Roman" w:cs="Times New Roman"/>
        </w:rPr>
        <w:t xml:space="preserve">ions of the policy </w:t>
      </w:r>
      <w:r w:rsidR="00371E8A" w:rsidRPr="002F5EC7">
        <w:rPr>
          <w:rFonts w:ascii="Times New Roman" w:hAnsi="Times New Roman" w:cs="Times New Roman"/>
        </w:rPr>
        <w:t>may</w:t>
      </w:r>
      <w:r w:rsidR="003D68D2" w:rsidRPr="002F5EC7">
        <w:rPr>
          <w:rFonts w:ascii="Times New Roman" w:hAnsi="Times New Roman" w:cs="Times New Roman"/>
        </w:rPr>
        <w:t xml:space="preserve"> result in disciplinary action, up to and including termination of employment.</w:t>
      </w:r>
    </w:p>
    <w:p w14:paraId="18A8521F" w14:textId="77777777" w:rsidR="00500A72" w:rsidRDefault="00500A72" w:rsidP="000F0DBB">
      <w:pPr>
        <w:pStyle w:val="Default"/>
        <w:rPr>
          <w:rFonts w:ascii="Times New Roman" w:hAnsi="Times New Roman" w:cs="Times New Roman"/>
          <w:b/>
          <w:bCs/>
        </w:rPr>
      </w:pPr>
    </w:p>
    <w:p w14:paraId="0C633061" w14:textId="77777777" w:rsidR="000F0DBB" w:rsidRPr="003E026B" w:rsidRDefault="000F0DBB" w:rsidP="000F0DBB">
      <w:pPr>
        <w:pStyle w:val="Default"/>
        <w:rPr>
          <w:rFonts w:ascii="Times New Roman" w:hAnsi="Times New Roman" w:cs="Times New Roman"/>
          <w:b/>
          <w:bCs/>
        </w:rPr>
      </w:pPr>
      <w:r w:rsidRPr="003E026B">
        <w:rPr>
          <w:rFonts w:ascii="Times New Roman" w:hAnsi="Times New Roman" w:cs="Times New Roman"/>
          <w:b/>
          <w:bCs/>
        </w:rPr>
        <w:t>3.1</w:t>
      </w:r>
      <w:r w:rsidR="009A3C37">
        <w:rPr>
          <w:rFonts w:ascii="Times New Roman" w:hAnsi="Times New Roman" w:cs="Times New Roman"/>
          <w:b/>
          <w:bCs/>
        </w:rPr>
        <w:t>4</w:t>
      </w:r>
      <w:r w:rsidRPr="003E026B">
        <w:rPr>
          <w:rFonts w:ascii="Times New Roman" w:hAnsi="Times New Roman" w:cs="Times New Roman"/>
          <w:b/>
          <w:bCs/>
        </w:rPr>
        <w:t xml:space="preserve"> General </w:t>
      </w:r>
      <w:r>
        <w:rPr>
          <w:rFonts w:ascii="Times New Roman" w:hAnsi="Times New Roman" w:cs="Times New Roman"/>
          <w:b/>
          <w:bCs/>
        </w:rPr>
        <w:t xml:space="preserve">Employee and </w:t>
      </w:r>
      <w:r w:rsidRPr="003E026B">
        <w:rPr>
          <w:rFonts w:ascii="Times New Roman" w:hAnsi="Times New Roman" w:cs="Times New Roman"/>
          <w:b/>
          <w:bCs/>
        </w:rPr>
        <w:t>Workplace Safety</w:t>
      </w:r>
    </w:p>
    <w:p w14:paraId="5443A6CB" w14:textId="77777777" w:rsidR="00500A72" w:rsidRDefault="00500A72" w:rsidP="000F0DBB">
      <w:pPr>
        <w:pStyle w:val="Default"/>
        <w:rPr>
          <w:rFonts w:ascii="Times New Roman" w:hAnsi="Times New Roman" w:cs="Times New Roman"/>
        </w:rPr>
      </w:pPr>
    </w:p>
    <w:p w14:paraId="4262A45F" w14:textId="77777777" w:rsidR="000F0DBB" w:rsidRDefault="000F0DBB" w:rsidP="000F0DBB">
      <w:pPr>
        <w:pStyle w:val="Default"/>
        <w:rPr>
          <w:rFonts w:ascii="Times New Roman" w:hAnsi="Times New Roman" w:cs="Times New Roman"/>
        </w:rPr>
      </w:pPr>
      <w:r w:rsidRPr="00500A72">
        <w:rPr>
          <w:rFonts w:ascii="Times New Roman" w:hAnsi="Times New Roman" w:cs="Times New Roman"/>
        </w:rPr>
        <w:t>Emerge is committed to the</w:t>
      </w:r>
      <w:r w:rsidRPr="00DF63E2">
        <w:rPr>
          <w:rFonts w:ascii="Times New Roman" w:hAnsi="Times New Roman" w:cs="Times New Roman"/>
        </w:rPr>
        <w:t xml:space="preserve"> safety and health of all employees and recognizes the need to comply with regulations governing injury and accident prevention. Maintaining a safe work environment, however, requires the continuous cooperation of all employees. </w:t>
      </w:r>
    </w:p>
    <w:p w14:paraId="5D489632" w14:textId="2B3C6407" w:rsidR="000F0DBB" w:rsidRPr="00DF63E2" w:rsidRDefault="000F0DBB" w:rsidP="000F0DBB">
      <w:pPr>
        <w:pStyle w:val="Default"/>
        <w:rPr>
          <w:rFonts w:ascii="Times New Roman" w:hAnsi="Times New Roman" w:cs="Times New Roman"/>
        </w:rPr>
      </w:pPr>
      <w:r>
        <w:rPr>
          <w:rFonts w:ascii="Times New Roman" w:hAnsi="Times New Roman" w:cs="Times New Roman"/>
        </w:rPr>
        <w:br/>
      </w:r>
      <w:r w:rsidRPr="00500A72">
        <w:rPr>
          <w:rFonts w:ascii="Times New Roman" w:hAnsi="Times New Roman" w:cs="Times New Roman"/>
        </w:rPr>
        <w:t>Emerge will maintain safety</w:t>
      </w:r>
      <w:r w:rsidRPr="00DF63E2">
        <w:rPr>
          <w:rFonts w:ascii="Times New Roman" w:hAnsi="Times New Roman" w:cs="Times New Roman"/>
        </w:rPr>
        <w:t xml:space="preserve"> and health practices consistent with the needs of our business. </w:t>
      </w:r>
      <w:r>
        <w:rPr>
          <w:rFonts w:ascii="Times New Roman" w:hAnsi="Times New Roman" w:cs="Times New Roman"/>
        </w:rPr>
        <w:t xml:space="preserve">Should there be questions </w:t>
      </w:r>
      <w:r w:rsidRPr="00DF63E2">
        <w:rPr>
          <w:rFonts w:ascii="Times New Roman" w:hAnsi="Times New Roman" w:cs="Times New Roman"/>
        </w:rPr>
        <w:t xml:space="preserve">about how to safely perform a job, it is </w:t>
      </w:r>
      <w:r>
        <w:rPr>
          <w:rFonts w:ascii="Times New Roman" w:hAnsi="Times New Roman" w:cs="Times New Roman"/>
        </w:rPr>
        <w:t>the Employee’s</w:t>
      </w:r>
      <w:r w:rsidRPr="00DF63E2">
        <w:rPr>
          <w:rFonts w:ascii="Times New Roman" w:hAnsi="Times New Roman" w:cs="Times New Roman"/>
        </w:rPr>
        <w:t xml:space="preserve"> responsibility to ask </w:t>
      </w:r>
      <w:r>
        <w:rPr>
          <w:rFonts w:ascii="Times New Roman" w:hAnsi="Times New Roman" w:cs="Times New Roman"/>
        </w:rPr>
        <w:t>their</w:t>
      </w:r>
      <w:r w:rsidRPr="00DF63E2">
        <w:rPr>
          <w:rFonts w:ascii="Times New Roman" w:hAnsi="Times New Roman" w:cs="Times New Roman"/>
        </w:rPr>
        <w:t xml:space="preserve"> supervisor for assistance. It is the responsibility of each employee to </w:t>
      </w:r>
      <w:r>
        <w:rPr>
          <w:rFonts w:ascii="Times New Roman" w:hAnsi="Times New Roman" w:cs="Times New Roman"/>
        </w:rPr>
        <w:t>understand</w:t>
      </w:r>
      <w:r w:rsidRPr="00DF63E2">
        <w:rPr>
          <w:rFonts w:ascii="Times New Roman" w:hAnsi="Times New Roman" w:cs="Times New Roman"/>
        </w:rPr>
        <w:t xml:space="preserve"> and follow established safety regulations and procedures</w:t>
      </w:r>
      <w:r w:rsidR="00910B5A">
        <w:rPr>
          <w:rFonts w:ascii="Times New Roman" w:hAnsi="Times New Roman" w:cs="Times New Roman"/>
        </w:rPr>
        <w:t xml:space="preserve"> including adherence to the Emerge dress code policy</w:t>
      </w:r>
      <w:r w:rsidRPr="00DF63E2">
        <w:rPr>
          <w:rFonts w:ascii="Times New Roman" w:hAnsi="Times New Roman" w:cs="Times New Roman"/>
        </w:rPr>
        <w:t>.</w:t>
      </w:r>
      <w:r>
        <w:rPr>
          <w:rFonts w:ascii="Times New Roman" w:hAnsi="Times New Roman" w:cs="Times New Roman"/>
        </w:rPr>
        <w:t xml:space="preserve"> </w:t>
      </w:r>
      <w:r w:rsidRPr="00DF63E2">
        <w:rPr>
          <w:rFonts w:ascii="Times New Roman" w:hAnsi="Times New Roman" w:cs="Times New Roman"/>
        </w:rPr>
        <w:t>Compliance with a</w:t>
      </w:r>
      <w:r>
        <w:rPr>
          <w:rFonts w:ascii="Times New Roman" w:hAnsi="Times New Roman" w:cs="Times New Roman"/>
        </w:rPr>
        <w:t xml:space="preserve">ll </w:t>
      </w:r>
      <w:r w:rsidRPr="00DF63E2">
        <w:rPr>
          <w:rFonts w:ascii="Times New Roman" w:hAnsi="Times New Roman" w:cs="Times New Roman"/>
        </w:rPr>
        <w:t>established safety rules</w:t>
      </w:r>
      <w:r w:rsidR="00910B5A">
        <w:rPr>
          <w:rFonts w:ascii="Times New Roman" w:hAnsi="Times New Roman" w:cs="Times New Roman"/>
        </w:rPr>
        <w:t xml:space="preserve"> and guidelines</w:t>
      </w:r>
      <w:r w:rsidRPr="00DF63E2">
        <w:rPr>
          <w:rFonts w:ascii="Times New Roman" w:hAnsi="Times New Roman" w:cs="Times New Roman"/>
        </w:rPr>
        <w:t xml:space="preserve"> is a condition of employment.</w:t>
      </w:r>
    </w:p>
    <w:p w14:paraId="44B6D328" w14:textId="77777777" w:rsidR="000F0DBB" w:rsidRPr="00DF63E2" w:rsidRDefault="000F0DBB" w:rsidP="000F0DBB">
      <w:pPr>
        <w:pStyle w:val="Default"/>
        <w:ind w:firstLine="720"/>
        <w:rPr>
          <w:rFonts w:ascii="Times New Roman" w:hAnsi="Times New Roman" w:cs="Times New Roman"/>
        </w:rPr>
      </w:pPr>
    </w:p>
    <w:p w14:paraId="34CF7AF3" w14:textId="6EF96B5F" w:rsidR="000F0DBB" w:rsidRDefault="000F0DBB" w:rsidP="000F0DBB">
      <w:pPr>
        <w:pStyle w:val="Default"/>
        <w:rPr>
          <w:rFonts w:ascii="Times New Roman" w:hAnsi="Times New Roman" w:cs="Times New Roman"/>
        </w:rPr>
      </w:pPr>
      <w:r w:rsidRPr="0010504D">
        <w:rPr>
          <w:rFonts w:ascii="Times New Roman" w:hAnsi="Times New Roman" w:cs="Times New Roman"/>
        </w:rPr>
        <w:t xml:space="preserve">All accidents, injuries, potential safety hazards, safety suggestions and health and safety related issues must be reported immediately to the immediate supervisor. In the event an employee is injured, outside emergency response agencies should be contacted immediately if </w:t>
      </w:r>
      <w:r w:rsidRPr="00545C8C">
        <w:rPr>
          <w:rFonts w:ascii="Times New Roman" w:hAnsi="Times New Roman" w:cs="Times New Roman"/>
        </w:rPr>
        <w:t>needed. All injuries must be reported to</w:t>
      </w:r>
      <w:r w:rsidR="00545C8C" w:rsidRPr="00545C8C">
        <w:rPr>
          <w:rFonts w:ascii="Times New Roman" w:hAnsi="Times New Roman" w:cs="Times New Roman"/>
        </w:rPr>
        <w:t xml:space="preserve"> H</w:t>
      </w:r>
      <w:r w:rsidR="00545C8C">
        <w:rPr>
          <w:rFonts w:ascii="Times New Roman" w:hAnsi="Times New Roman" w:cs="Times New Roman"/>
        </w:rPr>
        <w:t xml:space="preserve">uman </w:t>
      </w:r>
      <w:r w:rsidR="00545C8C" w:rsidRPr="00545C8C">
        <w:rPr>
          <w:rFonts w:ascii="Times New Roman" w:hAnsi="Times New Roman" w:cs="Times New Roman"/>
        </w:rPr>
        <w:t>R</w:t>
      </w:r>
      <w:r w:rsidR="00545C8C">
        <w:rPr>
          <w:rFonts w:ascii="Times New Roman" w:hAnsi="Times New Roman" w:cs="Times New Roman"/>
        </w:rPr>
        <w:t>esources</w:t>
      </w:r>
      <w:r w:rsidR="00545C8C" w:rsidRPr="00545C8C">
        <w:rPr>
          <w:rFonts w:ascii="Times New Roman" w:hAnsi="Times New Roman" w:cs="Times New Roman"/>
        </w:rPr>
        <w:t xml:space="preserve"> and the CEO.</w:t>
      </w:r>
    </w:p>
    <w:p w14:paraId="29BFDA48" w14:textId="77777777" w:rsidR="0026444E" w:rsidRPr="00DF63E2" w:rsidRDefault="0026444E" w:rsidP="000F0DBB">
      <w:pPr>
        <w:pStyle w:val="Default"/>
        <w:rPr>
          <w:rFonts w:ascii="Times New Roman" w:hAnsi="Times New Roman" w:cs="Times New Roman"/>
        </w:rPr>
      </w:pPr>
    </w:p>
    <w:p w14:paraId="16AC98D1" w14:textId="59C7071C" w:rsidR="009377C3" w:rsidRPr="00310749" w:rsidRDefault="000F0DBB" w:rsidP="00A90D14">
      <w:pPr>
        <w:pStyle w:val="ListParagraph"/>
        <w:ind w:left="0"/>
        <w:rPr>
          <w:sz w:val="22"/>
          <w:szCs w:val="22"/>
        </w:rPr>
      </w:pPr>
      <w:bookmarkStart w:id="4" w:name="_Hlk132900786"/>
      <w:r w:rsidRPr="00310749">
        <w:rPr>
          <w:b/>
          <w:bCs/>
          <w:sz w:val="22"/>
          <w:szCs w:val="22"/>
        </w:rPr>
        <w:t xml:space="preserve">NOTE: For additional information, refer to the Policy </w:t>
      </w:r>
      <w:r w:rsidR="0026444E" w:rsidRPr="00310749">
        <w:rPr>
          <w:b/>
          <w:bCs/>
          <w:sz w:val="22"/>
          <w:szCs w:val="22"/>
        </w:rPr>
        <w:t xml:space="preserve">and Procedures </w:t>
      </w:r>
      <w:r w:rsidRPr="00310749">
        <w:rPr>
          <w:b/>
          <w:bCs/>
          <w:sz w:val="22"/>
          <w:szCs w:val="22"/>
        </w:rPr>
        <w:t xml:space="preserve">Section, </w:t>
      </w:r>
      <w:r w:rsidR="00500A72" w:rsidRPr="00310749">
        <w:rPr>
          <w:b/>
          <w:bCs/>
          <w:sz w:val="22"/>
          <w:szCs w:val="22"/>
        </w:rPr>
        <w:t>P3.14</w:t>
      </w:r>
      <w:r w:rsidRPr="00310749">
        <w:rPr>
          <w:b/>
          <w:bCs/>
          <w:sz w:val="22"/>
          <w:szCs w:val="22"/>
        </w:rPr>
        <w:t xml:space="preserve"> Workplace Safety Polic</w:t>
      </w:r>
      <w:r w:rsidR="003C69C2" w:rsidRPr="00310749">
        <w:rPr>
          <w:b/>
          <w:bCs/>
          <w:sz w:val="22"/>
          <w:szCs w:val="22"/>
        </w:rPr>
        <w:t>y.</w:t>
      </w:r>
      <w:r w:rsidRPr="00310749">
        <w:rPr>
          <w:sz w:val="22"/>
          <w:szCs w:val="22"/>
        </w:rPr>
        <w:t xml:space="preserve"> </w:t>
      </w:r>
    </w:p>
    <w:bookmarkEnd w:id="4"/>
    <w:p w14:paraId="766F49E9" w14:textId="77777777" w:rsidR="001D5C29" w:rsidRDefault="001D5C29" w:rsidP="003D68D2">
      <w:pPr>
        <w:pStyle w:val="Default"/>
        <w:rPr>
          <w:rFonts w:ascii="Times New Roman" w:hAnsi="Times New Roman" w:cs="Times New Roman"/>
        </w:rPr>
      </w:pPr>
    </w:p>
    <w:p w14:paraId="2673747F" w14:textId="77777777" w:rsidR="009377C3" w:rsidRPr="003E026B" w:rsidRDefault="009377C3" w:rsidP="003D68D2">
      <w:pPr>
        <w:pStyle w:val="Default"/>
        <w:rPr>
          <w:rFonts w:ascii="Times New Roman" w:hAnsi="Times New Roman" w:cs="Times New Roman"/>
          <w:b/>
          <w:bCs/>
        </w:rPr>
      </w:pPr>
      <w:r w:rsidRPr="0010504D">
        <w:rPr>
          <w:rFonts w:ascii="Times New Roman" w:hAnsi="Times New Roman" w:cs="Times New Roman"/>
          <w:b/>
          <w:bCs/>
        </w:rPr>
        <w:t>3.1</w:t>
      </w:r>
      <w:r w:rsidR="009A3C37" w:rsidRPr="0010504D">
        <w:rPr>
          <w:rFonts w:ascii="Times New Roman" w:hAnsi="Times New Roman" w:cs="Times New Roman"/>
          <w:b/>
          <w:bCs/>
        </w:rPr>
        <w:t>5</w:t>
      </w:r>
      <w:r w:rsidRPr="0010504D">
        <w:rPr>
          <w:rFonts w:ascii="Times New Roman" w:hAnsi="Times New Roman" w:cs="Times New Roman"/>
          <w:b/>
          <w:bCs/>
        </w:rPr>
        <w:t xml:space="preserve"> Complaint Procedure</w:t>
      </w:r>
    </w:p>
    <w:p w14:paraId="25021859" w14:textId="77777777" w:rsidR="009377C3" w:rsidRDefault="009377C3" w:rsidP="009377C3">
      <w:r w:rsidRPr="009377C3">
        <w:t>Employees are encouraged to bring any work-related problems, disagreements, questions, recommendation</w:t>
      </w:r>
      <w:r>
        <w:t>s,</w:t>
      </w:r>
      <w:r w:rsidRPr="009377C3">
        <w:t xml:space="preserve"> or comments to the attention of their immediate </w:t>
      </w:r>
      <w:r>
        <w:t xml:space="preserve">supervisor, </w:t>
      </w:r>
      <w:r w:rsidRPr="009377C3">
        <w:t xml:space="preserve">member of management, </w:t>
      </w:r>
      <w:r>
        <w:t xml:space="preserve">or </w:t>
      </w:r>
      <w:r w:rsidRPr="009377C3">
        <w:t>Human Resources</w:t>
      </w:r>
      <w:r>
        <w:t>.</w:t>
      </w:r>
    </w:p>
    <w:p w14:paraId="547366F0" w14:textId="1906C390" w:rsidR="009377C3" w:rsidRPr="003E026B" w:rsidRDefault="009377C3" w:rsidP="009377C3">
      <w:pPr>
        <w:rPr>
          <w:b/>
          <w:bCs/>
        </w:rPr>
      </w:pPr>
      <w:r>
        <w:t>In the event the</w:t>
      </w:r>
      <w:r w:rsidR="003E026B">
        <w:t xml:space="preserve"> concern is of a serious nature regarding unethical or illegal activities of the Company, the complaint should be filed under the guidelines of the Whistleblower policy</w:t>
      </w:r>
      <w:r w:rsidR="0026444E">
        <w:t>.</w:t>
      </w:r>
    </w:p>
    <w:p w14:paraId="6A40E877" w14:textId="77777777" w:rsidR="003E026B" w:rsidRDefault="003E026B" w:rsidP="009377C3"/>
    <w:p w14:paraId="572310EB" w14:textId="77777777" w:rsidR="009377C3" w:rsidRDefault="003E026B" w:rsidP="002E02B9">
      <w:r>
        <w:t xml:space="preserve">Emerge </w:t>
      </w:r>
      <w:r w:rsidR="009377C3" w:rsidRPr="009377C3">
        <w:t xml:space="preserve">strictly prohibits retaliation against individuals reporting </w:t>
      </w:r>
      <w:r>
        <w:t>in good faith, any complaint</w:t>
      </w:r>
      <w:r w:rsidR="009377C3" w:rsidRPr="009377C3">
        <w:t>.</w:t>
      </w:r>
    </w:p>
    <w:p w14:paraId="522610E0" w14:textId="77777777" w:rsidR="0026444E" w:rsidRDefault="0026444E" w:rsidP="002E02B9">
      <w:pPr>
        <w:pStyle w:val="ListParagraph"/>
        <w:ind w:left="0"/>
        <w:rPr>
          <w:rFonts w:ascii="Arial" w:hAnsi="Arial" w:cs="Arial"/>
          <w:sz w:val="20"/>
          <w:highlight w:val="cyan"/>
        </w:rPr>
      </w:pPr>
    </w:p>
    <w:p w14:paraId="774CF297" w14:textId="594555F2" w:rsidR="002E02B9" w:rsidRPr="00310749" w:rsidRDefault="002E02B9" w:rsidP="002E02B9">
      <w:pPr>
        <w:pStyle w:val="ListParagraph"/>
        <w:ind w:left="0"/>
        <w:rPr>
          <w:b/>
          <w:bCs/>
          <w:sz w:val="22"/>
          <w:szCs w:val="22"/>
        </w:rPr>
      </w:pPr>
      <w:r w:rsidRPr="00310749">
        <w:rPr>
          <w:b/>
          <w:bCs/>
          <w:sz w:val="22"/>
          <w:szCs w:val="22"/>
        </w:rPr>
        <w:t xml:space="preserve">NOTE: For additional information and reporting requirements, refer to the Policy </w:t>
      </w:r>
      <w:r w:rsidR="0026444E" w:rsidRPr="00310749">
        <w:rPr>
          <w:b/>
          <w:bCs/>
          <w:sz w:val="22"/>
          <w:szCs w:val="22"/>
        </w:rPr>
        <w:t>and Procedure</w:t>
      </w:r>
      <w:r w:rsidR="00132457" w:rsidRPr="00310749">
        <w:rPr>
          <w:b/>
          <w:bCs/>
          <w:sz w:val="22"/>
          <w:szCs w:val="22"/>
        </w:rPr>
        <w:t>s</w:t>
      </w:r>
      <w:r w:rsidR="0026444E" w:rsidRPr="00310749">
        <w:rPr>
          <w:b/>
          <w:bCs/>
          <w:sz w:val="22"/>
          <w:szCs w:val="22"/>
        </w:rPr>
        <w:t xml:space="preserve"> </w:t>
      </w:r>
      <w:r w:rsidRPr="00310749">
        <w:rPr>
          <w:b/>
          <w:bCs/>
          <w:sz w:val="22"/>
          <w:szCs w:val="22"/>
        </w:rPr>
        <w:t xml:space="preserve">Section, </w:t>
      </w:r>
      <w:r w:rsidR="00500A72" w:rsidRPr="00310749">
        <w:rPr>
          <w:b/>
          <w:bCs/>
          <w:sz w:val="22"/>
          <w:szCs w:val="22"/>
        </w:rPr>
        <w:t>P3.15</w:t>
      </w:r>
      <w:r w:rsidRPr="00310749">
        <w:rPr>
          <w:b/>
          <w:bCs/>
          <w:sz w:val="22"/>
          <w:szCs w:val="22"/>
        </w:rPr>
        <w:t xml:space="preserve"> </w:t>
      </w:r>
      <w:r w:rsidR="000F0DBB" w:rsidRPr="00310749">
        <w:rPr>
          <w:b/>
          <w:bCs/>
          <w:sz w:val="22"/>
          <w:szCs w:val="22"/>
        </w:rPr>
        <w:t>Whistleblower Procedure</w:t>
      </w:r>
      <w:r w:rsidRPr="00310749">
        <w:rPr>
          <w:b/>
          <w:bCs/>
          <w:sz w:val="22"/>
          <w:szCs w:val="22"/>
        </w:rPr>
        <w:t xml:space="preserve"> Policy. </w:t>
      </w:r>
    </w:p>
    <w:p w14:paraId="7D976AA5" w14:textId="77777777" w:rsidR="00910B5A" w:rsidRDefault="00910B5A" w:rsidP="002E02B9">
      <w:pPr>
        <w:pStyle w:val="ListParagraph"/>
        <w:ind w:left="0"/>
        <w:rPr>
          <w:b/>
          <w:bCs/>
          <w:szCs w:val="24"/>
        </w:rPr>
      </w:pPr>
    </w:p>
    <w:p w14:paraId="4890350E" w14:textId="3FA6D072" w:rsidR="00737C3A" w:rsidRPr="00737C3A" w:rsidRDefault="00737C3A" w:rsidP="002E02B9">
      <w:pPr>
        <w:pStyle w:val="ListParagraph"/>
        <w:ind w:left="0"/>
        <w:rPr>
          <w:b/>
          <w:bCs/>
          <w:szCs w:val="24"/>
        </w:rPr>
      </w:pPr>
      <w:r w:rsidRPr="00132457">
        <w:rPr>
          <w:b/>
          <w:bCs/>
          <w:szCs w:val="24"/>
        </w:rPr>
        <w:t>3.1</w:t>
      </w:r>
      <w:r w:rsidR="009A3C37" w:rsidRPr="00132457">
        <w:rPr>
          <w:b/>
          <w:bCs/>
          <w:szCs w:val="24"/>
        </w:rPr>
        <w:t>6</w:t>
      </w:r>
      <w:r w:rsidRPr="00132457">
        <w:rPr>
          <w:b/>
          <w:bCs/>
          <w:szCs w:val="24"/>
        </w:rPr>
        <w:t xml:space="preserve"> Misconduct and Disciplinary Action</w:t>
      </w:r>
      <w:r w:rsidR="001D5C29" w:rsidRPr="00132457">
        <w:rPr>
          <w:b/>
          <w:bCs/>
          <w:szCs w:val="24"/>
        </w:rPr>
        <w:t>s</w:t>
      </w:r>
    </w:p>
    <w:p w14:paraId="5F504070" w14:textId="77777777" w:rsidR="009377C3" w:rsidRDefault="009377C3" w:rsidP="003D68D2">
      <w:pPr>
        <w:pStyle w:val="Default"/>
        <w:rPr>
          <w:rFonts w:ascii="Times New Roman" w:hAnsi="Times New Roman" w:cs="Times New Roman"/>
        </w:rPr>
      </w:pPr>
    </w:p>
    <w:p w14:paraId="24C4E72D" w14:textId="77777777" w:rsidR="00737C3A" w:rsidRDefault="00737C3A" w:rsidP="00737C3A">
      <w:r w:rsidRPr="00C47873">
        <w:t xml:space="preserve">An employee may be subject to disciplinary action when the employee violates policies, procedures and/or regulations published by </w:t>
      </w:r>
      <w:r>
        <w:t>the Emerge Center</w:t>
      </w:r>
      <w:r w:rsidRPr="00C47873">
        <w:t xml:space="preserve">, </w:t>
      </w:r>
      <w:r>
        <w:t xml:space="preserve">violates applicable laws, </w:t>
      </w:r>
      <w:r w:rsidRPr="00C47873">
        <w:t xml:space="preserve">or the employee fails to maintain a reasonable standard of performance, business conduct and behavior. </w:t>
      </w:r>
      <w:r>
        <w:t>Disciplinary action may be in no particular order and includes verbal counseling, written warning, suspension</w:t>
      </w:r>
      <w:r w:rsidR="0010504D">
        <w:t>,</w:t>
      </w:r>
      <w:r>
        <w:t xml:space="preserve"> and termination.</w:t>
      </w:r>
    </w:p>
    <w:p w14:paraId="30E55EB3" w14:textId="77777777" w:rsidR="00737C3A" w:rsidRDefault="00737C3A" w:rsidP="00737C3A"/>
    <w:p w14:paraId="6A6EB917" w14:textId="77777777" w:rsidR="00737C3A" w:rsidRDefault="00737C3A" w:rsidP="00737C3A">
      <w:r w:rsidRPr="00C47873">
        <w:t xml:space="preserve">An employee may not be terminated, disciplined, </w:t>
      </w:r>
      <w:r>
        <w:t>or</w:t>
      </w:r>
      <w:r w:rsidRPr="00C47873">
        <w:t xml:space="preserve"> retaliated against for exercising legal rights</w:t>
      </w:r>
      <w:r>
        <w:t xml:space="preserve">. </w:t>
      </w:r>
      <w:r w:rsidRPr="00C47873">
        <w:t>An employee who believes that they have been</w:t>
      </w:r>
      <w:r>
        <w:t xml:space="preserve"> inappropriately</w:t>
      </w:r>
      <w:r w:rsidRPr="00C47873">
        <w:t xml:space="preserve"> disciplined </w:t>
      </w:r>
      <w:r>
        <w:t xml:space="preserve">must report the incident to </w:t>
      </w:r>
      <w:r w:rsidRPr="00C47873">
        <w:t>their supervis</w:t>
      </w:r>
      <w:r>
        <w:t xml:space="preserve">or, Department Director </w:t>
      </w:r>
      <w:r w:rsidRPr="00C47873">
        <w:t>or Human Resources.</w:t>
      </w:r>
    </w:p>
    <w:p w14:paraId="35F7422E" w14:textId="77777777" w:rsidR="00BF5F2E" w:rsidRDefault="00BF5F2E" w:rsidP="00737C3A"/>
    <w:p w14:paraId="34BF8CCF" w14:textId="68FEFF2E" w:rsidR="00737C3A" w:rsidRPr="00EB7831" w:rsidRDefault="00737C3A" w:rsidP="00737C3A">
      <w:pPr>
        <w:pStyle w:val="ListParagraph"/>
        <w:ind w:left="0"/>
        <w:rPr>
          <w:b/>
          <w:bCs/>
          <w:sz w:val="22"/>
          <w:szCs w:val="22"/>
        </w:rPr>
      </w:pPr>
      <w:r w:rsidRPr="00EB7831">
        <w:rPr>
          <w:b/>
          <w:bCs/>
          <w:sz w:val="22"/>
          <w:szCs w:val="22"/>
        </w:rPr>
        <w:t>NOTE: For additiona</w:t>
      </w:r>
      <w:r w:rsidR="001D5C29" w:rsidRPr="00EB7831">
        <w:rPr>
          <w:b/>
          <w:bCs/>
          <w:sz w:val="22"/>
          <w:szCs w:val="22"/>
        </w:rPr>
        <w:t>l information and examples of misconduct,</w:t>
      </w:r>
      <w:r w:rsidRPr="00EB7831">
        <w:rPr>
          <w:b/>
          <w:bCs/>
          <w:sz w:val="22"/>
          <w:szCs w:val="22"/>
        </w:rPr>
        <w:t xml:space="preserve"> refer to the Policy</w:t>
      </w:r>
      <w:r w:rsidR="00132457" w:rsidRPr="00EB7831">
        <w:rPr>
          <w:b/>
          <w:bCs/>
          <w:sz w:val="22"/>
          <w:szCs w:val="22"/>
        </w:rPr>
        <w:t xml:space="preserve"> and Procedures</w:t>
      </w:r>
      <w:r w:rsidRPr="00EB7831">
        <w:rPr>
          <w:b/>
          <w:bCs/>
          <w:sz w:val="22"/>
          <w:szCs w:val="22"/>
        </w:rPr>
        <w:t xml:space="preserve"> Section, </w:t>
      </w:r>
      <w:r w:rsidR="00500A72" w:rsidRPr="00EB7831">
        <w:rPr>
          <w:b/>
          <w:bCs/>
          <w:sz w:val="22"/>
          <w:szCs w:val="22"/>
        </w:rPr>
        <w:t>P3.16</w:t>
      </w:r>
      <w:r w:rsidRPr="00EB7831">
        <w:rPr>
          <w:b/>
          <w:bCs/>
          <w:sz w:val="22"/>
          <w:szCs w:val="22"/>
        </w:rPr>
        <w:t xml:space="preserve"> </w:t>
      </w:r>
      <w:r w:rsidR="001D5C29" w:rsidRPr="00EB7831">
        <w:rPr>
          <w:b/>
          <w:bCs/>
          <w:sz w:val="22"/>
          <w:szCs w:val="22"/>
        </w:rPr>
        <w:t xml:space="preserve">Misconduct and Disciplinary </w:t>
      </w:r>
      <w:r w:rsidRPr="00EB7831">
        <w:rPr>
          <w:b/>
          <w:bCs/>
          <w:sz w:val="22"/>
          <w:szCs w:val="22"/>
        </w:rPr>
        <w:t xml:space="preserve">Policy. </w:t>
      </w:r>
    </w:p>
    <w:p w14:paraId="3389B8CB" w14:textId="77777777" w:rsidR="00500A72" w:rsidRDefault="00500A72" w:rsidP="001D5C29">
      <w:pPr>
        <w:pStyle w:val="Default"/>
        <w:rPr>
          <w:rFonts w:ascii="Times New Roman" w:hAnsi="Times New Roman" w:cs="Times New Roman"/>
          <w:b/>
        </w:rPr>
      </w:pPr>
    </w:p>
    <w:p w14:paraId="4583042F" w14:textId="77777777" w:rsidR="001D5C29" w:rsidRPr="00764CCC" w:rsidRDefault="001D5C29" w:rsidP="001D5C29">
      <w:pPr>
        <w:pStyle w:val="Default"/>
        <w:rPr>
          <w:rFonts w:ascii="Times New Roman" w:hAnsi="Times New Roman" w:cs="Times New Roman"/>
          <w:b/>
        </w:rPr>
      </w:pPr>
      <w:r w:rsidRPr="00351E63">
        <w:rPr>
          <w:rFonts w:ascii="Times New Roman" w:hAnsi="Times New Roman" w:cs="Times New Roman"/>
          <w:b/>
        </w:rPr>
        <w:t>3.1</w:t>
      </w:r>
      <w:r w:rsidR="009A3C37" w:rsidRPr="00351E63">
        <w:rPr>
          <w:rFonts w:ascii="Times New Roman" w:hAnsi="Times New Roman" w:cs="Times New Roman"/>
          <w:b/>
        </w:rPr>
        <w:t>7</w:t>
      </w:r>
      <w:r w:rsidRPr="00351E63">
        <w:rPr>
          <w:rFonts w:ascii="Times New Roman" w:hAnsi="Times New Roman" w:cs="Times New Roman"/>
          <w:b/>
        </w:rPr>
        <w:t xml:space="preserve"> Personal Appearance Standards</w:t>
      </w:r>
    </w:p>
    <w:p w14:paraId="4E446101" w14:textId="77777777" w:rsidR="001D5C29" w:rsidRPr="001A333B" w:rsidRDefault="001D5C29" w:rsidP="001D5C29">
      <w:pPr>
        <w:pStyle w:val="Default"/>
        <w:rPr>
          <w:rFonts w:ascii="Myriad Pro Light" w:hAnsi="Myriad Pro Light" w:cs="Calibri"/>
          <w:color w:val="auto"/>
        </w:rPr>
      </w:pPr>
    </w:p>
    <w:p w14:paraId="68099E11" w14:textId="48E8F3E9" w:rsidR="00737C3A" w:rsidRDefault="001D5C29" w:rsidP="00BF5F2E">
      <w:pPr>
        <w:pStyle w:val="ListParagraph"/>
        <w:ind w:left="0"/>
      </w:pPr>
      <w:r w:rsidRPr="00351E63">
        <w:t>Employees are expected to present a professional image, through behavior, attire, and appearance which includes maintaining grooming and personal hygiene standards. Accordingly, employees must wear clean, work-appropriate attire during the workday</w:t>
      </w:r>
      <w:r w:rsidR="00910B5A">
        <w:t>,</w:t>
      </w:r>
      <w:r w:rsidRPr="00351E63">
        <w:t xml:space="preserve"> and</w:t>
      </w:r>
      <w:r w:rsidR="00910B5A">
        <w:t>,</w:t>
      </w:r>
      <w:r w:rsidRPr="00351E63">
        <w:t xml:space="preserve"> any time they are representing the company. </w:t>
      </w:r>
      <w:r w:rsidR="0075556D" w:rsidRPr="00351E63">
        <w:t>All attire</w:t>
      </w:r>
      <w:r w:rsidRPr="00351E63">
        <w:t xml:space="preserve"> deemed unprofessional, presents a safety concern</w:t>
      </w:r>
      <w:r>
        <w:t xml:space="preserve">, or </w:t>
      </w:r>
      <w:r w:rsidR="0075556D">
        <w:t xml:space="preserve">misrepresents </w:t>
      </w:r>
      <w:r>
        <w:t>the image of Emerge is not acceptable.</w:t>
      </w:r>
      <w:r w:rsidR="0082288C">
        <w:t xml:space="preserve">  While we understand that </w:t>
      </w:r>
      <w:r w:rsidR="006F3F07">
        <w:t>t</w:t>
      </w:r>
      <w:r w:rsidR="0082288C">
        <w:t xml:space="preserve">attoos are a personal decision, any visible tattoo that is not reflective of </w:t>
      </w:r>
      <w:r w:rsidR="006F3F07">
        <w:t xml:space="preserve">Emerge standards and </w:t>
      </w:r>
      <w:r w:rsidR="0082288C">
        <w:t xml:space="preserve">our Mission and Values </w:t>
      </w:r>
      <w:r w:rsidR="006F3F07">
        <w:t xml:space="preserve">must be covered.  </w:t>
      </w:r>
      <w:r w:rsidR="00910B5A">
        <w:t>Leadership</w:t>
      </w:r>
      <w:r w:rsidR="00910B5A" w:rsidRPr="008A79AB">
        <w:t xml:space="preserve"> reserves the right to request modifications to a team member’s attire to uphold Emerge standards.</w:t>
      </w:r>
      <w:r w:rsidR="00910B5A">
        <w:t xml:space="preserve"> </w:t>
      </w:r>
      <w:r w:rsidR="006F3F07">
        <w:t>Modifications to a team member’s attire requested by a Leadership member must be complied with immediately.</w:t>
      </w:r>
    </w:p>
    <w:p w14:paraId="2BE21A79" w14:textId="1C1E4BDB" w:rsidR="00910B5A" w:rsidRDefault="00910B5A" w:rsidP="00BF5F2E">
      <w:pPr>
        <w:pStyle w:val="ListParagraph"/>
        <w:ind w:left="0"/>
      </w:pPr>
    </w:p>
    <w:p w14:paraId="2562FD94" w14:textId="1AE206A2" w:rsidR="00910B5A" w:rsidRDefault="00910B5A" w:rsidP="00910B5A">
      <w:pPr>
        <w:pStyle w:val="ListParagraph"/>
        <w:ind w:left="0"/>
      </w:pPr>
      <w:r>
        <w:t xml:space="preserve">Cherokee brand scrubs in the following colors are part of our approved attire:  grape purple, </w:t>
      </w:r>
      <w:proofErr w:type="spellStart"/>
      <w:r>
        <w:t>ciel</w:t>
      </w:r>
      <w:proofErr w:type="spellEnd"/>
      <w:r>
        <w:t xml:space="preserve"> blue, and black.  For yours and our client’s safety, </w:t>
      </w:r>
      <w:proofErr w:type="gramStart"/>
      <w:r>
        <w:t>Emerge</w:t>
      </w:r>
      <w:proofErr w:type="gramEnd"/>
      <w:r>
        <w:t xml:space="preserve"> requires short, well-groomed nails, stud piercings only, and non-skid shoes.  Additionally, we do not allow verbiage on clothing other than our Emerge logo.  Emerge gear is not required, but branded items can be purchased monthly through an approved vendor order link available in the weekly Monday Memo.  We do not allow sweat pants, athletic leggings, </w:t>
      </w:r>
      <w:proofErr w:type="spellStart"/>
      <w:r>
        <w:t>uggs</w:t>
      </w:r>
      <w:proofErr w:type="spellEnd"/>
      <w:r>
        <w:t>, crocs, sandals, open two or open back shoes.</w:t>
      </w:r>
    </w:p>
    <w:p w14:paraId="030EFEA2" w14:textId="77777777" w:rsidR="00FD6E01" w:rsidRDefault="00FD6E01" w:rsidP="00BF5F2E">
      <w:pPr>
        <w:pStyle w:val="ListParagraph"/>
        <w:ind w:left="0"/>
      </w:pPr>
    </w:p>
    <w:p w14:paraId="21DFF7A9" w14:textId="3750B0AC" w:rsidR="00F97F77" w:rsidRPr="00EB7831" w:rsidRDefault="00F97F77" w:rsidP="00F97F77">
      <w:pPr>
        <w:pStyle w:val="ListParagraph"/>
        <w:ind w:left="0"/>
        <w:rPr>
          <w:b/>
          <w:bCs/>
          <w:sz w:val="22"/>
          <w:szCs w:val="22"/>
        </w:rPr>
      </w:pPr>
      <w:r w:rsidRPr="00EB7831">
        <w:rPr>
          <w:b/>
          <w:bCs/>
          <w:sz w:val="22"/>
          <w:szCs w:val="22"/>
        </w:rPr>
        <w:t>NOTE: For additional information, refer to the Policy and Procedures Section, P3.1</w:t>
      </w:r>
      <w:r w:rsidR="005C0829" w:rsidRPr="00EB7831">
        <w:rPr>
          <w:b/>
          <w:bCs/>
          <w:sz w:val="22"/>
          <w:szCs w:val="22"/>
        </w:rPr>
        <w:t>7 Personal Appearance Standards.</w:t>
      </w:r>
    </w:p>
    <w:p w14:paraId="1ADA39EC" w14:textId="77777777" w:rsidR="00F97F77" w:rsidRDefault="00F97F77" w:rsidP="00BF5F2E">
      <w:pPr>
        <w:pStyle w:val="ListParagraph"/>
        <w:ind w:left="0"/>
      </w:pPr>
    </w:p>
    <w:p w14:paraId="5401E796" w14:textId="77777777" w:rsidR="00371E8A" w:rsidRPr="00371E8A" w:rsidRDefault="00371E8A" w:rsidP="003D68D2">
      <w:pPr>
        <w:pStyle w:val="Default"/>
        <w:rPr>
          <w:rFonts w:ascii="Times New Roman" w:hAnsi="Times New Roman" w:cs="Times New Roman"/>
          <w:b/>
          <w:bCs/>
        </w:rPr>
      </w:pPr>
      <w:r w:rsidRPr="00371E8A">
        <w:rPr>
          <w:rFonts w:ascii="Times New Roman" w:hAnsi="Times New Roman" w:cs="Times New Roman"/>
          <w:b/>
          <w:bCs/>
        </w:rPr>
        <w:t>3.1</w:t>
      </w:r>
      <w:r w:rsidR="009A3C37">
        <w:rPr>
          <w:rFonts w:ascii="Times New Roman" w:hAnsi="Times New Roman" w:cs="Times New Roman"/>
          <w:b/>
          <w:bCs/>
        </w:rPr>
        <w:t>8</w:t>
      </w:r>
      <w:r w:rsidRPr="00371E8A">
        <w:rPr>
          <w:rFonts w:ascii="Times New Roman" w:hAnsi="Times New Roman" w:cs="Times New Roman"/>
          <w:b/>
          <w:bCs/>
        </w:rPr>
        <w:t xml:space="preserve"> Non-Smoking Policy</w:t>
      </w:r>
    </w:p>
    <w:p w14:paraId="681E5788" w14:textId="77777777" w:rsidR="00C40894" w:rsidRPr="00DF63E2" w:rsidRDefault="00C40894" w:rsidP="00C40894">
      <w:pPr>
        <w:pStyle w:val="Default"/>
        <w:rPr>
          <w:rFonts w:ascii="Times New Roman" w:hAnsi="Times New Roman" w:cs="Times New Roman"/>
        </w:rPr>
      </w:pPr>
    </w:p>
    <w:p w14:paraId="6F10E7C7" w14:textId="77777777" w:rsidR="00C80696" w:rsidRPr="00DF63E2" w:rsidRDefault="005A3721" w:rsidP="00371E8A">
      <w:pPr>
        <w:pStyle w:val="Default"/>
        <w:rPr>
          <w:rFonts w:ascii="Times New Roman" w:hAnsi="Times New Roman" w:cs="Times New Roman"/>
        </w:rPr>
      </w:pPr>
      <w:r w:rsidRPr="00DF63E2">
        <w:rPr>
          <w:rFonts w:ascii="Times New Roman" w:hAnsi="Times New Roman" w:cs="Times New Roman"/>
        </w:rPr>
        <w:t xml:space="preserve">Emerge </w:t>
      </w:r>
      <w:r w:rsidR="00C80696" w:rsidRPr="00DF63E2">
        <w:rPr>
          <w:rFonts w:ascii="Times New Roman" w:hAnsi="Times New Roman" w:cs="Times New Roman"/>
        </w:rPr>
        <w:t>affords its employees, clients, and guests a smoke</w:t>
      </w:r>
      <w:r w:rsidR="0010504D">
        <w:rPr>
          <w:rFonts w:ascii="Times New Roman" w:hAnsi="Times New Roman" w:cs="Times New Roman"/>
        </w:rPr>
        <w:t>-</w:t>
      </w:r>
      <w:r w:rsidR="00C80696" w:rsidRPr="00DF63E2">
        <w:rPr>
          <w:rFonts w:ascii="Times New Roman" w:hAnsi="Times New Roman" w:cs="Times New Roman"/>
        </w:rPr>
        <w:t>free environment</w:t>
      </w:r>
      <w:r w:rsidR="00C80696" w:rsidRPr="00500A72">
        <w:rPr>
          <w:rFonts w:ascii="Times New Roman" w:hAnsi="Times New Roman" w:cs="Times New Roman"/>
        </w:rPr>
        <w:t xml:space="preserve">. </w:t>
      </w:r>
      <w:r w:rsidR="00371E8A" w:rsidRPr="00500A72">
        <w:rPr>
          <w:rFonts w:ascii="Times New Roman" w:hAnsi="Times New Roman" w:cs="Times New Roman"/>
        </w:rPr>
        <w:t xml:space="preserve">Smoking and/or Vaping </w:t>
      </w:r>
      <w:r w:rsidR="00607B15" w:rsidRPr="00500A72">
        <w:rPr>
          <w:rFonts w:ascii="Times New Roman" w:hAnsi="Times New Roman" w:cs="Times New Roman"/>
        </w:rPr>
        <w:t xml:space="preserve">(electronic tabaco delivery system) </w:t>
      </w:r>
      <w:r w:rsidR="00371E8A" w:rsidRPr="00500A72">
        <w:rPr>
          <w:rFonts w:ascii="Times New Roman" w:hAnsi="Times New Roman" w:cs="Times New Roman"/>
        </w:rPr>
        <w:t xml:space="preserve">is not permitted </w:t>
      </w:r>
      <w:r w:rsidR="00C80696" w:rsidRPr="00500A72">
        <w:rPr>
          <w:rFonts w:ascii="Times New Roman" w:hAnsi="Times New Roman" w:cs="Times New Roman"/>
        </w:rPr>
        <w:t xml:space="preserve">in any </w:t>
      </w:r>
      <w:r w:rsidRPr="00500A72">
        <w:rPr>
          <w:rFonts w:ascii="Times New Roman" w:hAnsi="Times New Roman" w:cs="Times New Roman"/>
        </w:rPr>
        <w:t>Emerge</w:t>
      </w:r>
      <w:r w:rsidR="00C80696" w:rsidRPr="00500A72">
        <w:rPr>
          <w:rFonts w:ascii="Times New Roman" w:hAnsi="Times New Roman" w:cs="Times New Roman"/>
        </w:rPr>
        <w:t xml:space="preserve"> building</w:t>
      </w:r>
      <w:r w:rsidR="00500A72">
        <w:rPr>
          <w:rFonts w:ascii="Times New Roman" w:hAnsi="Times New Roman" w:cs="Times New Roman"/>
        </w:rPr>
        <w:t xml:space="preserve"> or in any company vehicle</w:t>
      </w:r>
      <w:r w:rsidR="00C80696" w:rsidRPr="00500A72">
        <w:rPr>
          <w:rFonts w:ascii="Times New Roman" w:hAnsi="Times New Roman" w:cs="Times New Roman"/>
        </w:rPr>
        <w:t xml:space="preserve"> at any time</w:t>
      </w:r>
      <w:r w:rsidR="00351E63" w:rsidRPr="00500A72">
        <w:rPr>
          <w:rFonts w:ascii="Times New Roman" w:hAnsi="Times New Roman" w:cs="Times New Roman"/>
        </w:rPr>
        <w:t>.</w:t>
      </w:r>
    </w:p>
    <w:p w14:paraId="7698A24B" w14:textId="77777777" w:rsidR="00B82CC1" w:rsidRPr="00DF63E2" w:rsidRDefault="00B82CC1" w:rsidP="00C80696">
      <w:pPr>
        <w:pStyle w:val="Default"/>
        <w:rPr>
          <w:rFonts w:ascii="Times New Roman" w:hAnsi="Times New Roman" w:cs="Times New Roman"/>
          <w:b/>
          <w:bCs/>
        </w:rPr>
      </w:pPr>
    </w:p>
    <w:p w14:paraId="589711C1" w14:textId="614076C5" w:rsidR="009A0EA7" w:rsidRPr="000F0DBB" w:rsidRDefault="000F0DBB" w:rsidP="000F0DBB">
      <w:pPr>
        <w:pStyle w:val="Default"/>
        <w:rPr>
          <w:rFonts w:ascii="Times New Roman" w:hAnsi="Times New Roman" w:cs="Times New Roman"/>
          <w:b/>
          <w:bCs/>
        </w:rPr>
      </w:pPr>
      <w:r w:rsidRPr="006B5BF0">
        <w:rPr>
          <w:rFonts w:ascii="Times New Roman" w:hAnsi="Times New Roman" w:cs="Times New Roman"/>
          <w:b/>
          <w:bCs/>
        </w:rPr>
        <w:t>3.1</w:t>
      </w:r>
      <w:r w:rsidR="009A3C37" w:rsidRPr="006B5BF0">
        <w:rPr>
          <w:rFonts w:ascii="Times New Roman" w:hAnsi="Times New Roman" w:cs="Times New Roman"/>
          <w:b/>
          <w:bCs/>
        </w:rPr>
        <w:t>9</w:t>
      </w:r>
      <w:r w:rsidRPr="006B5BF0">
        <w:rPr>
          <w:rFonts w:ascii="Times New Roman" w:hAnsi="Times New Roman" w:cs="Times New Roman"/>
          <w:b/>
          <w:bCs/>
        </w:rPr>
        <w:t xml:space="preserve"> </w:t>
      </w:r>
      <w:r w:rsidR="009A0EA7" w:rsidRPr="006B5BF0">
        <w:rPr>
          <w:rFonts w:ascii="Times New Roman" w:hAnsi="Times New Roman" w:cs="Times New Roman"/>
          <w:b/>
          <w:bCs/>
        </w:rPr>
        <w:t>Inclement Weather/Emergency Closures</w:t>
      </w:r>
      <w:r w:rsidR="00A92220">
        <w:rPr>
          <w:rFonts w:ascii="Times New Roman" w:hAnsi="Times New Roman" w:cs="Times New Roman"/>
          <w:b/>
          <w:bCs/>
        </w:rPr>
        <w:t xml:space="preserve"> </w:t>
      </w:r>
    </w:p>
    <w:p w14:paraId="3690F25B" w14:textId="77777777" w:rsidR="009A0EA7" w:rsidRPr="00DF63E2" w:rsidRDefault="009A0EA7" w:rsidP="009A0EA7">
      <w:pPr>
        <w:pStyle w:val="Default"/>
        <w:rPr>
          <w:rFonts w:ascii="Times New Roman" w:hAnsi="Times New Roman" w:cs="Times New Roman"/>
        </w:rPr>
      </w:pPr>
    </w:p>
    <w:p w14:paraId="71AE4D58" w14:textId="27D9303C" w:rsidR="00D64903" w:rsidRDefault="000F0DBB" w:rsidP="000F0DBB">
      <w:pPr>
        <w:pStyle w:val="Default"/>
        <w:rPr>
          <w:rFonts w:ascii="Times New Roman" w:hAnsi="Times New Roman" w:cs="Times New Roman"/>
        </w:rPr>
      </w:pPr>
      <w:r w:rsidRPr="009C4BEA">
        <w:rPr>
          <w:rFonts w:ascii="Times New Roman" w:hAnsi="Times New Roman" w:cs="Times New Roman"/>
        </w:rPr>
        <w:t>I</w:t>
      </w:r>
      <w:r w:rsidR="009A0EA7" w:rsidRPr="009C4BEA">
        <w:rPr>
          <w:rFonts w:ascii="Times New Roman" w:hAnsi="Times New Roman" w:cs="Times New Roman"/>
        </w:rPr>
        <w:t xml:space="preserve">nclement weather and other emergencies </w:t>
      </w:r>
      <w:r w:rsidRPr="009C4BEA">
        <w:rPr>
          <w:rFonts w:ascii="Times New Roman" w:hAnsi="Times New Roman" w:cs="Times New Roman"/>
        </w:rPr>
        <w:t>may</w:t>
      </w:r>
      <w:r w:rsidR="009A0EA7" w:rsidRPr="009C4BEA">
        <w:rPr>
          <w:rFonts w:ascii="Times New Roman" w:hAnsi="Times New Roman" w:cs="Times New Roman"/>
        </w:rPr>
        <w:t xml:space="preserve"> affect </w:t>
      </w:r>
      <w:r w:rsidRPr="009C4BEA">
        <w:rPr>
          <w:rFonts w:ascii="Times New Roman" w:hAnsi="Times New Roman" w:cs="Times New Roman"/>
        </w:rPr>
        <w:t>our</w:t>
      </w:r>
      <w:r w:rsidR="009A0EA7" w:rsidRPr="009C4BEA">
        <w:rPr>
          <w:rFonts w:ascii="Times New Roman" w:hAnsi="Times New Roman" w:cs="Times New Roman"/>
        </w:rPr>
        <w:t xml:space="preserve"> ability to </w:t>
      </w:r>
      <w:r w:rsidRPr="009C4BEA">
        <w:rPr>
          <w:rFonts w:ascii="Times New Roman" w:hAnsi="Times New Roman" w:cs="Times New Roman"/>
        </w:rPr>
        <w:t xml:space="preserve">be </w:t>
      </w:r>
      <w:r w:rsidR="009A0EA7" w:rsidRPr="009C4BEA">
        <w:rPr>
          <w:rFonts w:ascii="Times New Roman" w:hAnsi="Times New Roman" w:cs="Times New Roman"/>
        </w:rPr>
        <w:t>open for business</w:t>
      </w:r>
      <w:r w:rsidRPr="009C4BEA">
        <w:rPr>
          <w:rFonts w:ascii="Times New Roman" w:hAnsi="Times New Roman" w:cs="Times New Roman"/>
        </w:rPr>
        <w:t xml:space="preserve"> as usual</w:t>
      </w:r>
      <w:r w:rsidR="0010504D" w:rsidRPr="009C4BEA">
        <w:rPr>
          <w:rFonts w:ascii="Times New Roman" w:hAnsi="Times New Roman" w:cs="Times New Roman"/>
        </w:rPr>
        <w:t>,</w:t>
      </w:r>
      <w:r w:rsidRPr="009C4BEA">
        <w:rPr>
          <w:rFonts w:ascii="Times New Roman" w:hAnsi="Times New Roman" w:cs="Times New Roman"/>
        </w:rPr>
        <w:t xml:space="preserve"> as well as</w:t>
      </w:r>
      <w:r w:rsidR="009A0EA7" w:rsidRPr="009C4BEA">
        <w:rPr>
          <w:rFonts w:ascii="Times New Roman" w:hAnsi="Times New Roman" w:cs="Times New Roman"/>
        </w:rPr>
        <w:t xml:space="preserve"> </w:t>
      </w:r>
      <w:r w:rsidRPr="009C4BEA">
        <w:rPr>
          <w:rFonts w:ascii="Times New Roman" w:hAnsi="Times New Roman" w:cs="Times New Roman"/>
        </w:rPr>
        <w:t>affect the</w:t>
      </w:r>
      <w:r w:rsidR="009A0EA7" w:rsidRPr="009C4BEA">
        <w:rPr>
          <w:rFonts w:ascii="Times New Roman" w:hAnsi="Times New Roman" w:cs="Times New Roman"/>
        </w:rPr>
        <w:t xml:space="preserve"> ability</w:t>
      </w:r>
      <w:r w:rsidRPr="009C4BEA">
        <w:rPr>
          <w:rFonts w:ascii="Times New Roman" w:hAnsi="Times New Roman" w:cs="Times New Roman"/>
        </w:rPr>
        <w:t xml:space="preserve"> of employees</w:t>
      </w:r>
      <w:r w:rsidR="009A0EA7" w:rsidRPr="009C4BEA">
        <w:rPr>
          <w:rFonts w:ascii="Times New Roman" w:hAnsi="Times New Roman" w:cs="Times New Roman"/>
        </w:rPr>
        <w:t xml:space="preserve"> to get to work.  The safety of our employees is paramount in any emergency situation.  In the event Emerge</w:t>
      </w:r>
      <w:r w:rsidR="00A92220">
        <w:rPr>
          <w:rFonts w:ascii="Times New Roman" w:hAnsi="Times New Roman" w:cs="Times New Roman"/>
        </w:rPr>
        <w:t xml:space="preserve"> </w:t>
      </w:r>
      <w:r w:rsidR="009A0EA7" w:rsidRPr="009C4BEA">
        <w:rPr>
          <w:rFonts w:ascii="Times New Roman" w:hAnsi="Times New Roman" w:cs="Times New Roman"/>
        </w:rPr>
        <w:t>closes</w:t>
      </w:r>
      <w:r w:rsidR="00D64903" w:rsidRPr="009C4BEA">
        <w:rPr>
          <w:rFonts w:ascii="Times New Roman" w:hAnsi="Times New Roman" w:cs="Times New Roman"/>
        </w:rPr>
        <w:t xml:space="preserve"> facilities</w:t>
      </w:r>
      <w:r w:rsidR="009A0EA7" w:rsidRPr="009C4BEA">
        <w:rPr>
          <w:rFonts w:ascii="Times New Roman" w:hAnsi="Times New Roman" w:cs="Times New Roman"/>
        </w:rPr>
        <w:t>, official notification will be sent to the employees and clients.  The CEO, Executive Director, or their designee will make the determination o</w:t>
      </w:r>
      <w:r w:rsidR="0010504D" w:rsidRPr="009C4BEA">
        <w:rPr>
          <w:rFonts w:ascii="Times New Roman" w:hAnsi="Times New Roman" w:cs="Times New Roman"/>
        </w:rPr>
        <w:t>f</w:t>
      </w:r>
      <w:r w:rsidR="009A0EA7" w:rsidRPr="009C4BEA">
        <w:rPr>
          <w:rFonts w:ascii="Times New Roman" w:hAnsi="Times New Roman" w:cs="Times New Roman"/>
        </w:rPr>
        <w:t xml:space="preserve"> if and when Emerge will close</w:t>
      </w:r>
      <w:r w:rsidR="00D64903" w:rsidRPr="009C4BEA">
        <w:rPr>
          <w:rFonts w:ascii="Times New Roman" w:hAnsi="Times New Roman" w:cs="Times New Roman"/>
        </w:rPr>
        <w:t xml:space="preserve"> </w:t>
      </w:r>
      <w:r w:rsidR="0010504D" w:rsidRPr="009C4BEA">
        <w:rPr>
          <w:rFonts w:ascii="Times New Roman" w:hAnsi="Times New Roman" w:cs="Times New Roman"/>
        </w:rPr>
        <w:t>the</w:t>
      </w:r>
      <w:r w:rsidR="00D64903" w:rsidRPr="009C4BEA">
        <w:rPr>
          <w:rFonts w:ascii="Times New Roman" w:hAnsi="Times New Roman" w:cs="Times New Roman"/>
        </w:rPr>
        <w:t xml:space="preserve"> facilities</w:t>
      </w:r>
      <w:r w:rsidR="009A0EA7" w:rsidRPr="009C4BEA">
        <w:rPr>
          <w:rFonts w:ascii="Times New Roman" w:hAnsi="Times New Roman" w:cs="Times New Roman"/>
        </w:rPr>
        <w:t xml:space="preserve">.  </w:t>
      </w:r>
      <w:r w:rsidR="00D64903" w:rsidRPr="009C4BEA">
        <w:rPr>
          <w:rFonts w:ascii="Times New Roman" w:hAnsi="Times New Roman" w:cs="Times New Roman"/>
        </w:rPr>
        <w:t xml:space="preserve">Emerge </w:t>
      </w:r>
      <w:r w:rsidR="009A0EA7" w:rsidRPr="009C4BEA">
        <w:rPr>
          <w:rFonts w:ascii="Times New Roman" w:hAnsi="Times New Roman" w:cs="Times New Roman"/>
        </w:rPr>
        <w:t xml:space="preserve">will </w:t>
      </w:r>
      <w:r w:rsidR="00D64903" w:rsidRPr="009C4BEA">
        <w:rPr>
          <w:rFonts w:ascii="Times New Roman" w:hAnsi="Times New Roman" w:cs="Times New Roman"/>
        </w:rPr>
        <w:t xml:space="preserve">attempt to keep </w:t>
      </w:r>
      <w:r w:rsidR="009A0EA7" w:rsidRPr="009C4BEA">
        <w:rPr>
          <w:rFonts w:ascii="Times New Roman" w:hAnsi="Times New Roman" w:cs="Times New Roman"/>
        </w:rPr>
        <w:t>clos</w:t>
      </w:r>
      <w:r w:rsidR="00D64903" w:rsidRPr="009C4BEA">
        <w:rPr>
          <w:rFonts w:ascii="Times New Roman" w:hAnsi="Times New Roman" w:cs="Times New Roman"/>
        </w:rPr>
        <w:t>ures</w:t>
      </w:r>
      <w:r w:rsidR="009A0EA7" w:rsidRPr="009C4BEA">
        <w:rPr>
          <w:rFonts w:ascii="Times New Roman" w:hAnsi="Times New Roman" w:cs="Times New Roman"/>
        </w:rPr>
        <w:t xml:space="preserve"> </w:t>
      </w:r>
      <w:r w:rsidR="00D64903" w:rsidRPr="009C4BEA">
        <w:rPr>
          <w:rFonts w:ascii="Times New Roman" w:hAnsi="Times New Roman" w:cs="Times New Roman"/>
        </w:rPr>
        <w:t>to</w:t>
      </w:r>
      <w:r w:rsidR="009A0EA7" w:rsidRPr="009C4BEA">
        <w:rPr>
          <w:rFonts w:ascii="Times New Roman" w:hAnsi="Times New Roman" w:cs="Times New Roman"/>
        </w:rPr>
        <w:t xml:space="preserve"> the briefest period of time possible.</w:t>
      </w:r>
      <w:r w:rsidR="009A0EA7" w:rsidRPr="00DF63E2">
        <w:rPr>
          <w:rFonts w:ascii="Times New Roman" w:hAnsi="Times New Roman" w:cs="Times New Roman"/>
        </w:rPr>
        <w:t xml:space="preserve">  </w:t>
      </w:r>
    </w:p>
    <w:p w14:paraId="46DA2354" w14:textId="77777777" w:rsidR="00D64903" w:rsidRDefault="00D64903" w:rsidP="000F0DBB">
      <w:pPr>
        <w:pStyle w:val="Default"/>
        <w:rPr>
          <w:rFonts w:ascii="Times New Roman" w:hAnsi="Times New Roman" w:cs="Times New Roman"/>
        </w:rPr>
      </w:pPr>
    </w:p>
    <w:p w14:paraId="398A18D2" w14:textId="672067F1" w:rsidR="009A0EA7" w:rsidRPr="00DF63E2" w:rsidRDefault="00A92220" w:rsidP="00D64903">
      <w:pPr>
        <w:pStyle w:val="Default"/>
        <w:rPr>
          <w:rFonts w:ascii="Times New Roman" w:hAnsi="Times New Roman" w:cs="Times New Roman"/>
        </w:rPr>
      </w:pPr>
      <w:r>
        <w:rPr>
          <w:rFonts w:ascii="Times New Roman" w:hAnsi="Times New Roman" w:cs="Times New Roman"/>
        </w:rPr>
        <w:t>Emerge</w:t>
      </w:r>
      <w:r w:rsidR="009A0EA7" w:rsidRPr="009C4BEA">
        <w:rPr>
          <w:rFonts w:ascii="Times New Roman" w:hAnsi="Times New Roman" w:cs="Times New Roman"/>
        </w:rPr>
        <w:t xml:space="preserve"> will allow </w:t>
      </w:r>
      <w:r w:rsidR="0010504D" w:rsidRPr="009C4BEA">
        <w:rPr>
          <w:rFonts w:ascii="Times New Roman" w:hAnsi="Times New Roman" w:cs="Times New Roman"/>
        </w:rPr>
        <w:t>one (</w:t>
      </w:r>
      <w:r w:rsidR="009A0EA7" w:rsidRPr="009C4BEA">
        <w:rPr>
          <w:rFonts w:ascii="Times New Roman" w:hAnsi="Times New Roman" w:cs="Times New Roman"/>
        </w:rPr>
        <w:t>1</w:t>
      </w:r>
      <w:r w:rsidR="0010504D" w:rsidRPr="009C4BEA">
        <w:rPr>
          <w:rFonts w:ascii="Times New Roman" w:hAnsi="Times New Roman" w:cs="Times New Roman"/>
        </w:rPr>
        <w:t>)</w:t>
      </w:r>
      <w:r w:rsidR="009A0EA7" w:rsidRPr="009C4BEA">
        <w:rPr>
          <w:rFonts w:ascii="Times New Roman" w:hAnsi="Times New Roman" w:cs="Times New Roman"/>
        </w:rPr>
        <w:t xml:space="preserve"> paid</w:t>
      </w:r>
      <w:r w:rsidR="0008329C" w:rsidRPr="009C4BEA">
        <w:rPr>
          <w:rFonts w:ascii="Times New Roman" w:hAnsi="Times New Roman" w:cs="Times New Roman"/>
        </w:rPr>
        <w:t xml:space="preserve"> </w:t>
      </w:r>
      <w:r w:rsidR="009C4BEA" w:rsidRPr="009C4BEA">
        <w:rPr>
          <w:rFonts w:ascii="Times New Roman" w:hAnsi="Times New Roman" w:cs="Times New Roman"/>
        </w:rPr>
        <w:t>i</w:t>
      </w:r>
      <w:r w:rsidR="009A0EA7" w:rsidRPr="009C4BEA">
        <w:rPr>
          <w:rFonts w:ascii="Times New Roman" w:hAnsi="Times New Roman" w:cs="Times New Roman"/>
        </w:rPr>
        <w:t xml:space="preserve">nclement </w:t>
      </w:r>
      <w:r w:rsidR="009C4BEA" w:rsidRPr="009C4BEA">
        <w:rPr>
          <w:rFonts w:ascii="Times New Roman" w:hAnsi="Times New Roman" w:cs="Times New Roman"/>
        </w:rPr>
        <w:t>w</w:t>
      </w:r>
      <w:r w:rsidR="009A0EA7" w:rsidRPr="009C4BEA">
        <w:rPr>
          <w:rFonts w:ascii="Times New Roman" w:hAnsi="Times New Roman" w:cs="Times New Roman"/>
        </w:rPr>
        <w:t>eather day</w:t>
      </w:r>
      <w:r w:rsidR="009C4BEA" w:rsidRPr="009C4BEA">
        <w:rPr>
          <w:rFonts w:ascii="Times New Roman" w:hAnsi="Times New Roman" w:cs="Times New Roman"/>
        </w:rPr>
        <w:t>, to be designated by the Company,</w:t>
      </w:r>
      <w:r w:rsidR="009A0EA7" w:rsidRPr="009C4BEA">
        <w:rPr>
          <w:rFonts w:ascii="Times New Roman" w:hAnsi="Times New Roman" w:cs="Times New Roman"/>
        </w:rPr>
        <w:t xml:space="preserve"> for full time staff</w:t>
      </w:r>
      <w:r w:rsidR="00D64903" w:rsidRPr="009C4BEA">
        <w:rPr>
          <w:rFonts w:ascii="Times New Roman" w:hAnsi="Times New Roman" w:cs="Times New Roman"/>
        </w:rPr>
        <w:t xml:space="preserve"> per calendar year</w:t>
      </w:r>
      <w:r w:rsidR="009A0EA7" w:rsidRPr="009C4BEA">
        <w:rPr>
          <w:rFonts w:ascii="Times New Roman" w:hAnsi="Times New Roman" w:cs="Times New Roman"/>
        </w:rPr>
        <w:t xml:space="preserve">. The </w:t>
      </w:r>
      <w:r w:rsidR="00D64903" w:rsidRPr="009C4BEA">
        <w:rPr>
          <w:rFonts w:ascii="Times New Roman" w:hAnsi="Times New Roman" w:cs="Times New Roman"/>
        </w:rPr>
        <w:t>ti</w:t>
      </w:r>
      <w:r w:rsidR="002F5EC7" w:rsidRPr="009C4BEA">
        <w:rPr>
          <w:rFonts w:ascii="Times New Roman" w:hAnsi="Times New Roman" w:cs="Times New Roman"/>
        </w:rPr>
        <w:t>m</w:t>
      </w:r>
      <w:r w:rsidR="00D64903" w:rsidRPr="009C4BEA">
        <w:rPr>
          <w:rFonts w:ascii="Times New Roman" w:hAnsi="Times New Roman" w:cs="Times New Roman"/>
        </w:rPr>
        <w:t xml:space="preserve">e </w:t>
      </w:r>
      <w:r w:rsidR="009A0EA7" w:rsidRPr="009C4BEA">
        <w:rPr>
          <w:rFonts w:ascii="Times New Roman" w:hAnsi="Times New Roman" w:cs="Times New Roman"/>
        </w:rPr>
        <w:t xml:space="preserve">paid will be based on </w:t>
      </w:r>
      <w:r w:rsidR="009C4BEA" w:rsidRPr="009C4BEA">
        <w:rPr>
          <w:rFonts w:ascii="Times New Roman" w:hAnsi="Times New Roman" w:cs="Times New Roman"/>
        </w:rPr>
        <w:t>the employee’s</w:t>
      </w:r>
      <w:r w:rsidR="009A0EA7" w:rsidRPr="009C4BEA">
        <w:rPr>
          <w:rFonts w:ascii="Times New Roman" w:hAnsi="Times New Roman" w:cs="Times New Roman"/>
        </w:rPr>
        <w:t xml:space="preserve"> regularly scheduled </w:t>
      </w:r>
      <w:r w:rsidR="00567FED">
        <w:rPr>
          <w:rFonts w:ascii="Times New Roman" w:hAnsi="Times New Roman" w:cs="Times New Roman"/>
        </w:rPr>
        <w:t xml:space="preserve">work </w:t>
      </w:r>
      <w:r w:rsidR="009A0EA7" w:rsidRPr="009C4BEA">
        <w:rPr>
          <w:rFonts w:ascii="Times New Roman" w:hAnsi="Times New Roman" w:cs="Times New Roman"/>
        </w:rPr>
        <w:t xml:space="preserve">hours. Employees missing </w:t>
      </w:r>
      <w:r w:rsidR="009C4BEA" w:rsidRPr="009C4BEA">
        <w:rPr>
          <w:rFonts w:ascii="Times New Roman" w:hAnsi="Times New Roman" w:cs="Times New Roman"/>
        </w:rPr>
        <w:t xml:space="preserve">additional </w:t>
      </w:r>
      <w:r w:rsidR="009A0EA7" w:rsidRPr="009C4BEA">
        <w:rPr>
          <w:rFonts w:ascii="Times New Roman" w:hAnsi="Times New Roman" w:cs="Times New Roman"/>
        </w:rPr>
        <w:t>work</w:t>
      </w:r>
      <w:r w:rsidR="009C4BEA" w:rsidRPr="009C4BEA">
        <w:rPr>
          <w:rFonts w:ascii="Times New Roman" w:hAnsi="Times New Roman" w:cs="Times New Roman"/>
        </w:rPr>
        <w:t xml:space="preserve"> time</w:t>
      </w:r>
      <w:r w:rsidR="009A0EA7" w:rsidRPr="009C4BEA">
        <w:rPr>
          <w:rFonts w:ascii="Times New Roman" w:hAnsi="Times New Roman" w:cs="Times New Roman"/>
        </w:rPr>
        <w:t xml:space="preserve"> due to weather-related or other emergency closures are to use PTO. When the emergency closure ends, all employees are expected to report </w:t>
      </w:r>
      <w:r w:rsidR="00D64903" w:rsidRPr="009C4BEA">
        <w:rPr>
          <w:rFonts w:ascii="Times New Roman" w:hAnsi="Times New Roman" w:cs="Times New Roman"/>
        </w:rPr>
        <w:t>to work as determined by the opening schedule</w:t>
      </w:r>
      <w:r w:rsidR="009A0EA7" w:rsidRPr="009C4BEA">
        <w:rPr>
          <w:rFonts w:ascii="Times New Roman" w:hAnsi="Times New Roman" w:cs="Times New Roman"/>
        </w:rPr>
        <w:t>.</w:t>
      </w:r>
      <w:r w:rsidR="009A0EA7" w:rsidRPr="00DF63E2">
        <w:rPr>
          <w:rFonts w:ascii="Times New Roman" w:hAnsi="Times New Roman" w:cs="Times New Roman"/>
        </w:rPr>
        <w:t xml:space="preserve"> </w:t>
      </w:r>
    </w:p>
    <w:p w14:paraId="14E4638A" w14:textId="77777777" w:rsidR="000C1D3A" w:rsidRDefault="009A0EA7" w:rsidP="009A0EA7">
      <w:r w:rsidRPr="00DF63E2">
        <w:t xml:space="preserve">If an </w:t>
      </w:r>
      <w:r w:rsidRPr="009C4BEA">
        <w:t xml:space="preserve">emergency event such as inclement weather or a power outage occurs, the executive team may determine </w:t>
      </w:r>
      <w:r w:rsidR="00D64903" w:rsidRPr="009C4BEA">
        <w:t>a mid-day closure is the best course of action. In the</w:t>
      </w:r>
      <w:r w:rsidR="00D64903">
        <w:t xml:space="preserve"> event of a </w:t>
      </w:r>
      <w:r w:rsidRPr="00DF63E2">
        <w:t>mid-day</w:t>
      </w:r>
      <w:r w:rsidR="00D64903">
        <w:t xml:space="preserve"> closure</w:t>
      </w:r>
      <w:r w:rsidRPr="00DF63E2">
        <w:t xml:space="preserve">, employees are encouraged to leave immediately so conditions do not further deteriorate </w:t>
      </w:r>
      <w:r w:rsidR="002F427D">
        <w:t>or a</w:t>
      </w:r>
      <w:r w:rsidRPr="00DF63E2">
        <w:t xml:space="preserve">ffect their ability to safely travel.  </w:t>
      </w:r>
    </w:p>
    <w:p w14:paraId="18CB510C" w14:textId="77777777" w:rsidR="002F5EC7" w:rsidRDefault="002F5EC7" w:rsidP="009A0EA7"/>
    <w:p w14:paraId="4AF0EE69" w14:textId="77777777" w:rsidR="009A0EA7" w:rsidRPr="000C1D3A" w:rsidRDefault="000C1D3A" w:rsidP="009A0EA7">
      <w:pPr>
        <w:rPr>
          <w:b/>
          <w:bCs/>
        </w:rPr>
      </w:pPr>
      <w:r w:rsidRPr="000C1D3A">
        <w:rPr>
          <w:b/>
          <w:bCs/>
        </w:rPr>
        <w:t>3.</w:t>
      </w:r>
      <w:r w:rsidR="009A3C37">
        <w:rPr>
          <w:b/>
          <w:bCs/>
        </w:rPr>
        <w:t>20</w:t>
      </w:r>
      <w:r w:rsidRPr="000C1D3A">
        <w:rPr>
          <w:b/>
          <w:bCs/>
        </w:rPr>
        <w:t xml:space="preserve"> Cell Phone Usage</w:t>
      </w:r>
      <w:r w:rsidR="009A0EA7" w:rsidRPr="000C1D3A">
        <w:rPr>
          <w:b/>
          <w:bCs/>
        </w:rPr>
        <w:t xml:space="preserve">  </w:t>
      </w:r>
    </w:p>
    <w:p w14:paraId="17F6FCB3" w14:textId="77777777" w:rsidR="001A693F" w:rsidRPr="00DF63E2" w:rsidRDefault="001A693F" w:rsidP="001A693F">
      <w:r w:rsidRPr="00DF63E2">
        <w:t xml:space="preserve">    </w:t>
      </w:r>
    </w:p>
    <w:p w14:paraId="617D5F73" w14:textId="77777777" w:rsidR="00010F1F" w:rsidRDefault="00C80696" w:rsidP="000C1D3A">
      <w:pPr>
        <w:pStyle w:val="Default"/>
        <w:rPr>
          <w:rFonts w:ascii="Times New Roman" w:hAnsi="Times New Roman" w:cs="Times New Roman"/>
        </w:rPr>
      </w:pPr>
      <w:r w:rsidRPr="00DF63E2">
        <w:rPr>
          <w:rFonts w:ascii="Times New Roman" w:hAnsi="Times New Roman" w:cs="Times New Roman"/>
        </w:rPr>
        <w:t>Incoming cellular/digital telephone calls are disruptive to an efficient work environment. When employees are at or near their work stations, employees</w:t>
      </w:r>
      <w:r w:rsidR="000C1D3A">
        <w:rPr>
          <w:rFonts w:ascii="Times New Roman" w:hAnsi="Times New Roman" w:cs="Times New Roman"/>
        </w:rPr>
        <w:t xml:space="preserve"> are asked to</w:t>
      </w:r>
      <w:r w:rsidRPr="00DF63E2">
        <w:rPr>
          <w:rFonts w:ascii="Times New Roman" w:hAnsi="Times New Roman" w:cs="Times New Roman"/>
        </w:rPr>
        <w:t xml:space="preserve"> turn off cellular/digital telephone ringers and use the </w:t>
      </w:r>
      <w:r w:rsidR="003C3284" w:rsidRPr="00DF63E2">
        <w:rPr>
          <w:rFonts w:ascii="Times New Roman" w:hAnsi="Times New Roman" w:cs="Times New Roman"/>
        </w:rPr>
        <w:t>Emerge</w:t>
      </w:r>
      <w:r w:rsidRPr="00DF63E2">
        <w:rPr>
          <w:rFonts w:ascii="Times New Roman" w:hAnsi="Times New Roman" w:cs="Times New Roman"/>
        </w:rPr>
        <w:t xml:space="preserve"> phone system rather than cellular/digital telephones. For employees who deal with individuals who are accustomed to contacting them on their cellular/digital telephone, </w:t>
      </w:r>
      <w:proofErr w:type="gramStart"/>
      <w:r w:rsidR="006B49C8" w:rsidRPr="00DF63E2">
        <w:rPr>
          <w:rFonts w:ascii="Times New Roman" w:hAnsi="Times New Roman" w:cs="Times New Roman"/>
        </w:rPr>
        <w:t>Emerge</w:t>
      </w:r>
      <w:proofErr w:type="gramEnd"/>
      <w:r w:rsidRPr="00DF63E2">
        <w:rPr>
          <w:rFonts w:ascii="Times New Roman" w:hAnsi="Times New Roman" w:cs="Times New Roman"/>
        </w:rPr>
        <w:t xml:space="preserve"> requests that the employee leave a message on the cellular/digital telephone indicating she/he can be reached at his/her </w:t>
      </w:r>
      <w:r w:rsidR="006B49C8" w:rsidRPr="00DF63E2">
        <w:rPr>
          <w:rFonts w:ascii="Times New Roman" w:hAnsi="Times New Roman" w:cs="Times New Roman"/>
        </w:rPr>
        <w:t>Emerge</w:t>
      </w:r>
      <w:r w:rsidRPr="00DF63E2">
        <w:rPr>
          <w:rFonts w:ascii="Times New Roman" w:hAnsi="Times New Roman" w:cs="Times New Roman"/>
        </w:rPr>
        <w:t xml:space="preserve"> telephone number when the employee is in the office. </w:t>
      </w:r>
    </w:p>
    <w:p w14:paraId="6C408356" w14:textId="77777777" w:rsidR="00010F1F" w:rsidRDefault="00010F1F" w:rsidP="000C1D3A">
      <w:pPr>
        <w:pStyle w:val="Default"/>
        <w:rPr>
          <w:rFonts w:ascii="Times New Roman" w:hAnsi="Times New Roman" w:cs="Times New Roman"/>
        </w:rPr>
      </w:pPr>
    </w:p>
    <w:p w14:paraId="078DA00B" w14:textId="21C3B697" w:rsidR="00500A72" w:rsidRDefault="006B49C8" w:rsidP="000C1D3A">
      <w:pPr>
        <w:pStyle w:val="Default"/>
        <w:rPr>
          <w:rFonts w:ascii="Times New Roman" w:hAnsi="Times New Roman" w:cs="Times New Roman"/>
        </w:rPr>
      </w:pPr>
      <w:r w:rsidRPr="00DF63E2">
        <w:rPr>
          <w:rFonts w:ascii="Times New Roman" w:hAnsi="Times New Roman" w:cs="Times New Roman"/>
        </w:rPr>
        <w:t>Emerge</w:t>
      </w:r>
      <w:r w:rsidR="00C80696" w:rsidRPr="00DF63E2">
        <w:rPr>
          <w:rFonts w:ascii="Times New Roman" w:hAnsi="Times New Roman" w:cs="Times New Roman"/>
        </w:rPr>
        <w:t xml:space="preserve"> recognizes there are occasions when cellular/digital telephones must be used in the office, but requests that discretion be used and that such calls be limited as much as possible. </w:t>
      </w:r>
      <w:r w:rsidR="00500A72">
        <w:rPr>
          <w:rFonts w:ascii="Times New Roman" w:hAnsi="Times New Roman" w:cs="Times New Roman"/>
        </w:rPr>
        <w:t xml:space="preserve">Should an emergency or urgent call be received </w:t>
      </w:r>
      <w:r w:rsidR="00A04207">
        <w:rPr>
          <w:rFonts w:ascii="Times New Roman" w:hAnsi="Times New Roman" w:cs="Times New Roman"/>
        </w:rPr>
        <w:t>when working directly with a client, the employee must ensure the safety of the client and notify their supervisor of the need for assistance in order to step away to return the call.</w:t>
      </w:r>
    </w:p>
    <w:p w14:paraId="78BEDEC0" w14:textId="77777777" w:rsidR="00A04207" w:rsidRDefault="00A04207" w:rsidP="00A90D14">
      <w:pPr>
        <w:pStyle w:val="Default"/>
        <w:rPr>
          <w:rFonts w:ascii="Times New Roman" w:hAnsi="Times New Roman" w:cs="Times New Roman"/>
        </w:rPr>
      </w:pPr>
    </w:p>
    <w:p w14:paraId="4D746D9A" w14:textId="77777777" w:rsidR="008733C0" w:rsidRPr="008733C0" w:rsidRDefault="008733C0" w:rsidP="008733C0">
      <w:pPr>
        <w:autoSpaceDE w:val="0"/>
        <w:autoSpaceDN w:val="0"/>
        <w:adjustRightInd w:val="0"/>
        <w:rPr>
          <w:b/>
          <w:bCs/>
          <w:color w:val="000000"/>
          <w:sz w:val="28"/>
          <w:szCs w:val="28"/>
          <w:u w:val="single"/>
        </w:rPr>
      </w:pPr>
      <w:r w:rsidRPr="008733C0">
        <w:rPr>
          <w:b/>
          <w:bCs/>
          <w:color w:val="000000"/>
          <w:sz w:val="28"/>
          <w:szCs w:val="28"/>
          <w:u w:val="single"/>
        </w:rPr>
        <w:t>4.  Compensation and Benefits</w:t>
      </w:r>
    </w:p>
    <w:p w14:paraId="069D7E8C" w14:textId="77777777" w:rsidR="008733C0" w:rsidRPr="008733C0" w:rsidRDefault="008733C0" w:rsidP="008733C0">
      <w:pPr>
        <w:autoSpaceDE w:val="0"/>
        <w:autoSpaceDN w:val="0"/>
        <w:adjustRightInd w:val="0"/>
        <w:rPr>
          <w:b/>
          <w:bCs/>
          <w:color w:val="000000"/>
          <w:sz w:val="28"/>
          <w:szCs w:val="28"/>
          <w:u w:val="single"/>
        </w:rPr>
      </w:pPr>
    </w:p>
    <w:p w14:paraId="630C6CEA" w14:textId="77777777" w:rsidR="00386DC4" w:rsidRDefault="00386DC4" w:rsidP="00386DC4">
      <w:pPr>
        <w:pStyle w:val="NoSpacing"/>
        <w:rPr>
          <w:b/>
          <w:bCs/>
          <w:iCs/>
          <w:szCs w:val="24"/>
        </w:rPr>
      </w:pPr>
      <w:bookmarkStart w:id="5" w:name="_Toc509848559"/>
      <w:r>
        <w:rPr>
          <w:b/>
          <w:bCs/>
          <w:iCs/>
          <w:szCs w:val="24"/>
        </w:rPr>
        <w:t xml:space="preserve">4.1 </w:t>
      </w:r>
      <w:r w:rsidR="008733C0" w:rsidRPr="008733C0">
        <w:rPr>
          <w:b/>
          <w:bCs/>
          <w:iCs/>
          <w:szCs w:val="24"/>
        </w:rPr>
        <w:t>Base Compensation</w:t>
      </w:r>
      <w:bookmarkEnd w:id="5"/>
    </w:p>
    <w:p w14:paraId="6EBB45B7" w14:textId="77777777" w:rsidR="00386DC4" w:rsidRDefault="00386DC4" w:rsidP="00386DC4">
      <w:pPr>
        <w:pStyle w:val="NoSpacing"/>
        <w:rPr>
          <w:b/>
          <w:bCs/>
          <w:iCs/>
          <w:szCs w:val="24"/>
        </w:rPr>
      </w:pPr>
    </w:p>
    <w:p w14:paraId="216E6F39" w14:textId="77777777" w:rsidR="008733C0" w:rsidRPr="00386DC4" w:rsidRDefault="008733C0" w:rsidP="00386DC4">
      <w:pPr>
        <w:pStyle w:val="NoSpacing"/>
        <w:rPr>
          <w:b/>
          <w:bCs/>
          <w:iCs/>
          <w:szCs w:val="24"/>
        </w:rPr>
      </w:pPr>
      <w:r w:rsidRPr="00386DC4">
        <w:rPr>
          <w:rFonts w:eastAsia="Calibri"/>
        </w:rPr>
        <w:t>All employees will be compensated in accordance with The Emerge Center’s pay standards as developed and reviewed by the Executive Committee of the Board of Directors to ensure consistency with position requirements as well as organizational and financial demands.</w:t>
      </w:r>
    </w:p>
    <w:p w14:paraId="24ADAD5C" w14:textId="77777777" w:rsidR="008733C0" w:rsidRPr="008733C0" w:rsidRDefault="008733C0" w:rsidP="008733C0">
      <w:pPr>
        <w:autoSpaceDE w:val="0"/>
        <w:autoSpaceDN w:val="0"/>
        <w:adjustRightInd w:val="0"/>
        <w:rPr>
          <w:color w:val="000000"/>
          <w:szCs w:val="24"/>
        </w:rPr>
      </w:pPr>
    </w:p>
    <w:p w14:paraId="35E0591F" w14:textId="77777777" w:rsidR="008733C0" w:rsidRPr="008733C0" w:rsidRDefault="008733C0" w:rsidP="008733C0">
      <w:pPr>
        <w:autoSpaceDE w:val="0"/>
        <w:autoSpaceDN w:val="0"/>
        <w:adjustRightInd w:val="0"/>
        <w:rPr>
          <w:color w:val="000000"/>
          <w:szCs w:val="24"/>
        </w:rPr>
      </w:pPr>
      <w:r w:rsidRPr="00386DC4">
        <w:rPr>
          <w:color w:val="000000"/>
          <w:szCs w:val="24"/>
        </w:rPr>
        <w:t>Starting rates of pay will be determined by several factors, including the specific requirements of the position, experience, demonstrated competency, training, and internal equity.  Consideration will be given for any grant or contractual requirement.</w:t>
      </w:r>
      <w:r w:rsidRPr="008733C0">
        <w:rPr>
          <w:color w:val="000000"/>
          <w:szCs w:val="24"/>
        </w:rPr>
        <w:t xml:space="preserve"> </w:t>
      </w:r>
    </w:p>
    <w:p w14:paraId="7AC7C4AA" w14:textId="77777777" w:rsidR="008733C0" w:rsidRPr="008733C0" w:rsidRDefault="008733C0" w:rsidP="008733C0">
      <w:pPr>
        <w:rPr>
          <w:rFonts w:eastAsia="Calibri"/>
          <w:kern w:val="2"/>
          <w:szCs w:val="24"/>
        </w:rPr>
      </w:pPr>
    </w:p>
    <w:p w14:paraId="5CD095C2" w14:textId="77777777" w:rsidR="008733C0" w:rsidRPr="00A04207" w:rsidRDefault="008733C0" w:rsidP="00FD71A3">
      <w:pPr>
        <w:numPr>
          <w:ilvl w:val="1"/>
          <w:numId w:val="11"/>
        </w:numPr>
        <w:spacing w:after="160" w:line="259" w:lineRule="auto"/>
        <w:rPr>
          <w:rFonts w:eastAsia="Calibri"/>
          <w:b/>
          <w:bCs/>
          <w:kern w:val="2"/>
          <w:szCs w:val="24"/>
        </w:rPr>
      </w:pPr>
      <w:r w:rsidRPr="00351E63">
        <w:rPr>
          <w:rFonts w:eastAsia="Calibri"/>
          <w:b/>
          <w:bCs/>
          <w:kern w:val="2"/>
          <w:szCs w:val="24"/>
        </w:rPr>
        <w:t>Performance &amp; Salary Reviews</w:t>
      </w:r>
    </w:p>
    <w:p w14:paraId="490E11D0" w14:textId="01FB7B33" w:rsidR="008733C0" w:rsidRPr="008733C0" w:rsidRDefault="008733C0" w:rsidP="008733C0">
      <w:pPr>
        <w:rPr>
          <w:rFonts w:eastAsia="Calibri"/>
          <w:kern w:val="2"/>
          <w:szCs w:val="24"/>
        </w:rPr>
      </w:pPr>
      <w:r w:rsidRPr="008733C0">
        <w:rPr>
          <w:rFonts w:eastAsia="Calibri"/>
          <w:kern w:val="2"/>
          <w:szCs w:val="24"/>
        </w:rPr>
        <w:t xml:space="preserve">Performance reviews are conducted on an annual basis for all employees. Direct Supervisors are responsible to provide timely feedback to each employee, </w:t>
      </w:r>
      <w:proofErr w:type="gramStart"/>
      <w:r w:rsidRPr="008733C0">
        <w:rPr>
          <w:rFonts w:eastAsia="Calibri"/>
          <w:kern w:val="2"/>
          <w:szCs w:val="24"/>
        </w:rPr>
        <w:t>giving consideration to</w:t>
      </w:r>
      <w:proofErr w:type="gramEnd"/>
      <w:r w:rsidRPr="008733C0">
        <w:rPr>
          <w:rFonts w:eastAsia="Calibri"/>
          <w:kern w:val="2"/>
          <w:szCs w:val="24"/>
        </w:rPr>
        <w:t xml:space="preserve"> their overall management of the job responsibilities and demonstration of the Core Values of Emerge, as well as identifying opportunities for improvement or further development.  Pay increases may be considered but are discretionary and not automatically awarded.  Pay increases are based on the employee’s meritorious performance, financial performance of the Company</w:t>
      </w:r>
      <w:r w:rsidR="00010F1F">
        <w:rPr>
          <w:rFonts w:eastAsia="Calibri"/>
          <w:kern w:val="2"/>
          <w:szCs w:val="24"/>
        </w:rPr>
        <w:t>,</w:t>
      </w:r>
      <w:r w:rsidRPr="008733C0">
        <w:rPr>
          <w:rFonts w:eastAsia="Calibri"/>
          <w:kern w:val="2"/>
          <w:szCs w:val="24"/>
        </w:rPr>
        <w:t xml:space="preserve"> and market conditions.  </w:t>
      </w:r>
    </w:p>
    <w:p w14:paraId="3BCE2657" w14:textId="77777777" w:rsidR="008733C0" w:rsidRPr="008733C0" w:rsidRDefault="008733C0" w:rsidP="008733C0">
      <w:pPr>
        <w:jc w:val="both"/>
        <w:rPr>
          <w:rFonts w:ascii="Arial" w:eastAsia="Calibri" w:hAnsi="Arial" w:cs="Arial"/>
          <w:kern w:val="2"/>
          <w:sz w:val="20"/>
        </w:rPr>
      </w:pPr>
    </w:p>
    <w:p w14:paraId="6EA19FE9" w14:textId="77777777" w:rsidR="008733C0" w:rsidRPr="008733C0" w:rsidRDefault="008733C0" w:rsidP="008733C0">
      <w:pPr>
        <w:rPr>
          <w:b/>
          <w:bCs/>
        </w:rPr>
      </w:pPr>
      <w:r w:rsidRPr="00910B5A">
        <w:rPr>
          <w:b/>
          <w:bCs/>
        </w:rPr>
        <w:t>4.3 Group Benefits</w:t>
      </w:r>
    </w:p>
    <w:p w14:paraId="49809259" w14:textId="77777777" w:rsidR="008733C0" w:rsidRPr="008733C0" w:rsidRDefault="008733C0" w:rsidP="008733C0"/>
    <w:p w14:paraId="647B3EF7" w14:textId="42C168C9" w:rsidR="008733C0" w:rsidRPr="008733C0" w:rsidRDefault="008733C0" w:rsidP="008733C0">
      <w:pPr>
        <w:autoSpaceDE w:val="0"/>
        <w:autoSpaceDN w:val="0"/>
        <w:adjustRightInd w:val="0"/>
        <w:rPr>
          <w:color w:val="000000"/>
          <w:szCs w:val="24"/>
        </w:rPr>
      </w:pPr>
      <w:r w:rsidRPr="008733C0">
        <w:rPr>
          <w:color w:val="000000"/>
          <w:szCs w:val="24"/>
        </w:rPr>
        <w:t xml:space="preserve">Participation in the Company provided benefit programs occurs on the first of the month, following thirty days of continuous employment for all eligible employees.  </w:t>
      </w:r>
      <w:r w:rsidR="00910B5A">
        <w:rPr>
          <w:color w:val="000000"/>
          <w:szCs w:val="24"/>
        </w:rPr>
        <w:t xml:space="preserve">Absences within your first 30 days of continuous employment may alter your benefit eligibility date.  </w:t>
      </w:r>
      <w:r w:rsidRPr="008733C0">
        <w:rPr>
          <w:color w:val="000000"/>
          <w:szCs w:val="24"/>
        </w:rPr>
        <w:t>Official plan documents prevail over any other documents in determining eligibility requirements and benefit terms.</w:t>
      </w:r>
    </w:p>
    <w:p w14:paraId="672B7361" w14:textId="77777777" w:rsidR="008733C0" w:rsidRPr="008733C0" w:rsidRDefault="008733C0" w:rsidP="008733C0">
      <w:pPr>
        <w:autoSpaceDE w:val="0"/>
        <w:autoSpaceDN w:val="0"/>
        <w:adjustRightInd w:val="0"/>
        <w:rPr>
          <w:color w:val="000000"/>
          <w:szCs w:val="24"/>
        </w:rPr>
      </w:pPr>
    </w:p>
    <w:p w14:paraId="08F62E6D" w14:textId="77777777" w:rsidR="008733C0" w:rsidRPr="008733C0" w:rsidRDefault="008733C0" w:rsidP="008733C0">
      <w:pPr>
        <w:autoSpaceDE w:val="0"/>
        <w:autoSpaceDN w:val="0"/>
        <w:adjustRightInd w:val="0"/>
        <w:ind w:firstLine="360"/>
        <w:rPr>
          <w:color w:val="000000"/>
          <w:szCs w:val="24"/>
          <w:u w:val="single"/>
        </w:rPr>
      </w:pPr>
      <w:r w:rsidRPr="008733C0">
        <w:rPr>
          <w:color w:val="000000"/>
          <w:szCs w:val="24"/>
          <w:u w:val="single"/>
        </w:rPr>
        <w:t>Health, Dental, Vision</w:t>
      </w:r>
      <w:r w:rsidR="00CA2722">
        <w:rPr>
          <w:color w:val="000000"/>
          <w:szCs w:val="24"/>
          <w:u w:val="single"/>
        </w:rPr>
        <w:t>, Disability</w:t>
      </w:r>
      <w:r w:rsidRPr="008733C0">
        <w:rPr>
          <w:color w:val="000000"/>
          <w:szCs w:val="24"/>
          <w:u w:val="single"/>
        </w:rPr>
        <w:t xml:space="preserve"> and Life Insurance </w:t>
      </w:r>
    </w:p>
    <w:p w14:paraId="675FCB6F" w14:textId="77777777" w:rsidR="008733C0" w:rsidRPr="008733C0" w:rsidRDefault="008733C0" w:rsidP="008733C0">
      <w:pPr>
        <w:autoSpaceDE w:val="0"/>
        <w:autoSpaceDN w:val="0"/>
        <w:adjustRightInd w:val="0"/>
        <w:ind w:left="720"/>
        <w:rPr>
          <w:color w:val="000000"/>
          <w:szCs w:val="24"/>
          <w:u w:val="single"/>
        </w:rPr>
      </w:pPr>
    </w:p>
    <w:p w14:paraId="610C583C" w14:textId="77777777" w:rsidR="008733C0" w:rsidRPr="008733C0" w:rsidRDefault="008733C0" w:rsidP="008733C0">
      <w:pPr>
        <w:autoSpaceDE w:val="0"/>
        <w:autoSpaceDN w:val="0"/>
        <w:adjustRightInd w:val="0"/>
        <w:ind w:left="360"/>
        <w:rPr>
          <w:color w:val="000000"/>
          <w:szCs w:val="24"/>
        </w:rPr>
      </w:pPr>
      <w:r w:rsidRPr="008733C0">
        <w:rPr>
          <w:color w:val="000000"/>
          <w:szCs w:val="24"/>
        </w:rPr>
        <w:t>All full-time employees of The Emerge Center may enroll in health, dental, vision, life and short-term disability insurance.  A Human Resources Representative will conduct New Employee Orientation and will be responsible for distributing all the necessary forms and information regarding benefits at that time. Completion of necessary documents in a timely manner to ensure benefit coverage is the responsibility of the employee</w:t>
      </w:r>
      <w:r w:rsidR="004505F7">
        <w:rPr>
          <w:color w:val="000000"/>
          <w:szCs w:val="24"/>
        </w:rPr>
        <w:t xml:space="preserve"> </w:t>
      </w:r>
      <w:r w:rsidR="00A343A8">
        <w:rPr>
          <w:color w:val="000000"/>
          <w:szCs w:val="24"/>
        </w:rPr>
        <w:t>and</w:t>
      </w:r>
      <w:r w:rsidR="00CA2722">
        <w:rPr>
          <w:color w:val="000000"/>
          <w:szCs w:val="24"/>
        </w:rPr>
        <w:t xml:space="preserve"> must be completed within 30 days of becoming benefit eligible</w:t>
      </w:r>
      <w:r w:rsidRPr="008733C0">
        <w:rPr>
          <w:color w:val="000000"/>
          <w:szCs w:val="24"/>
        </w:rPr>
        <w:t xml:space="preserve">. </w:t>
      </w:r>
    </w:p>
    <w:p w14:paraId="31A1D9C1" w14:textId="77777777" w:rsidR="008733C0" w:rsidRPr="008733C0" w:rsidRDefault="008733C0" w:rsidP="008733C0">
      <w:pPr>
        <w:autoSpaceDE w:val="0"/>
        <w:autoSpaceDN w:val="0"/>
        <w:adjustRightInd w:val="0"/>
        <w:ind w:left="360"/>
        <w:rPr>
          <w:color w:val="000000"/>
          <w:szCs w:val="24"/>
        </w:rPr>
      </w:pPr>
    </w:p>
    <w:p w14:paraId="3C34E769" w14:textId="7EF58648" w:rsidR="00CB32BD" w:rsidRPr="00EB7831" w:rsidRDefault="00CB32BD" w:rsidP="00CB32BD">
      <w:pPr>
        <w:pStyle w:val="ListParagraph"/>
        <w:ind w:left="0"/>
        <w:rPr>
          <w:b/>
          <w:bCs/>
          <w:sz w:val="22"/>
          <w:szCs w:val="22"/>
        </w:rPr>
      </w:pPr>
      <w:r w:rsidRPr="00EB7831">
        <w:rPr>
          <w:b/>
          <w:bCs/>
          <w:sz w:val="22"/>
          <w:szCs w:val="22"/>
        </w:rPr>
        <w:t xml:space="preserve">NOTE: </w:t>
      </w:r>
      <w:r w:rsidR="008733C0" w:rsidRPr="00CB32BD">
        <w:rPr>
          <w:b/>
          <w:bCs/>
          <w:sz w:val="22"/>
          <w:szCs w:val="22"/>
        </w:rPr>
        <w:t>For additional information about these plans, refer to your orientation packet</w:t>
      </w:r>
      <w:r w:rsidR="003E088D" w:rsidRPr="00CB32BD">
        <w:rPr>
          <w:b/>
          <w:bCs/>
          <w:sz w:val="22"/>
          <w:szCs w:val="22"/>
        </w:rPr>
        <w:t xml:space="preserve">, Highflyer, or </w:t>
      </w:r>
      <w:hyperlink r:id="rId13" w:history="1">
        <w:r w:rsidRPr="00304480">
          <w:rPr>
            <w:rStyle w:val="Hyperlink"/>
            <w:b/>
            <w:bCs/>
            <w:sz w:val="22"/>
            <w:szCs w:val="22"/>
          </w:rPr>
          <w:t>hr@emergela.org</w:t>
        </w:r>
      </w:hyperlink>
      <w:r w:rsidR="003E088D" w:rsidRPr="00CB32BD">
        <w:rPr>
          <w:b/>
          <w:bCs/>
          <w:sz w:val="22"/>
          <w:szCs w:val="22"/>
        </w:rPr>
        <w:t xml:space="preserve">. </w:t>
      </w:r>
      <w:r w:rsidRPr="00EB7831">
        <w:rPr>
          <w:b/>
          <w:bCs/>
          <w:sz w:val="22"/>
          <w:szCs w:val="22"/>
        </w:rPr>
        <w:t xml:space="preserve">For </w:t>
      </w:r>
      <w:r>
        <w:rPr>
          <w:b/>
          <w:bCs/>
          <w:sz w:val="22"/>
          <w:szCs w:val="22"/>
        </w:rPr>
        <w:t>our group benefit process recommendation</w:t>
      </w:r>
      <w:r w:rsidRPr="00EB7831">
        <w:rPr>
          <w:b/>
          <w:bCs/>
          <w:sz w:val="22"/>
          <w:szCs w:val="22"/>
        </w:rPr>
        <w:t>, refer to the Policy and Procedures Section, P</w:t>
      </w:r>
      <w:r>
        <w:rPr>
          <w:b/>
          <w:bCs/>
          <w:sz w:val="22"/>
          <w:szCs w:val="22"/>
        </w:rPr>
        <w:t>4.3 Group Benefits Process Recommendation</w:t>
      </w:r>
      <w:r w:rsidRPr="00EB7831">
        <w:rPr>
          <w:b/>
          <w:bCs/>
          <w:sz w:val="22"/>
          <w:szCs w:val="22"/>
        </w:rPr>
        <w:t>.</w:t>
      </w:r>
    </w:p>
    <w:p w14:paraId="04EAC219" w14:textId="77777777" w:rsidR="008733C0" w:rsidRPr="008733C0" w:rsidRDefault="008733C0" w:rsidP="008733C0">
      <w:pPr>
        <w:autoSpaceDE w:val="0"/>
        <w:autoSpaceDN w:val="0"/>
        <w:adjustRightInd w:val="0"/>
        <w:ind w:left="720"/>
        <w:rPr>
          <w:color w:val="000000"/>
          <w:szCs w:val="24"/>
          <w:u w:val="single"/>
        </w:rPr>
      </w:pPr>
    </w:p>
    <w:p w14:paraId="3D24ED28" w14:textId="77777777" w:rsidR="008733C0" w:rsidRPr="008733C0" w:rsidRDefault="008733C0" w:rsidP="008733C0">
      <w:pPr>
        <w:autoSpaceDE w:val="0"/>
        <w:autoSpaceDN w:val="0"/>
        <w:adjustRightInd w:val="0"/>
        <w:ind w:firstLine="360"/>
        <w:rPr>
          <w:color w:val="000000"/>
          <w:szCs w:val="24"/>
          <w:u w:val="single"/>
        </w:rPr>
      </w:pPr>
      <w:r w:rsidRPr="008733C0">
        <w:rPr>
          <w:color w:val="000000"/>
          <w:szCs w:val="24"/>
          <w:u w:val="single"/>
        </w:rPr>
        <w:t xml:space="preserve">COBRA </w:t>
      </w:r>
    </w:p>
    <w:p w14:paraId="565C2B47" w14:textId="77777777" w:rsidR="00CA2722" w:rsidRDefault="008733C0" w:rsidP="008733C0">
      <w:pPr>
        <w:autoSpaceDE w:val="0"/>
        <w:autoSpaceDN w:val="0"/>
        <w:adjustRightInd w:val="0"/>
        <w:ind w:left="360"/>
        <w:rPr>
          <w:color w:val="000000"/>
          <w:szCs w:val="24"/>
        </w:rPr>
      </w:pPr>
      <w:r w:rsidRPr="008733C0">
        <w:rPr>
          <w:color w:val="000000"/>
          <w:szCs w:val="24"/>
        </w:rPr>
        <w:t>The Consolidated Omnibus Budget Reconciliation Act of 1985 (COBRA) requires group health plans to offer employees, their spouses, and dependent children the opportunity for a temporary extension of health coverage at group rates in specific instances where coverage previously provided under the plan would otherwise terminate. A Human Resources Representative will be able to provide more information concerning COBRA benefits.</w:t>
      </w:r>
    </w:p>
    <w:p w14:paraId="71A810A4" w14:textId="77777777" w:rsidR="00CA2722" w:rsidRDefault="00CA2722" w:rsidP="008733C0">
      <w:pPr>
        <w:autoSpaceDE w:val="0"/>
        <w:autoSpaceDN w:val="0"/>
        <w:adjustRightInd w:val="0"/>
        <w:ind w:left="360"/>
        <w:rPr>
          <w:color w:val="000000"/>
          <w:szCs w:val="24"/>
        </w:rPr>
      </w:pPr>
    </w:p>
    <w:p w14:paraId="57935372" w14:textId="77777777" w:rsidR="008733C0" w:rsidRDefault="00CA2722" w:rsidP="008733C0">
      <w:pPr>
        <w:autoSpaceDE w:val="0"/>
        <w:autoSpaceDN w:val="0"/>
        <w:adjustRightInd w:val="0"/>
        <w:ind w:left="360"/>
        <w:rPr>
          <w:color w:val="000000"/>
          <w:szCs w:val="24"/>
          <w:u w:val="single"/>
        </w:rPr>
      </w:pPr>
      <w:r w:rsidRPr="009616CC">
        <w:rPr>
          <w:color w:val="000000"/>
          <w:szCs w:val="24"/>
          <w:u w:val="single"/>
        </w:rPr>
        <w:t>401(k) Retirement Plan</w:t>
      </w:r>
      <w:r w:rsidR="008733C0" w:rsidRPr="00CA2722">
        <w:rPr>
          <w:color w:val="000000"/>
          <w:szCs w:val="24"/>
          <w:u w:val="single"/>
        </w:rPr>
        <w:t xml:space="preserve"> </w:t>
      </w:r>
    </w:p>
    <w:p w14:paraId="5B7D409C" w14:textId="77777777" w:rsidR="00D001D8" w:rsidRDefault="00CA2722" w:rsidP="008733C0">
      <w:pPr>
        <w:autoSpaceDE w:val="0"/>
        <w:autoSpaceDN w:val="0"/>
        <w:adjustRightInd w:val="0"/>
        <w:ind w:left="360"/>
        <w:rPr>
          <w:color w:val="000000"/>
          <w:szCs w:val="24"/>
        </w:rPr>
      </w:pPr>
      <w:r w:rsidRPr="00CA2722">
        <w:rPr>
          <w:color w:val="000000"/>
          <w:szCs w:val="24"/>
        </w:rPr>
        <w:t>Empl</w:t>
      </w:r>
      <w:r>
        <w:rPr>
          <w:color w:val="000000"/>
          <w:szCs w:val="24"/>
        </w:rPr>
        <w:t xml:space="preserve">oyees are eligible to participate in a 401(k) plan, managed by </w:t>
      </w:r>
      <w:proofErr w:type="spellStart"/>
      <w:r>
        <w:rPr>
          <w:color w:val="000000"/>
          <w:szCs w:val="24"/>
        </w:rPr>
        <w:t>Ameritas</w:t>
      </w:r>
      <w:proofErr w:type="spellEnd"/>
      <w:r>
        <w:rPr>
          <w:color w:val="000000"/>
          <w:szCs w:val="24"/>
        </w:rPr>
        <w:t xml:space="preserve">, </w:t>
      </w:r>
      <w:r w:rsidR="00F1132E">
        <w:rPr>
          <w:color w:val="000000"/>
          <w:szCs w:val="24"/>
        </w:rPr>
        <w:t>on the first of the month following the completion of</w:t>
      </w:r>
      <w:r>
        <w:rPr>
          <w:color w:val="000000"/>
          <w:szCs w:val="24"/>
        </w:rPr>
        <w:t xml:space="preserve"> 3 consecutive months of employment in which they have worked a minimum of 250 hours.  Employees may elect to contribute up to the </w:t>
      </w:r>
      <w:r w:rsidR="00D001D8">
        <w:rPr>
          <w:color w:val="000000"/>
          <w:szCs w:val="24"/>
        </w:rPr>
        <w:t xml:space="preserve">IRS annual </w:t>
      </w:r>
      <w:r>
        <w:rPr>
          <w:color w:val="000000"/>
          <w:szCs w:val="24"/>
        </w:rPr>
        <w:t xml:space="preserve">maximum </w:t>
      </w:r>
      <w:r w:rsidR="00D001D8">
        <w:rPr>
          <w:color w:val="000000"/>
          <w:szCs w:val="24"/>
        </w:rPr>
        <w:t xml:space="preserve">allowance and </w:t>
      </w:r>
      <w:r>
        <w:rPr>
          <w:color w:val="000000"/>
          <w:szCs w:val="24"/>
        </w:rPr>
        <w:t xml:space="preserve">Emerge will match up to 4% of a team member’s </w:t>
      </w:r>
      <w:r w:rsidR="00D001D8">
        <w:rPr>
          <w:color w:val="000000"/>
          <w:szCs w:val="24"/>
        </w:rPr>
        <w:t xml:space="preserve">contributions.  Contributions must be made via payroll and employees may increase or decrease the contribution amount at the beginning of each payroll period, not to exceed the full amount of their paycheck.  Employees may discontinue their contributions at any time. </w:t>
      </w:r>
    </w:p>
    <w:p w14:paraId="682326BD" w14:textId="77777777" w:rsidR="00CA2722" w:rsidRDefault="00CA2722" w:rsidP="000C1AFB">
      <w:pPr>
        <w:autoSpaceDE w:val="0"/>
        <w:autoSpaceDN w:val="0"/>
        <w:adjustRightInd w:val="0"/>
        <w:rPr>
          <w:color w:val="000000"/>
          <w:szCs w:val="24"/>
        </w:rPr>
      </w:pPr>
    </w:p>
    <w:p w14:paraId="006868A0" w14:textId="0589E033" w:rsidR="005D1F7E" w:rsidRPr="008E1E3B" w:rsidRDefault="005D1F7E" w:rsidP="000C1AFB">
      <w:pPr>
        <w:pStyle w:val="ListParagraph"/>
        <w:ind w:left="0"/>
        <w:rPr>
          <w:sz w:val="22"/>
          <w:szCs w:val="22"/>
        </w:rPr>
      </w:pPr>
      <w:r w:rsidRPr="008E1E3B">
        <w:rPr>
          <w:b/>
          <w:bCs/>
          <w:sz w:val="22"/>
          <w:szCs w:val="22"/>
        </w:rPr>
        <w:t xml:space="preserve">NOTE: For additional information, refer to </w:t>
      </w:r>
      <w:proofErr w:type="spellStart"/>
      <w:r w:rsidRPr="008E1E3B">
        <w:rPr>
          <w:b/>
          <w:bCs/>
          <w:sz w:val="22"/>
          <w:szCs w:val="22"/>
        </w:rPr>
        <w:t>Ameritas</w:t>
      </w:r>
      <w:proofErr w:type="spellEnd"/>
      <w:r w:rsidRPr="008E1E3B">
        <w:rPr>
          <w:b/>
          <w:bCs/>
          <w:sz w:val="22"/>
          <w:szCs w:val="22"/>
        </w:rPr>
        <w:t xml:space="preserve"> 401K Enrollment Guide or emai</w:t>
      </w:r>
      <w:r w:rsidR="00171CD4" w:rsidRPr="008E1E3B">
        <w:rPr>
          <w:b/>
          <w:bCs/>
          <w:sz w:val="22"/>
          <w:szCs w:val="22"/>
        </w:rPr>
        <w:t>l:</w:t>
      </w:r>
      <w:r w:rsidR="000C1AFB" w:rsidRPr="008E1E3B">
        <w:rPr>
          <w:b/>
          <w:bCs/>
          <w:sz w:val="22"/>
          <w:szCs w:val="22"/>
        </w:rPr>
        <w:t xml:space="preserve"> </w:t>
      </w:r>
      <w:hyperlink r:id="rId14" w:history="1">
        <w:r w:rsidR="000C1AFB" w:rsidRPr="008E1E3B">
          <w:rPr>
            <w:rStyle w:val="Hyperlink"/>
            <w:b/>
            <w:bCs/>
            <w:sz w:val="22"/>
            <w:szCs w:val="22"/>
          </w:rPr>
          <w:t>HR@emergela.org</w:t>
        </w:r>
      </w:hyperlink>
      <w:r w:rsidRPr="008E1E3B">
        <w:rPr>
          <w:sz w:val="22"/>
          <w:szCs w:val="22"/>
        </w:rPr>
        <w:t xml:space="preserve">. </w:t>
      </w:r>
    </w:p>
    <w:p w14:paraId="27921314" w14:textId="77777777" w:rsidR="008733C0" w:rsidRPr="008733C0" w:rsidRDefault="008733C0" w:rsidP="008733C0"/>
    <w:p w14:paraId="29F2A7C1" w14:textId="77777777" w:rsidR="008733C0" w:rsidRPr="008733C0" w:rsidRDefault="008733C0" w:rsidP="008733C0">
      <w:pPr>
        <w:autoSpaceDE w:val="0"/>
        <w:autoSpaceDN w:val="0"/>
        <w:adjustRightInd w:val="0"/>
        <w:rPr>
          <w:b/>
          <w:bCs/>
          <w:color w:val="000000"/>
          <w:szCs w:val="24"/>
        </w:rPr>
      </w:pPr>
      <w:r w:rsidRPr="008733C0">
        <w:rPr>
          <w:b/>
          <w:bCs/>
          <w:color w:val="000000"/>
          <w:szCs w:val="24"/>
        </w:rPr>
        <w:t xml:space="preserve">4.4 Continuing Education Assistance </w:t>
      </w:r>
    </w:p>
    <w:p w14:paraId="5D1A6783" w14:textId="77777777" w:rsidR="00480909" w:rsidRDefault="00480909" w:rsidP="00480909">
      <w:pPr>
        <w:rPr>
          <w:color w:val="000000"/>
          <w:szCs w:val="24"/>
        </w:rPr>
      </w:pPr>
    </w:p>
    <w:p w14:paraId="385F423B" w14:textId="679FD2A7" w:rsidR="00C617E2" w:rsidRPr="00480909" w:rsidRDefault="00480909" w:rsidP="00480909">
      <w:r>
        <w:t xml:space="preserve">Employees who are required to complete approved continuing education courses or programs to maintain their </w:t>
      </w:r>
      <w:r w:rsidRPr="00D001D8">
        <w:t xml:space="preserve">certifications or credentials may be eligible to request assistance from Emerge to cover these fees.  </w:t>
      </w:r>
      <w:r w:rsidR="00C617E2" w:rsidRPr="00D001D8">
        <w:t>C</w:t>
      </w:r>
      <w:r w:rsidRPr="00D001D8">
        <w:t>ontribution amounts vary</w:t>
      </w:r>
      <w:r>
        <w:t xml:space="preserve"> by position and department and may or may not already be included in a team member’s annual salary.  All requests for assistance with continuing education credits must be approved by the team member’s department director.  Upon approval, employees are responsible for submitting appropriate documentation to accounting for purposes of payment or reimbursement of those expenses.</w:t>
      </w:r>
    </w:p>
    <w:p w14:paraId="397C96D1" w14:textId="77777777" w:rsidR="008733C0" w:rsidRDefault="008733C0" w:rsidP="008733C0">
      <w:pPr>
        <w:autoSpaceDE w:val="0"/>
        <w:autoSpaceDN w:val="0"/>
        <w:adjustRightInd w:val="0"/>
        <w:rPr>
          <w:color w:val="000000"/>
          <w:szCs w:val="24"/>
        </w:rPr>
      </w:pPr>
    </w:p>
    <w:p w14:paraId="7BB2B167" w14:textId="77777777" w:rsidR="00480909" w:rsidRDefault="00480909" w:rsidP="00480909">
      <w:r>
        <w:rPr>
          <w:b/>
          <w:bCs/>
        </w:rPr>
        <w:t xml:space="preserve">4.5 Educational Assistance </w:t>
      </w:r>
      <w:r>
        <w:t xml:space="preserve">  </w:t>
      </w:r>
    </w:p>
    <w:p w14:paraId="114CC8B0" w14:textId="77777777" w:rsidR="00480909" w:rsidRDefault="00480909" w:rsidP="00480909"/>
    <w:p w14:paraId="49BBBC9D" w14:textId="7EA956DF" w:rsidR="00F82E8A" w:rsidRDefault="00480909" w:rsidP="00480909">
      <w:r>
        <w:t xml:space="preserve">To support the growth and development of our professionals working with people with autism and related conditions, </w:t>
      </w:r>
      <w:proofErr w:type="gramStart"/>
      <w:r>
        <w:t>Emerge</w:t>
      </w:r>
      <w:proofErr w:type="gramEnd"/>
      <w:r>
        <w:t xml:space="preserve"> offers an Employee Educational Assistance Program.  Sever</w:t>
      </w:r>
      <w:r w:rsidR="00C617E2">
        <w:t>al factors will be considered in determining the amount of the award</w:t>
      </w:r>
      <w:r>
        <w:t xml:space="preserve">, </w:t>
      </w:r>
      <w:r w:rsidR="00C617E2">
        <w:t xml:space="preserve">including the amount requested, </w:t>
      </w:r>
      <w:r>
        <w:t xml:space="preserve">availability of funds, </w:t>
      </w:r>
      <w:r w:rsidR="00C617E2">
        <w:t xml:space="preserve">organizational </w:t>
      </w:r>
      <w:r>
        <w:t>needs, and the number of qualified applicant</w:t>
      </w:r>
      <w:r w:rsidR="00C617E2">
        <w:t xml:space="preserve"> requests</w:t>
      </w:r>
      <w:r>
        <w:t xml:space="preserve">.  </w:t>
      </w:r>
    </w:p>
    <w:p w14:paraId="35E83DF3" w14:textId="77777777" w:rsidR="00875931" w:rsidRDefault="00875931" w:rsidP="00F15F23"/>
    <w:p w14:paraId="7FE79911" w14:textId="17FFAE92" w:rsidR="00E92C23" w:rsidRDefault="00F82E8A" w:rsidP="00F15F23">
      <w:r w:rsidRPr="00E92C23">
        <w:t xml:space="preserve">The </w:t>
      </w:r>
      <w:r w:rsidR="00480909" w:rsidRPr="00E92C23">
        <w:t>maximum amount</w:t>
      </w:r>
      <w:r w:rsidRPr="00E92C23">
        <w:t xml:space="preserve"> awarded to a team member as educational assistance will comply with the maximum annual amount that can be provided</w:t>
      </w:r>
      <w:r w:rsidR="00480909" w:rsidRPr="00E92C23">
        <w:t xml:space="preserve"> </w:t>
      </w:r>
      <w:r w:rsidRPr="00E92C23">
        <w:t xml:space="preserve">without taxing </w:t>
      </w:r>
      <w:r w:rsidR="00F15F23" w:rsidRPr="00E92C23">
        <w:t>as wages under the applicable IRS regulations.</w:t>
      </w:r>
      <w:r w:rsidR="00E92C23" w:rsidRPr="00E92C23">
        <w:t xml:space="preserve">  Eligibility</w:t>
      </w:r>
      <w:r w:rsidR="00E92C23">
        <w:t xml:space="preserve"> requirements must be met to apply</w:t>
      </w:r>
      <w:r w:rsidR="00875931">
        <w:t>.</w:t>
      </w:r>
    </w:p>
    <w:p w14:paraId="2986F3C6" w14:textId="77777777" w:rsidR="00E92C23" w:rsidRPr="00E92C23" w:rsidRDefault="00E92C23" w:rsidP="00F15F23"/>
    <w:p w14:paraId="54336683" w14:textId="274F3B8B" w:rsidR="00E92C23" w:rsidRDefault="00E92C23" w:rsidP="00E92C23">
      <w:pPr>
        <w:pStyle w:val="ListParagraph"/>
        <w:ind w:left="0"/>
        <w:rPr>
          <w:b/>
          <w:bCs/>
          <w:sz w:val="22"/>
          <w:szCs w:val="22"/>
        </w:rPr>
      </w:pPr>
      <w:r w:rsidRPr="008E1E3B">
        <w:rPr>
          <w:b/>
          <w:bCs/>
          <w:sz w:val="22"/>
          <w:szCs w:val="22"/>
        </w:rPr>
        <w:t xml:space="preserve">NOTE: For additional information and eligibility requirements, refer to the full Emerge Educational Assistance Program or contact </w:t>
      </w:r>
      <w:hyperlink r:id="rId15" w:history="1">
        <w:r w:rsidRPr="008E1E3B">
          <w:rPr>
            <w:rStyle w:val="Hyperlink"/>
            <w:b/>
            <w:bCs/>
            <w:sz w:val="22"/>
            <w:szCs w:val="22"/>
          </w:rPr>
          <w:t>HR@emergela.org</w:t>
        </w:r>
      </w:hyperlink>
      <w:r w:rsidRPr="008E1E3B">
        <w:rPr>
          <w:b/>
          <w:bCs/>
          <w:sz w:val="22"/>
          <w:szCs w:val="22"/>
        </w:rPr>
        <w:t xml:space="preserve"> .</w:t>
      </w:r>
      <w:r w:rsidR="00875931">
        <w:rPr>
          <w:b/>
          <w:bCs/>
          <w:sz w:val="22"/>
          <w:szCs w:val="22"/>
        </w:rPr>
        <w:t xml:space="preserve">  Application window opens in October annually and closes October 31</w:t>
      </w:r>
      <w:r w:rsidR="00875931" w:rsidRPr="00875931">
        <w:rPr>
          <w:b/>
          <w:bCs/>
          <w:sz w:val="22"/>
          <w:szCs w:val="22"/>
          <w:vertAlign w:val="superscript"/>
        </w:rPr>
        <w:t>st</w:t>
      </w:r>
      <w:r w:rsidR="00875931">
        <w:rPr>
          <w:b/>
          <w:bCs/>
          <w:sz w:val="22"/>
          <w:szCs w:val="22"/>
        </w:rPr>
        <w:t xml:space="preserve">.  </w:t>
      </w:r>
    </w:p>
    <w:p w14:paraId="25AC140C" w14:textId="77777777" w:rsidR="004B4A4B" w:rsidRPr="008E1E3B" w:rsidRDefault="004B4A4B" w:rsidP="00E92C23">
      <w:pPr>
        <w:pStyle w:val="ListParagraph"/>
        <w:ind w:left="0"/>
        <w:rPr>
          <w:b/>
          <w:bCs/>
          <w:sz w:val="22"/>
          <w:szCs w:val="22"/>
        </w:rPr>
      </w:pPr>
    </w:p>
    <w:p w14:paraId="18F30C47" w14:textId="77777777" w:rsidR="004B4A4B" w:rsidRDefault="004B4A4B" w:rsidP="004B4A4B">
      <w:pPr>
        <w:autoSpaceDE w:val="0"/>
        <w:autoSpaceDN w:val="0"/>
        <w:adjustRightInd w:val="0"/>
        <w:spacing w:after="160" w:line="259" w:lineRule="auto"/>
        <w:ind w:left="360"/>
        <w:rPr>
          <w:b/>
          <w:bCs/>
          <w:color w:val="000000"/>
          <w:szCs w:val="24"/>
        </w:rPr>
      </w:pPr>
    </w:p>
    <w:p w14:paraId="1665B7EB" w14:textId="6284BA7C" w:rsidR="008733C0" w:rsidRPr="00C70D4B" w:rsidRDefault="008733C0" w:rsidP="00FD71A3">
      <w:pPr>
        <w:numPr>
          <w:ilvl w:val="1"/>
          <w:numId w:val="10"/>
        </w:numPr>
        <w:autoSpaceDE w:val="0"/>
        <w:autoSpaceDN w:val="0"/>
        <w:adjustRightInd w:val="0"/>
        <w:spacing w:after="160" w:line="259" w:lineRule="auto"/>
        <w:rPr>
          <w:b/>
          <w:bCs/>
          <w:color w:val="000000"/>
          <w:szCs w:val="24"/>
        </w:rPr>
      </w:pPr>
      <w:r w:rsidRPr="00C70D4B">
        <w:rPr>
          <w:b/>
          <w:bCs/>
          <w:color w:val="000000"/>
          <w:szCs w:val="24"/>
        </w:rPr>
        <w:t xml:space="preserve">CPR Training </w:t>
      </w:r>
    </w:p>
    <w:p w14:paraId="503A7CA4" w14:textId="6138EE16" w:rsidR="008733C0" w:rsidRDefault="008733C0" w:rsidP="00D24771">
      <w:pPr>
        <w:autoSpaceDE w:val="0"/>
        <w:autoSpaceDN w:val="0"/>
        <w:adjustRightInd w:val="0"/>
      </w:pPr>
      <w:r w:rsidRPr="008733C0">
        <w:rPr>
          <w:color w:val="000000"/>
          <w:szCs w:val="24"/>
        </w:rPr>
        <w:t xml:space="preserve">CPR training will be provided </w:t>
      </w:r>
      <w:r w:rsidR="00D84B7C">
        <w:rPr>
          <w:color w:val="000000"/>
          <w:szCs w:val="24"/>
        </w:rPr>
        <w:t xml:space="preserve">on demand via the online portal or in person, if required by the client’s insurance provider.  </w:t>
      </w:r>
      <w:r w:rsidR="00D84B7C">
        <w:t xml:space="preserve">In person CPR training must be approved, in advance, by that team member’s director in order to </w:t>
      </w:r>
      <w:r w:rsidR="00132457">
        <w:t xml:space="preserve">be </w:t>
      </w:r>
      <w:r w:rsidR="00D84B7C">
        <w:t xml:space="preserve">eligible for expense reimbursement.  </w:t>
      </w:r>
    </w:p>
    <w:p w14:paraId="756826D5" w14:textId="77777777" w:rsidR="00D24771" w:rsidRDefault="00D24771" w:rsidP="00D24771">
      <w:pPr>
        <w:autoSpaceDE w:val="0"/>
        <w:autoSpaceDN w:val="0"/>
        <w:adjustRightInd w:val="0"/>
      </w:pPr>
    </w:p>
    <w:p w14:paraId="044D5A1F" w14:textId="77777777" w:rsidR="00D24771" w:rsidRPr="008E1E3B" w:rsidRDefault="00D24771" w:rsidP="00D24771">
      <w:pPr>
        <w:pStyle w:val="ListParagraph"/>
        <w:ind w:left="0"/>
        <w:rPr>
          <w:b/>
          <w:bCs/>
          <w:sz w:val="22"/>
          <w:szCs w:val="22"/>
        </w:rPr>
      </w:pPr>
      <w:r w:rsidRPr="008E1E3B">
        <w:rPr>
          <w:b/>
          <w:bCs/>
          <w:sz w:val="22"/>
          <w:szCs w:val="22"/>
        </w:rPr>
        <w:t xml:space="preserve">NOTE: For additional information please refer to the Emerge reimbursement policy for further details or contact </w:t>
      </w:r>
      <w:hyperlink r:id="rId16" w:history="1">
        <w:r w:rsidRPr="008E1E3B">
          <w:rPr>
            <w:rStyle w:val="Hyperlink"/>
            <w:b/>
            <w:bCs/>
            <w:sz w:val="22"/>
            <w:szCs w:val="22"/>
          </w:rPr>
          <w:t>HR@emergela.org</w:t>
        </w:r>
      </w:hyperlink>
      <w:r w:rsidRPr="008E1E3B">
        <w:rPr>
          <w:b/>
          <w:bCs/>
          <w:sz w:val="22"/>
          <w:szCs w:val="22"/>
        </w:rPr>
        <w:t xml:space="preserve"> .</w:t>
      </w:r>
    </w:p>
    <w:p w14:paraId="495C715C" w14:textId="77777777" w:rsidR="000F1DD7" w:rsidRPr="008733C0" w:rsidRDefault="000F1DD7" w:rsidP="008733C0"/>
    <w:p w14:paraId="6ECC7811" w14:textId="77777777" w:rsidR="008733C0" w:rsidRPr="008733C0" w:rsidRDefault="008733C0" w:rsidP="00FD71A3">
      <w:pPr>
        <w:numPr>
          <w:ilvl w:val="1"/>
          <w:numId w:val="10"/>
        </w:numPr>
        <w:spacing w:after="160" w:line="259" w:lineRule="auto"/>
        <w:contextualSpacing/>
        <w:rPr>
          <w:b/>
          <w:bCs/>
        </w:rPr>
      </w:pPr>
      <w:r w:rsidRPr="008733C0">
        <w:rPr>
          <w:b/>
          <w:bCs/>
        </w:rPr>
        <w:t xml:space="preserve">Timekeeping </w:t>
      </w:r>
    </w:p>
    <w:p w14:paraId="352711DF" w14:textId="77777777" w:rsidR="008733C0" w:rsidRPr="008733C0" w:rsidRDefault="008733C0" w:rsidP="008733C0"/>
    <w:p w14:paraId="36E56EDB" w14:textId="77777777" w:rsidR="008733C0" w:rsidRPr="008733C0" w:rsidRDefault="008733C0" w:rsidP="008733C0">
      <w:r w:rsidRPr="00F15F23">
        <w:t>Employees are required to accurately record, review, and approve their time in accordance with the timekeeping guidelines of Emerge.</w:t>
      </w:r>
    </w:p>
    <w:p w14:paraId="1ADA8F0B" w14:textId="77777777" w:rsidR="008733C0" w:rsidRPr="008733C0" w:rsidRDefault="008733C0" w:rsidP="008733C0"/>
    <w:p w14:paraId="4DAE5769" w14:textId="7A2C773C" w:rsidR="008733C0" w:rsidRPr="008733C0" w:rsidRDefault="008733C0" w:rsidP="008733C0">
      <w:pPr>
        <w:autoSpaceDE w:val="0"/>
        <w:autoSpaceDN w:val="0"/>
        <w:adjustRightInd w:val="0"/>
        <w:rPr>
          <w:color w:val="000000"/>
          <w:szCs w:val="24"/>
        </w:rPr>
      </w:pPr>
      <w:r w:rsidRPr="008733C0">
        <w:rPr>
          <w:color w:val="000000"/>
          <w:szCs w:val="24"/>
        </w:rPr>
        <w:t xml:space="preserve">Non-Exempt employees must record their time worked, including any overtime and time off using the time clock or Highflyer portal.  Employees must then verify that their time is correct by logging into the </w:t>
      </w:r>
      <w:proofErr w:type="spellStart"/>
      <w:r w:rsidRPr="008733C0">
        <w:rPr>
          <w:color w:val="000000"/>
          <w:szCs w:val="24"/>
        </w:rPr>
        <w:t>HighFlyer</w:t>
      </w:r>
      <w:proofErr w:type="spellEnd"/>
      <w:r w:rsidRPr="008733C0">
        <w:rPr>
          <w:color w:val="000000"/>
          <w:szCs w:val="24"/>
        </w:rPr>
        <w:t xml:space="preserve"> payroll system at the end of each pay period.  Time must be verified by the end of the</w:t>
      </w:r>
      <w:r w:rsidR="00910B5A">
        <w:rPr>
          <w:color w:val="000000"/>
          <w:szCs w:val="24"/>
        </w:rPr>
        <w:t xml:space="preserve"> next business</w:t>
      </w:r>
      <w:r w:rsidRPr="008733C0">
        <w:rPr>
          <w:color w:val="000000"/>
          <w:szCs w:val="24"/>
        </w:rPr>
        <w:t xml:space="preserve"> day following the last day of the pay period. </w:t>
      </w:r>
    </w:p>
    <w:p w14:paraId="345C3CC0" w14:textId="77777777" w:rsidR="008733C0" w:rsidRPr="008733C0" w:rsidRDefault="008733C0" w:rsidP="008733C0">
      <w:pPr>
        <w:tabs>
          <w:tab w:val="left" w:pos="3450"/>
        </w:tabs>
        <w:autoSpaceDE w:val="0"/>
        <w:autoSpaceDN w:val="0"/>
        <w:adjustRightInd w:val="0"/>
        <w:rPr>
          <w:color w:val="000000"/>
          <w:szCs w:val="24"/>
        </w:rPr>
      </w:pPr>
      <w:r w:rsidRPr="008733C0">
        <w:rPr>
          <w:color w:val="000000"/>
          <w:szCs w:val="24"/>
        </w:rPr>
        <w:tab/>
      </w:r>
    </w:p>
    <w:p w14:paraId="519350EA" w14:textId="50525BE6" w:rsidR="008733C0" w:rsidRPr="008733C0" w:rsidRDefault="008733C0" w:rsidP="008733C0">
      <w:pPr>
        <w:autoSpaceDE w:val="0"/>
        <w:autoSpaceDN w:val="0"/>
        <w:adjustRightInd w:val="0"/>
        <w:rPr>
          <w:color w:val="000000"/>
          <w:szCs w:val="24"/>
        </w:rPr>
      </w:pPr>
      <w:r w:rsidRPr="008733C0">
        <w:rPr>
          <w:color w:val="000000"/>
          <w:szCs w:val="24"/>
        </w:rPr>
        <w:t>Exempt employees do not need to formally record their time, although they should be working approximately 40 hours or more per week.  All requests for time off should be submitted using High</w:t>
      </w:r>
      <w:r w:rsidR="005D1F7E">
        <w:rPr>
          <w:color w:val="000000"/>
          <w:szCs w:val="24"/>
        </w:rPr>
        <w:t>f</w:t>
      </w:r>
      <w:r w:rsidRPr="008733C0">
        <w:rPr>
          <w:color w:val="000000"/>
          <w:szCs w:val="24"/>
        </w:rPr>
        <w:t xml:space="preserve">lyer and must be either approved or rejected by the employee’s supervisor prior to the end of the pay period in which the date of the request falls. </w:t>
      </w:r>
    </w:p>
    <w:p w14:paraId="1B93FF92" w14:textId="77777777" w:rsidR="008733C0" w:rsidRPr="008733C0" w:rsidRDefault="008733C0" w:rsidP="008733C0">
      <w:pPr>
        <w:autoSpaceDE w:val="0"/>
        <w:autoSpaceDN w:val="0"/>
        <w:adjustRightInd w:val="0"/>
      </w:pPr>
    </w:p>
    <w:p w14:paraId="17C0405C" w14:textId="77777777" w:rsidR="008733C0" w:rsidRPr="008733C0" w:rsidRDefault="008733C0" w:rsidP="008733C0">
      <w:pPr>
        <w:autoSpaceDE w:val="0"/>
        <w:autoSpaceDN w:val="0"/>
        <w:adjustRightInd w:val="0"/>
        <w:rPr>
          <w:color w:val="000000"/>
          <w:szCs w:val="24"/>
        </w:rPr>
      </w:pPr>
      <w:r w:rsidRPr="00F15F23">
        <w:t>Falsifying, altering, or tampering with time records may result in disciplinary action, up to and including termination of employment.</w:t>
      </w:r>
    </w:p>
    <w:p w14:paraId="4571C55D" w14:textId="77777777" w:rsidR="008733C0" w:rsidRPr="008733C0" w:rsidRDefault="008733C0" w:rsidP="008733C0">
      <w:pPr>
        <w:autoSpaceDE w:val="0"/>
        <w:autoSpaceDN w:val="0"/>
        <w:adjustRightInd w:val="0"/>
        <w:rPr>
          <w:color w:val="000000"/>
          <w:szCs w:val="24"/>
        </w:rPr>
      </w:pPr>
    </w:p>
    <w:p w14:paraId="38AD669D" w14:textId="77777777" w:rsidR="008733C0" w:rsidRPr="008733C0" w:rsidRDefault="008733C0" w:rsidP="008733C0">
      <w:pPr>
        <w:autoSpaceDE w:val="0"/>
        <w:autoSpaceDN w:val="0"/>
        <w:adjustRightInd w:val="0"/>
        <w:rPr>
          <w:b/>
          <w:bCs/>
          <w:color w:val="000000"/>
          <w:szCs w:val="24"/>
        </w:rPr>
      </w:pPr>
      <w:r w:rsidRPr="008733C0">
        <w:rPr>
          <w:b/>
          <w:bCs/>
          <w:color w:val="000000"/>
          <w:szCs w:val="24"/>
        </w:rPr>
        <w:t>4.</w:t>
      </w:r>
      <w:r w:rsidR="00D84B7C">
        <w:rPr>
          <w:b/>
          <w:bCs/>
          <w:color w:val="000000"/>
          <w:szCs w:val="24"/>
        </w:rPr>
        <w:t>8</w:t>
      </w:r>
      <w:r w:rsidRPr="008733C0">
        <w:rPr>
          <w:b/>
          <w:bCs/>
          <w:color w:val="000000"/>
          <w:szCs w:val="24"/>
        </w:rPr>
        <w:t xml:space="preserve"> Pay Periods, Pay Dates and Final Pay </w:t>
      </w:r>
    </w:p>
    <w:p w14:paraId="6F46691A" w14:textId="77777777" w:rsidR="008733C0" w:rsidRPr="008733C0" w:rsidRDefault="008733C0" w:rsidP="008733C0">
      <w:pPr>
        <w:autoSpaceDE w:val="0"/>
        <w:autoSpaceDN w:val="0"/>
        <w:adjustRightInd w:val="0"/>
        <w:ind w:firstLine="360"/>
        <w:rPr>
          <w:color w:val="000000"/>
          <w:szCs w:val="24"/>
        </w:rPr>
      </w:pPr>
    </w:p>
    <w:p w14:paraId="4867D12C" w14:textId="22453E68" w:rsidR="00E92C23" w:rsidRPr="005B0F06" w:rsidRDefault="008733C0" w:rsidP="00E92C23">
      <w:pPr>
        <w:rPr>
          <w:sz w:val="22"/>
        </w:rPr>
      </w:pPr>
      <w:r w:rsidRPr="00F63D8B">
        <w:t xml:space="preserve">Employees are paid on a bi-weekly </w:t>
      </w:r>
      <w:r w:rsidR="00F63D8B" w:rsidRPr="00F63D8B">
        <w:t>basis</w:t>
      </w:r>
      <w:r w:rsidR="00F63D8B">
        <w:t xml:space="preserve">, with a payday of </w:t>
      </w:r>
      <w:r w:rsidRPr="008733C0">
        <w:t xml:space="preserve">every other Friday.  </w:t>
      </w:r>
      <w:r w:rsidR="00F63D8B">
        <w:t>Employees are paid one week in arrears, which means t</w:t>
      </w:r>
      <w:r w:rsidRPr="008733C0">
        <w:t>he last day of the pay period is the Friday prior to the pay day.</w:t>
      </w:r>
      <w:r w:rsidRPr="008733C0">
        <w:rPr>
          <w:sz w:val="22"/>
        </w:rPr>
        <w:t xml:space="preserve">  </w:t>
      </w:r>
      <w:r w:rsidRPr="008733C0">
        <w:t>If a payday falls on a Holiday</w:t>
      </w:r>
      <w:r w:rsidR="00F63D8B">
        <w:t>,</w:t>
      </w:r>
      <w:r w:rsidR="00E92C23">
        <w:t xml:space="preserve"> </w:t>
      </w:r>
      <w:r w:rsidR="00E92C23" w:rsidRPr="00B96DAC">
        <w:t xml:space="preserve">payroll will be processed early and paid on the day prior to the regularly scheduled </w:t>
      </w:r>
      <w:r w:rsidR="00E92C23">
        <w:t xml:space="preserve">pay </w:t>
      </w:r>
      <w:r w:rsidR="00E92C23" w:rsidRPr="00B96DAC">
        <w:t xml:space="preserve">date. </w:t>
      </w:r>
    </w:p>
    <w:p w14:paraId="21EF213F" w14:textId="77777777" w:rsidR="00F63D8B" w:rsidRDefault="00F63D8B" w:rsidP="008733C0">
      <w:pPr>
        <w:rPr>
          <w:highlight w:val="yellow"/>
        </w:rPr>
      </w:pPr>
    </w:p>
    <w:p w14:paraId="6DDB264E" w14:textId="77777777" w:rsidR="008733C0" w:rsidRPr="008733C0" w:rsidRDefault="008733C0" w:rsidP="008733C0">
      <w:r w:rsidRPr="004505F7">
        <w:t xml:space="preserve">The annual pay period </w:t>
      </w:r>
      <w:r w:rsidR="00F63D8B" w:rsidRPr="004505F7">
        <w:t xml:space="preserve">/ pay date </w:t>
      </w:r>
      <w:r w:rsidRPr="004505F7">
        <w:t>schedule will be posted and made available to employees at the beginning of each year.</w:t>
      </w:r>
    </w:p>
    <w:p w14:paraId="0B5975ED" w14:textId="77777777" w:rsidR="008733C0" w:rsidRPr="008733C0" w:rsidRDefault="008733C0" w:rsidP="008733C0"/>
    <w:p w14:paraId="020DB4AE" w14:textId="35F5840F" w:rsidR="008733C0" w:rsidRDefault="008733C0" w:rsidP="008733C0">
      <w:pPr>
        <w:rPr>
          <w:szCs w:val="24"/>
        </w:rPr>
      </w:pPr>
      <w:r w:rsidRPr="004505F7">
        <w:t xml:space="preserve">Employees will be paid for time taken as paid time off (PTO) on the regular payday for the pay period in which the PTO has occurred.  </w:t>
      </w:r>
      <w:r w:rsidRPr="004505F7">
        <w:rPr>
          <w:szCs w:val="24"/>
        </w:rPr>
        <w:t>At the time of termination,</w:t>
      </w:r>
      <w:r w:rsidR="00875931">
        <w:rPr>
          <w:szCs w:val="24"/>
        </w:rPr>
        <w:t xml:space="preserve"> unused,</w:t>
      </w:r>
      <w:r w:rsidRPr="004505F7">
        <w:rPr>
          <w:szCs w:val="24"/>
        </w:rPr>
        <w:t xml:space="preserve"> </w:t>
      </w:r>
      <w:r w:rsidR="00875931">
        <w:rPr>
          <w:szCs w:val="24"/>
        </w:rPr>
        <w:t xml:space="preserve">accrued/awarded </w:t>
      </w:r>
      <w:r w:rsidRPr="004505F7">
        <w:rPr>
          <w:szCs w:val="24"/>
        </w:rPr>
        <w:t xml:space="preserve">PTO will be paid </w:t>
      </w:r>
      <w:r w:rsidR="00637932">
        <w:rPr>
          <w:szCs w:val="24"/>
        </w:rPr>
        <w:t xml:space="preserve">out in </w:t>
      </w:r>
      <w:r w:rsidR="0055219E">
        <w:rPr>
          <w:szCs w:val="24"/>
        </w:rPr>
        <w:t xml:space="preserve">a </w:t>
      </w:r>
      <w:r w:rsidR="00637932">
        <w:rPr>
          <w:szCs w:val="24"/>
        </w:rPr>
        <w:t>team member’s final paycheck</w:t>
      </w:r>
      <w:r w:rsidRPr="004505F7">
        <w:rPr>
          <w:szCs w:val="24"/>
        </w:rPr>
        <w:t>.  Conversely, PTO taken</w:t>
      </w:r>
      <w:r w:rsidR="0055219E">
        <w:rPr>
          <w:szCs w:val="24"/>
        </w:rPr>
        <w:t>,</w:t>
      </w:r>
      <w:r w:rsidRPr="004505F7">
        <w:rPr>
          <w:szCs w:val="24"/>
        </w:rPr>
        <w:t xml:space="preserve"> that has not yet been accrued</w:t>
      </w:r>
      <w:r w:rsidR="00875931">
        <w:rPr>
          <w:szCs w:val="24"/>
        </w:rPr>
        <w:t>/awarded</w:t>
      </w:r>
      <w:r w:rsidRPr="004505F7">
        <w:rPr>
          <w:szCs w:val="24"/>
        </w:rPr>
        <w:t xml:space="preserve"> will be deducted from the employee’s final paycheck.</w:t>
      </w:r>
    </w:p>
    <w:p w14:paraId="2646554A" w14:textId="77777777" w:rsidR="00FD5530" w:rsidRDefault="00FD5530" w:rsidP="008733C0">
      <w:pPr>
        <w:rPr>
          <w:szCs w:val="24"/>
        </w:rPr>
      </w:pPr>
    </w:p>
    <w:p w14:paraId="629D3899" w14:textId="7BE138BF" w:rsidR="00FD5530" w:rsidRDefault="001772F9" w:rsidP="008733C0">
      <w:pPr>
        <w:rPr>
          <w:szCs w:val="24"/>
        </w:rPr>
      </w:pPr>
      <w:r w:rsidRPr="009418C5">
        <w:rPr>
          <w:szCs w:val="24"/>
        </w:rPr>
        <w:t xml:space="preserve">In </w:t>
      </w:r>
      <w:r w:rsidR="005022D2" w:rsidRPr="009418C5">
        <w:rPr>
          <w:szCs w:val="24"/>
        </w:rPr>
        <w:t xml:space="preserve">addition, </w:t>
      </w:r>
      <w:r w:rsidR="00711A8D" w:rsidRPr="009418C5">
        <w:rPr>
          <w:szCs w:val="24"/>
        </w:rPr>
        <w:t>any</w:t>
      </w:r>
      <w:r w:rsidR="00107414">
        <w:rPr>
          <w:szCs w:val="24"/>
        </w:rPr>
        <w:t xml:space="preserve"> benefit premiums due at the time of termination for benefit coverage for the final month of employment are the responsibility of the employee and will be deducted from final pay.</w:t>
      </w:r>
      <w:r w:rsidR="00711A8D" w:rsidRPr="009418C5">
        <w:rPr>
          <w:szCs w:val="24"/>
        </w:rPr>
        <w:t xml:space="preserve"> </w:t>
      </w:r>
      <w:r w:rsidR="00107414">
        <w:rPr>
          <w:szCs w:val="24"/>
        </w:rPr>
        <w:t>In</w:t>
      </w:r>
      <w:r w:rsidR="00817C89" w:rsidRPr="009418C5">
        <w:rPr>
          <w:szCs w:val="24"/>
        </w:rPr>
        <w:t xml:space="preserve"> the event </w:t>
      </w:r>
      <w:r w:rsidR="00107414">
        <w:rPr>
          <w:szCs w:val="24"/>
        </w:rPr>
        <w:t xml:space="preserve">that </w:t>
      </w:r>
      <w:r w:rsidR="00817C89" w:rsidRPr="009418C5">
        <w:rPr>
          <w:szCs w:val="24"/>
        </w:rPr>
        <w:t xml:space="preserve">final pay </w:t>
      </w:r>
      <w:r w:rsidR="00107414">
        <w:rPr>
          <w:szCs w:val="24"/>
        </w:rPr>
        <w:t>does</w:t>
      </w:r>
      <w:r w:rsidR="0025687E" w:rsidRPr="009418C5">
        <w:rPr>
          <w:szCs w:val="24"/>
        </w:rPr>
        <w:t xml:space="preserve"> not cover </w:t>
      </w:r>
      <w:r w:rsidR="00107414">
        <w:rPr>
          <w:szCs w:val="24"/>
        </w:rPr>
        <w:t xml:space="preserve">the </w:t>
      </w:r>
      <w:r w:rsidR="0025687E" w:rsidRPr="009418C5">
        <w:rPr>
          <w:szCs w:val="24"/>
        </w:rPr>
        <w:t xml:space="preserve">premium </w:t>
      </w:r>
      <w:r w:rsidR="00875931" w:rsidRPr="009418C5">
        <w:rPr>
          <w:szCs w:val="24"/>
        </w:rPr>
        <w:t>amoun</w:t>
      </w:r>
      <w:r w:rsidR="00875931">
        <w:rPr>
          <w:szCs w:val="24"/>
        </w:rPr>
        <w:t>t</w:t>
      </w:r>
      <w:r w:rsidR="0025687E" w:rsidRPr="009418C5">
        <w:rPr>
          <w:szCs w:val="24"/>
        </w:rPr>
        <w:t xml:space="preserve"> due</w:t>
      </w:r>
      <w:r w:rsidR="00107414">
        <w:rPr>
          <w:szCs w:val="24"/>
        </w:rPr>
        <w:t xml:space="preserve">, arrangements will be made to process a credit card payment or other established payment method to cover the balance due.  </w:t>
      </w:r>
      <w:r w:rsidR="00DF3918" w:rsidRPr="009418C5">
        <w:rPr>
          <w:szCs w:val="24"/>
        </w:rPr>
        <w:t>Conversely, any</w:t>
      </w:r>
      <w:r w:rsidR="0016733E" w:rsidRPr="009418C5">
        <w:rPr>
          <w:szCs w:val="24"/>
        </w:rPr>
        <w:t xml:space="preserve"> </w:t>
      </w:r>
      <w:r w:rsidR="0027764C" w:rsidRPr="009418C5">
        <w:rPr>
          <w:szCs w:val="24"/>
        </w:rPr>
        <w:t>overpayment</w:t>
      </w:r>
      <w:r w:rsidR="00107414">
        <w:rPr>
          <w:szCs w:val="24"/>
        </w:rPr>
        <w:t xml:space="preserve"> of benefit premiums</w:t>
      </w:r>
      <w:r w:rsidR="0027764C">
        <w:rPr>
          <w:szCs w:val="24"/>
        </w:rPr>
        <w:t xml:space="preserve"> </w:t>
      </w:r>
      <w:r w:rsidR="001D5525" w:rsidRPr="009418C5">
        <w:rPr>
          <w:szCs w:val="24"/>
        </w:rPr>
        <w:t xml:space="preserve">will be credited </w:t>
      </w:r>
      <w:r w:rsidR="0027764C">
        <w:rPr>
          <w:szCs w:val="24"/>
        </w:rPr>
        <w:t xml:space="preserve">(given back) </w:t>
      </w:r>
      <w:r w:rsidR="00DD7049" w:rsidRPr="009418C5">
        <w:rPr>
          <w:szCs w:val="24"/>
        </w:rPr>
        <w:t xml:space="preserve">to the employee </w:t>
      </w:r>
      <w:r w:rsidR="002A0BCA" w:rsidRPr="009418C5">
        <w:rPr>
          <w:szCs w:val="24"/>
        </w:rPr>
        <w:t>in the</w:t>
      </w:r>
      <w:r w:rsidR="0027764C">
        <w:rPr>
          <w:szCs w:val="24"/>
        </w:rPr>
        <w:t>ir</w:t>
      </w:r>
      <w:r w:rsidR="002A0BCA" w:rsidRPr="009418C5">
        <w:rPr>
          <w:szCs w:val="24"/>
        </w:rPr>
        <w:t xml:space="preserve"> final paycheck.</w:t>
      </w:r>
    </w:p>
    <w:p w14:paraId="62D937CC" w14:textId="77777777" w:rsidR="008733C0" w:rsidRPr="008733C0" w:rsidRDefault="008733C0" w:rsidP="008733C0">
      <w:pPr>
        <w:rPr>
          <w:szCs w:val="24"/>
        </w:rPr>
      </w:pPr>
    </w:p>
    <w:p w14:paraId="423E7CFB" w14:textId="18FFCF9C" w:rsidR="008733C0" w:rsidRPr="008733C0" w:rsidRDefault="008733C0" w:rsidP="008733C0">
      <w:pPr>
        <w:rPr>
          <w:b/>
          <w:bCs/>
          <w:szCs w:val="24"/>
        </w:rPr>
      </w:pPr>
      <w:r w:rsidRPr="008733C0">
        <w:rPr>
          <w:b/>
          <w:bCs/>
          <w:szCs w:val="24"/>
        </w:rPr>
        <w:t>4.</w:t>
      </w:r>
      <w:r w:rsidR="00D84B7C">
        <w:rPr>
          <w:b/>
          <w:bCs/>
          <w:szCs w:val="24"/>
        </w:rPr>
        <w:t>9</w:t>
      </w:r>
      <w:r w:rsidRPr="008733C0">
        <w:rPr>
          <w:b/>
          <w:bCs/>
          <w:szCs w:val="24"/>
        </w:rPr>
        <w:t xml:space="preserve"> </w:t>
      </w:r>
      <w:r w:rsidRPr="008733C0">
        <w:rPr>
          <w:b/>
          <w:bCs/>
        </w:rPr>
        <w:t>Overtime Pay</w:t>
      </w:r>
    </w:p>
    <w:p w14:paraId="2171DCD2" w14:textId="77777777" w:rsidR="008733C0" w:rsidRPr="008733C0" w:rsidRDefault="008733C0" w:rsidP="00763918">
      <w:pPr>
        <w:autoSpaceDE w:val="0"/>
        <w:autoSpaceDN w:val="0"/>
        <w:adjustRightInd w:val="0"/>
        <w:rPr>
          <w:color w:val="000000"/>
          <w:szCs w:val="24"/>
        </w:rPr>
      </w:pPr>
      <w:r w:rsidRPr="00E92C23">
        <w:rPr>
          <w:color w:val="000000"/>
          <w:szCs w:val="24"/>
        </w:rPr>
        <w:t>Overtime may occasionally be necessary and must be approved in advance by the employee’s supervisor or Department Leader.</w:t>
      </w:r>
      <w:r w:rsidRPr="008733C0">
        <w:rPr>
          <w:color w:val="000000"/>
          <w:szCs w:val="24"/>
        </w:rPr>
        <w:t xml:space="preserve"> </w:t>
      </w:r>
    </w:p>
    <w:p w14:paraId="01D36490" w14:textId="52F00666" w:rsidR="008733C0" w:rsidRPr="004505F7" w:rsidRDefault="008733C0" w:rsidP="008733C0">
      <w:pPr>
        <w:spacing w:after="160" w:line="259" w:lineRule="auto"/>
        <w:rPr>
          <w:rFonts w:eastAsia="Calibri"/>
          <w:kern w:val="2"/>
          <w:szCs w:val="24"/>
        </w:rPr>
      </w:pPr>
      <w:r w:rsidRPr="008733C0">
        <w:rPr>
          <w:rFonts w:eastAsia="Calibri"/>
          <w:kern w:val="2"/>
          <w:szCs w:val="24"/>
        </w:rPr>
        <w:t xml:space="preserve">For non-exempt employees, hours worked in excess of 40 regular hours in a work week are compensated at one and one-half times their regular straight-time hourly rate. </w:t>
      </w:r>
      <w:r w:rsidRPr="008733C0">
        <w:rPr>
          <w:color w:val="000000"/>
          <w:szCs w:val="24"/>
        </w:rPr>
        <w:t xml:space="preserve">For purposes of calculating overtime pay, the workweek begins at 12:01 a.m. on </w:t>
      </w:r>
      <w:r w:rsidR="009418C5">
        <w:rPr>
          <w:color w:val="000000"/>
          <w:szCs w:val="24"/>
        </w:rPr>
        <w:t>Saturday</w:t>
      </w:r>
      <w:r w:rsidRPr="008733C0">
        <w:rPr>
          <w:color w:val="000000"/>
          <w:szCs w:val="24"/>
        </w:rPr>
        <w:t xml:space="preserve"> and ends at midnight </w:t>
      </w:r>
      <w:r w:rsidR="009418C5">
        <w:rPr>
          <w:color w:val="000000"/>
          <w:szCs w:val="24"/>
        </w:rPr>
        <w:t>Friday</w:t>
      </w:r>
      <w:r w:rsidRPr="008733C0">
        <w:rPr>
          <w:color w:val="000000"/>
          <w:szCs w:val="24"/>
        </w:rPr>
        <w:t xml:space="preserve">.  </w:t>
      </w:r>
      <w:r w:rsidRPr="008733C0">
        <w:rPr>
          <w:rFonts w:eastAsia="Calibri"/>
          <w:kern w:val="2"/>
          <w:szCs w:val="24"/>
        </w:rPr>
        <w:t xml:space="preserve">Overtime will be paid on actual hours worked.  PTO, holiday, or any other paid time off </w:t>
      </w:r>
      <w:r w:rsidRPr="004505F7">
        <w:rPr>
          <w:rFonts w:eastAsia="Calibri"/>
          <w:kern w:val="2"/>
          <w:szCs w:val="24"/>
        </w:rPr>
        <w:t xml:space="preserve">does not count for purposes of overtime calculations.   </w:t>
      </w:r>
    </w:p>
    <w:p w14:paraId="25C5A887" w14:textId="77777777" w:rsidR="008733C0" w:rsidRPr="008733C0" w:rsidRDefault="008733C0" w:rsidP="008733C0">
      <w:pPr>
        <w:spacing w:after="160" w:line="259" w:lineRule="auto"/>
        <w:rPr>
          <w:rFonts w:eastAsia="Calibri"/>
          <w:kern w:val="2"/>
          <w:szCs w:val="24"/>
        </w:rPr>
      </w:pPr>
      <w:r w:rsidRPr="004505F7">
        <w:rPr>
          <w:rFonts w:eastAsia="Calibri"/>
          <w:kern w:val="2"/>
          <w:szCs w:val="24"/>
        </w:rPr>
        <w:t>In the event a non-exempt employee is required to work on a company designated holiday, which requires approval from the Department Leader in advance, all hours worked</w:t>
      </w:r>
      <w:r w:rsidRPr="008733C0">
        <w:rPr>
          <w:rFonts w:eastAsia="Calibri"/>
          <w:kern w:val="2"/>
          <w:szCs w:val="24"/>
        </w:rPr>
        <w:t xml:space="preserve"> on the holiday will be compensated at one and one-half times their regular straight-time hourly rate.</w:t>
      </w:r>
    </w:p>
    <w:p w14:paraId="4A7868E4" w14:textId="4EF5BB43" w:rsidR="00F63D8B" w:rsidRPr="008733C0" w:rsidRDefault="008733C0" w:rsidP="008733C0">
      <w:pPr>
        <w:spacing w:after="160" w:line="259" w:lineRule="auto"/>
        <w:rPr>
          <w:rFonts w:eastAsia="Calibri"/>
          <w:kern w:val="2"/>
          <w:szCs w:val="24"/>
        </w:rPr>
      </w:pPr>
      <w:r w:rsidRPr="008733C0">
        <w:rPr>
          <w:rFonts w:eastAsia="Calibri"/>
          <w:kern w:val="2"/>
          <w:szCs w:val="24"/>
        </w:rPr>
        <w:t>Exempt employees are paid a pre-determined salary for all hours worked and are not subject to variations in the number of hours worked in a workweek.  Exempt employees are not eligible for overtime pay.</w:t>
      </w:r>
    </w:p>
    <w:p w14:paraId="085CD151" w14:textId="77777777" w:rsidR="008733C0" w:rsidRPr="008733C0" w:rsidRDefault="008733C0" w:rsidP="008733C0">
      <w:pPr>
        <w:rPr>
          <w:b/>
          <w:bCs/>
        </w:rPr>
      </w:pPr>
      <w:r w:rsidRPr="008733C0">
        <w:rPr>
          <w:b/>
          <w:bCs/>
        </w:rPr>
        <w:t>4.</w:t>
      </w:r>
      <w:r w:rsidR="00D84B7C">
        <w:rPr>
          <w:b/>
          <w:bCs/>
        </w:rPr>
        <w:t>10</w:t>
      </w:r>
      <w:r w:rsidRPr="008733C0">
        <w:rPr>
          <w:b/>
          <w:bCs/>
        </w:rPr>
        <w:t xml:space="preserve"> Travel Pay </w:t>
      </w:r>
    </w:p>
    <w:p w14:paraId="6BD6C5C6" w14:textId="77777777" w:rsidR="008733C0" w:rsidRPr="008733C0" w:rsidRDefault="008733C0" w:rsidP="008733C0">
      <w:pPr>
        <w:rPr>
          <w:b/>
          <w:bCs/>
        </w:rPr>
      </w:pPr>
    </w:p>
    <w:p w14:paraId="296E235C" w14:textId="77777777" w:rsidR="008733C0" w:rsidRPr="008733C0" w:rsidRDefault="008733C0" w:rsidP="008733C0">
      <w:r w:rsidRPr="008733C0">
        <w:t>If a non-exempt employee is required to travel during normal working hours, as directed by their supervisor, the travel time is included in hours worked and should be recorded as such.  If the travel requirement includes an overnight stay, the travel time outside of the employee’s regular working hours is not counted as time worked.</w:t>
      </w:r>
    </w:p>
    <w:p w14:paraId="014F3F97" w14:textId="77777777" w:rsidR="008733C0" w:rsidRPr="008733C0" w:rsidRDefault="008733C0" w:rsidP="008733C0">
      <w:pPr>
        <w:jc w:val="both"/>
        <w:rPr>
          <w:rFonts w:ascii="Arial" w:eastAsia="Calibri" w:hAnsi="Arial" w:cs="Arial"/>
          <w:kern w:val="2"/>
          <w:sz w:val="20"/>
        </w:rPr>
      </w:pPr>
    </w:p>
    <w:p w14:paraId="58473C0D" w14:textId="77777777" w:rsidR="008733C0" w:rsidRPr="008733C0" w:rsidRDefault="00B415A4" w:rsidP="008733C0">
      <w:pPr>
        <w:rPr>
          <w:b/>
          <w:bCs/>
        </w:rPr>
      </w:pPr>
      <w:r>
        <w:rPr>
          <w:b/>
          <w:bCs/>
        </w:rPr>
        <w:t xml:space="preserve">4.11 </w:t>
      </w:r>
      <w:r w:rsidR="008733C0" w:rsidRPr="008733C0">
        <w:rPr>
          <w:b/>
          <w:bCs/>
        </w:rPr>
        <w:t>Expense Reimbursement</w:t>
      </w:r>
    </w:p>
    <w:p w14:paraId="3FD7A168" w14:textId="77777777" w:rsidR="008733C0" w:rsidRPr="008733C0" w:rsidRDefault="008733C0" w:rsidP="008733C0">
      <w:pPr>
        <w:autoSpaceDE w:val="0"/>
        <w:autoSpaceDN w:val="0"/>
        <w:adjustRightInd w:val="0"/>
        <w:rPr>
          <w:color w:val="000000"/>
          <w:szCs w:val="24"/>
        </w:rPr>
      </w:pPr>
    </w:p>
    <w:p w14:paraId="7C1DF510" w14:textId="77777777" w:rsidR="0027764C" w:rsidRDefault="008733C0" w:rsidP="008733C0">
      <w:pPr>
        <w:autoSpaceDE w:val="0"/>
        <w:autoSpaceDN w:val="0"/>
        <w:adjustRightInd w:val="0"/>
        <w:rPr>
          <w:color w:val="000000"/>
          <w:szCs w:val="24"/>
        </w:rPr>
      </w:pPr>
      <w:r w:rsidRPr="004505F7">
        <w:rPr>
          <w:color w:val="000000"/>
          <w:szCs w:val="24"/>
        </w:rPr>
        <w:t xml:space="preserve">Reasonable expenses incurred by employees shall be reimbursed in accordance with The Emerge Center’s applicable policies.  Before incurring an expense on behalf of Emerge, the employee must have the approval of their supervisor (for expenses totaling under $250).  Expenses totaling over $250, require approval of both the employee’s supervisor and the </w:t>
      </w:r>
      <w:r w:rsidR="006961AC" w:rsidRPr="004505F7">
        <w:rPr>
          <w:color w:val="000000"/>
          <w:szCs w:val="24"/>
        </w:rPr>
        <w:t>Department Leader</w:t>
      </w:r>
      <w:r w:rsidRPr="004505F7">
        <w:rPr>
          <w:color w:val="000000"/>
          <w:szCs w:val="24"/>
        </w:rPr>
        <w:t xml:space="preserve">.  </w:t>
      </w:r>
    </w:p>
    <w:p w14:paraId="12F6AFCF" w14:textId="77777777" w:rsidR="0027764C" w:rsidRDefault="0027764C" w:rsidP="008733C0">
      <w:pPr>
        <w:autoSpaceDE w:val="0"/>
        <w:autoSpaceDN w:val="0"/>
        <w:adjustRightInd w:val="0"/>
        <w:rPr>
          <w:color w:val="000000"/>
          <w:szCs w:val="24"/>
        </w:rPr>
      </w:pPr>
    </w:p>
    <w:p w14:paraId="4E57DA30" w14:textId="3F2AC27B" w:rsidR="008733C0" w:rsidRDefault="008733C0" w:rsidP="008733C0">
      <w:pPr>
        <w:autoSpaceDE w:val="0"/>
        <w:autoSpaceDN w:val="0"/>
        <w:adjustRightInd w:val="0"/>
        <w:rPr>
          <w:color w:val="000000"/>
          <w:szCs w:val="24"/>
        </w:rPr>
      </w:pPr>
      <w:r w:rsidRPr="004505F7">
        <w:rPr>
          <w:color w:val="000000"/>
          <w:szCs w:val="24"/>
        </w:rPr>
        <w:t>Unauthorized or unreasonable expenses may not be reimbursed, at the Company’s discretion.  The employee is expected to submit expense reimbursement requests with supporting documentation, in accordance with the established procedures and in a timely manner.  Falsifying expense receipts and/or reimbursement requests will result in disciplinary action, up to and including termination of employment.</w:t>
      </w:r>
    </w:p>
    <w:p w14:paraId="6673B57C" w14:textId="77777777" w:rsidR="004B4A4B" w:rsidRPr="008733C0" w:rsidRDefault="004B4A4B" w:rsidP="008733C0">
      <w:pPr>
        <w:autoSpaceDE w:val="0"/>
        <w:autoSpaceDN w:val="0"/>
        <w:adjustRightInd w:val="0"/>
        <w:rPr>
          <w:color w:val="000000"/>
          <w:szCs w:val="24"/>
        </w:rPr>
      </w:pPr>
    </w:p>
    <w:p w14:paraId="5E7900D3" w14:textId="77777777" w:rsidR="008733C0" w:rsidRPr="008733C0" w:rsidRDefault="008733C0" w:rsidP="008733C0">
      <w:pPr>
        <w:autoSpaceDE w:val="0"/>
        <w:autoSpaceDN w:val="0"/>
        <w:adjustRightInd w:val="0"/>
        <w:rPr>
          <w:b/>
          <w:bCs/>
          <w:color w:val="000000"/>
          <w:sz w:val="28"/>
          <w:szCs w:val="28"/>
          <w:u w:val="single"/>
        </w:rPr>
      </w:pPr>
      <w:r w:rsidRPr="008733C0">
        <w:rPr>
          <w:b/>
          <w:bCs/>
          <w:color w:val="000000"/>
          <w:sz w:val="28"/>
          <w:szCs w:val="28"/>
          <w:u w:val="single"/>
        </w:rPr>
        <w:t>5.  Time Off Benefits</w:t>
      </w:r>
    </w:p>
    <w:p w14:paraId="632180E2" w14:textId="77777777" w:rsidR="008733C0" w:rsidRPr="008733C0" w:rsidRDefault="008733C0" w:rsidP="008733C0">
      <w:pPr>
        <w:autoSpaceDE w:val="0"/>
        <w:autoSpaceDN w:val="0"/>
        <w:adjustRightInd w:val="0"/>
        <w:ind w:left="720"/>
        <w:rPr>
          <w:color w:val="000000"/>
          <w:szCs w:val="24"/>
        </w:rPr>
      </w:pPr>
      <w:r w:rsidRPr="008733C0">
        <w:rPr>
          <w:b/>
          <w:bCs/>
          <w:color w:val="000000"/>
          <w:szCs w:val="24"/>
          <w:u w:val="single"/>
        </w:rPr>
        <w:t xml:space="preserve"> </w:t>
      </w:r>
    </w:p>
    <w:p w14:paraId="175A3CF7" w14:textId="77777777" w:rsidR="008733C0" w:rsidRPr="008733C0" w:rsidRDefault="00386DC4" w:rsidP="00386DC4">
      <w:pPr>
        <w:spacing w:after="160" w:line="259" w:lineRule="auto"/>
        <w:contextualSpacing/>
        <w:rPr>
          <w:b/>
          <w:szCs w:val="24"/>
        </w:rPr>
      </w:pPr>
      <w:r w:rsidRPr="00386DC4">
        <w:rPr>
          <w:b/>
          <w:bCs/>
          <w:color w:val="000000"/>
          <w:szCs w:val="24"/>
        </w:rPr>
        <w:t>5.1</w:t>
      </w:r>
      <w:r>
        <w:rPr>
          <w:b/>
          <w:bCs/>
          <w:color w:val="000000"/>
          <w:szCs w:val="24"/>
        </w:rPr>
        <w:t xml:space="preserve"> </w:t>
      </w:r>
      <w:r w:rsidR="008733C0" w:rsidRPr="00386DC4">
        <w:rPr>
          <w:b/>
          <w:szCs w:val="24"/>
        </w:rPr>
        <w:t>Paid</w:t>
      </w:r>
      <w:r w:rsidR="008733C0" w:rsidRPr="008733C0">
        <w:rPr>
          <w:b/>
          <w:szCs w:val="24"/>
        </w:rPr>
        <w:t xml:space="preserve"> Time Off (PTO)</w:t>
      </w:r>
    </w:p>
    <w:p w14:paraId="7BE1818E" w14:textId="77777777" w:rsidR="008733C0" w:rsidRPr="008733C0" w:rsidRDefault="008733C0" w:rsidP="008733C0">
      <w:pPr>
        <w:rPr>
          <w:b/>
          <w:szCs w:val="24"/>
        </w:rPr>
      </w:pPr>
    </w:p>
    <w:p w14:paraId="15341CC6" w14:textId="560D3F9B" w:rsidR="008733C0" w:rsidRPr="008733C0" w:rsidRDefault="008733C0" w:rsidP="008733C0">
      <w:pPr>
        <w:rPr>
          <w:szCs w:val="24"/>
        </w:rPr>
      </w:pPr>
      <w:r w:rsidRPr="008733C0">
        <w:rPr>
          <w:szCs w:val="24"/>
        </w:rPr>
        <w:t xml:space="preserve">Emerge believes its employees are the key to what makes </w:t>
      </w:r>
      <w:r w:rsidR="00E728D5">
        <w:rPr>
          <w:szCs w:val="24"/>
        </w:rPr>
        <w:t xml:space="preserve">our </w:t>
      </w:r>
      <w:r w:rsidR="00F4694F">
        <w:rPr>
          <w:szCs w:val="24"/>
        </w:rPr>
        <w:t>organization</w:t>
      </w:r>
      <w:r w:rsidR="00E728D5">
        <w:rPr>
          <w:szCs w:val="24"/>
        </w:rPr>
        <w:t xml:space="preserve"> </w:t>
      </w:r>
      <w:r w:rsidRPr="008733C0">
        <w:rPr>
          <w:szCs w:val="24"/>
        </w:rPr>
        <w:t xml:space="preserve">great.  While work makes up a large portion of an employee’s life, we believe a balance between work time and personal time is essential in maintaining quality performance and an enjoyable atmosphere in which </w:t>
      </w:r>
      <w:r w:rsidRPr="004505F7">
        <w:rPr>
          <w:szCs w:val="24"/>
        </w:rPr>
        <w:t>we work.</w:t>
      </w:r>
      <w:r w:rsidR="00884BFA">
        <w:rPr>
          <w:szCs w:val="24"/>
        </w:rPr>
        <w:t xml:space="preserve"> </w:t>
      </w:r>
      <w:r w:rsidRPr="004505F7">
        <w:rPr>
          <w:szCs w:val="24"/>
        </w:rPr>
        <w:t xml:space="preserve">Emerge </w:t>
      </w:r>
      <w:r w:rsidR="0086748E">
        <w:rPr>
          <w:szCs w:val="24"/>
        </w:rPr>
        <w:t xml:space="preserve">offers </w:t>
      </w:r>
      <w:r w:rsidRPr="004505F7">
        <w:rPr>
          <w:szCs w:val="24"/>
        </w:rPr>
        <w:t>Paid Time Off (“PTO”) for all</w:t>
      </w:r>
      <w:r w:rsidR="009418C5">
        <w:rPr>
          <w:szCs w:val="24"/>
        </w:rPr>
        <w:t xml:space="preserve"> actively working</w:t>
      </w:r>
      <w:r w:rsidRPr="004505F7">
        <w:rPr>
          <w:szCs w:val="24"/>
        </w:rPr>
        <w:t xml:space="preserve"> full-time </w:t>
      </w:r>
      <w:r w:rsidR="009418C5">
        <w:rPr>
          <w:szCs w:val="24"/>
        </w:rPr>
        <w:t>and part time 30 (+) employees</w:t>
      </w:r>
      <w:r w:rsidR="00EC1AF1">
        <w:rPr>
          <w:szCs w:val="24"/>
        </w:rPr>
        <w:t>.</w:t>
      </w:r>
      <w:r w:rsidRPr="004505F7">
        <w:rPr>
          <w:szCs w:val="24"/>
        </w:rPr>
        <w:t xml:space="preserve"> </w:t>
      </w:r>
    </w:p>
    <w:p w14:paraId="0B4098E5" w14:textId="77777777" w:rsidR="008733C0" w:rsidRPr="008733C0" w:rsidRDefault="008733C0" w:rsidP="008733C0">
      <w:pPr>
        <w:rPr>
          <w:b/>
          <w:szCs w:val="24"/>
        </w:rPr>
      </w:pPr>
    </w:p>
    <w:p w14:paraId="36EA0F33" w14:textId="29AF47C1" w:rsidR="004B1E9C" w:rsidRDefault="008733C0" w:rsidP="00D23C4D">
      <w:pPr>
        <w:rPr>
          <w:szCs w:val="24"/>
        </w:rPr>
      </w:pPr>
      <w:r w:rsidRPr="008733C0">
        <w:rPr>
          <w:szCs w:val="24"/>
        </w:rPr>
        <w:t>For the purposes of this PTO policy, a regular full-time employee is defined as an employee whose established work schedule is a minimum of thirty-six (36) hours per week</w:t>
      </w:r>
      <w:r w:rsidR="00455692">
        <w:rPr>
          <w:szCs w:val="24"/>
        </w:rPr>
        <w:t xml:space="preserve"> (or as further defined in offer letter) </w:t>
      </w:r>
      <w:r w:rsidR="00955614">
        <w:rPr>
          <w:szCs w:val="24"/>
        </w:rPr>
        <w:t xml:space="preserve">and a part-time </w:t>
      </w:r>
      <w:r w:rsidR="009418C5">
        <w:rPr>
          <w:szCs w:val="24"/>
        </w:rPr>
        <w:t>30 (+)</w:t>
      </w:r>
      <w:r w:rsidR="00955614">
        <w:rPr>
          <w:szCs w:val="24"/>
        </w:rPr>
        <w:t xml:space="preserve"> employee is defined as an employee whose established work schedule is a minimum of </w:t>
      </w:r>
      <w:r w:rsidR="000A7DBB">
        <w:rPr>
          <w:szCs w:val="24"/>
        </w:rPr>
        <w:t>thirty (30) hours per week</w:t>
      </w:r>
      <w:r w:rsidRPr="008733C0">
        <w:rPr>
          <w:szCs w:val="24"/>
        </w:rPr>
        <w:t xml:space="preserve">.  </w:t>
      </w:r>
    </w:p>
    <w:p w14:paraId="07761222" w14:textId="77777777" w:rsidR="009616CC" w:rsidRDefault="009616CC" w:rsidP="009616CC">
      <w:pPr>
        <w:rPr>
          <w:szCs w:val="24"/>
        </w:rPr>
      </w:pPr>
    </w:p>
    <w:p w14:paraId="15D85B29" w14:textId="57A24471" w:rsidR="009616CC" w:rsidRDefault="009616CC" w:rsidP="009616CC">
      <w:pPr>
        <w:rPr>
          <w:szCs w:val="24"/>
        </w:rPr>
      </w:pPr>
      <w:r w:rsidRPr="004C740F">
        <w:rPr>
          <w:szCs w:val="24"/>
        </w:rPr>
        <w:t>Requests to take PTO must be submitted and approved in advance by the employee’s supervisor</w:t>
      </w:r>
      <w:r w:rsidRPr="008733C0">
        <w:rPr>
          <w:szCs w:val="24"/>
        </w:rPr>
        <w:t>.</w:t>
      </w:r>
      <w:r>
        <w:rPr>
          <w:szCs w:val="24"/>
        </w:rPr>
        <w:t xml:space="preserve">  </w:t>
      </w:r>
      <w:r w:rsidRPr="009418C5">
        <w:rPr>
          <w:szCs w:val="24"/>
        </w:rPr>
        <w:t xml:space="preserve">PTO time will not be paid if time is taken without approval. </w:t>
      </w:r>
      <w:r>
        <w:rPr>
          <w:szCs w:val="24"/>
        </w:rPr>
        <w:t xml:space="preserve"> In the case of a resignation, PTO (regardless of previous approvals) cannot be taken without further extending the two-week notice.  Additionally, PTO submissions received after a resignation has been received may be denied by administration.   </w:t>
      </w:r>
      <w:r w:rsidRPr="009418C5">
        <w:rPr>
          <w:szCs w:val="24"/>
        </w:rPr>
        <w:t xml:space="preserve"> </w:t>
      </w:r>
    </w:p>
    <w:p w14:paraId="6FC28E42" w14:textId="77777777" w:rsidR="009616CC" w:rsidRDefault="009616CC" w:rsidP="00D23C4D">
      <w:pPr>
        <w:rPr>
          <w:szCs w:val="24"/>
        </w:rPr>
      </w:pPr>
    </w:p>
    <w:p w14:paraId="2C96CF78" w14:textId="171BCD2C" w:rsidR="00A11F1E" w:rsidRDefault="00A11F1E" w:rsidP="00A11F1E">
      <w:pPr>
        <w:rPr>
          <w:szCs w:val="24"/>
        </w:rPr>
      </w:pPr>
      <w:r>
        <w:rPr>
          <w:szCs w:val="24"/>
        </w:rPr>
        <w:t xml:space="preserve">The Emerge Center and The Emerge Foundation </w:t>
      </w:r>
      <w:r w:rsidRPr="004C740F">
        <w:rPr>
          <w:szCs w:val="24"/>
        </w:rPr>
        <w:t xml:space="preserve">Full-time </w:t>
      </w:r>
      <w:r>
        <w:rPr>
          <w:szCs w:val="24"/>
        </w:rPr>
        <w:t xml:space="preserve">and Part-time 30 (+) </w:t>
      </w:r>
      <w:r w:rsidRPr="004C740F">
        <w:rPr>
          <w:szCs w:val="24"/>
        </w:rPr>
        <w:t>employees begin PTO accrual on their first day of work and are eligible to access their accrued PTO after three (3) months of continuous employment. If employment ends prior to 90 days, the team member forfeits any accrued PTO time.</w:t>
      </w:r>
      <w:r>
        <w:rPr>
          <w:szCs w:val="24"/>
        </w:rPr>
        <w:t xml:space="preserve">  </w:t>
      </w:r>
    </w:p>
    <w:p w14:paraId="30A1F3AE" w14:textId="77777777" w:rsidR="00A11F1E" w:rsidRDefault="00A11F1E" w:rsidP="00A11F1E">
      <w:pPr>
        <w:rPr>
          <w:szCs w:val="24"/>
        </w:rPr>
      </w:pPr>
    </w:p>
    <w:p w14:paraId="6FC27783" w14:textId="1FD5C689" w:rsidR="009616CC" w:rsidRPr="008733C0" w:rsidRDefault="00A11F1E" w:rsidP="009616CC">
      <w:pPr>
        <w:rPr>
          <w:szCs w:val="24"/>
        </w:rPr>
      </w:pPr>
      <w:r>
        <w:rPr>
          <w:szCs w:val="24"/>
        </w:rPr>
        <w:t>The Emerge School for Autism employees receive a bucket of PTO days, for use</w:t>
      </w:r>
      <w:r w:rsidR="00696976">
        <w:rPr>
          <w:szCs w:val="24"/>
        </w:rPr>
        <w:t>,</w:t>
      </w:r>
      <w:r>
        <w:rPr>
          <w:szCs w:val="24"/>
        </w:rPr>
        <w:t xml:space="preserve"> over the course of the school year.  PTO submission in excess of full months worked is not recommended, as PTO payback penalties apply to team members who submit more PTO days than full months worked.  Administration reserves the right to deny PTO in excess of full months worked.</w:t>
      </w:r>
      <w:r w:rsidR="009616CC">
        <w:rPr>
          <w:szCs w:val="24"/>
        </w:rPr>
        <w:t xml:space="preserve">  If employment ends prior to 90 days, the team member forfeits any unused or unapproved PTO time.  </w:t>
      </w:r>
      <w:r w:rsidR="009616CC" w:rsidRPr="004C740F">
        <w:rPr>
          <w:szCs w:val="24"/>
        </w:rPr>
        <w:t xml:space="preserve">At the time of termination, </w:t>
      </w:r>
      <w:r w:rsidR="009616CC">
        <w:rPr>
          <w:szCs w:val="24"/>
        </w:rPr>
        <w:t xml:space="preserve">unused and awarded (based on full months worked) </w:t>
      </w:r>
      <w:r w:rsidR="009616CC" w:rsidRPr="004C740F">
        <w:rPr>
          <w:szCs w:val="24"/>
        </w:rPr>
        <w:t>PTO will be paid</w:t>
      </w:r>
      <w:r w:rsidR="009616CC">
        <w:rPr>
          <w:szCs w:val="24"/>
        </w:rPr>
        <w:t xml:space="preserve"> out</w:t>
      </w:r>
      <w:r w:rsidR="009616CC" w:rsidRPr="004C740F">
        <w:rPr>
          <w:szCs w:val="24"/>
        </w:rPr>
        <w:t xml:space="preserve"> on </w:t>
      </w:r>
      <w:r w:rsidR="009616CC">
        <w:rPr>
          <w:szCs w:val="24"/>
        </w:rPr>
        <w:t>team member’s final paycheck</w:t>
      </w:r>
      <w:r w:rsidR="009616CC" w:rsidRPr="004C740F">
        <w:rPr>
          <w:szCs w:val="24"/>
        </w:rPr>
        <w:t>.</w:t>
      </w:r>
      <w:r w:rsidR="009616CC" w:rsidRPr="008733C0">
        <w:rPr>
          <w:szCs w:val="24"/>
        </w:rPr>
        <w:t xml:space="preserve">  </w:t>
      </w:r>
    </w:p>
    <w:p w14:paraId="48E78B50" w14:textId="77777777" w:rsidR="00A11F1E" w:rsidRPr="008733C0" w:rsidRDefault="00A11F1E" w:rsidP="00A11F1E">
      <w:pPr>
        <w:rPr>
          <w:szCs w:val="24"/>
        </w:rPr>
      </w:pPr>
    </w:p>
    <w:p w14:paraId="755AE2D4" w14:textId="45079612" w:rsidR="00A11F1E" w:rsidRPr="004C740F" w:rsidRDefault="00A11F1E" w:rsidP="00CB32BD">
      <w:pPr>
        <w:rPr>
          <w:szCs w:val="24"/>
        </w:rPr>
      </w:pPr>
      <w:r>
        <w:rPr>
          <w:szCs w:val="24"/>
        </w:rPr>
        <w:t>For those on the accrual-based program, t</w:t>
      </w:r>
      <w:r w:rsidRPr="008733C0">
        <w:rPr>
          <w:szCs w:val="24"/>
        </w:rPr>
        <w:t xml:space="preserve">he </w:t>
      </w:r>
      <w:r w:rsidR="00696976">
        <w:rPr>
          <w:szCs w:val="24"/>
        </w:rPr>
        <w:t>rate</w:t>
      </w:r>
      <w:r w:rsidRPr="008733C0">
        <w:rPr>
          <w:szCs w:val="24"/>
        </w:rPr>
        <w:t xml:space="preserve"> </w:t>
      </w:r>
      <w:r w:rsidR="00696976">
        <w:rPr>
          <w:szCs w:val="24"/>
        </w:rPr>
        <w:t xml:space="preserve">of accrual </w:t>
      </w:r>
      <w:r w:rsidRPr="008733C0">
        <w:rPr>
          <w:szCs w:val="24"/>
        </w:rPr>
        <w:t>is based on the length of employment</w:t>
      </w:r>
      <w:r w:rsidR="00CB32BD">
        <w:rPr>
          <w:szCs w:val="24"/>
        </w:rPr>
        <w:t xml:space="preserve">.  </w:t>
      </w:r>
      <w:r w:rsidRPr="004C740F">
        <w:rPr>
          <w:szCs w:val="24"/>
        </w:rPr>
        <w:t xml:space="preserve">On the last day of </w:t>
      </w:r>
      <w:r w:rsidR="00696976">
        <w:rPr>
          <w:szCs w:val="24"/>
        </w:rPr>
        <w:t>the</w:t>
      </w:r>
      <w:r w:rsidRPr="004C740F">
        <w:rPr>
          <w:szCs w:val="24"/>
        </w:rPr>
        <w:t xml:space="preserve"> calendar month in which </w:t>
      </w:r>
      <w:r w:rsidR="00696976">
        <w:rPr>
          <w:szCs w:val="24"/>
        </w:rPr>
        <w:t>an</w:t>
      </w:r>
      <w:r w:rsidRPr="004C740F">
        <w:rPr>
          <w:szCs w:val="24"/>
        </w:rPr>
        <w:t xml:space="preserve"> employee completes 3 months of continuous employment, he/she is awarded PTO based on </w:t>
      </w:r>
      <w:r w:rsidR="00696976">
        <w:rPr>
          <w:szCs w:val="24"/>
        </w:rPr>
        <w:t>cumulative</w:t>
      </w:r>
      <w:r w:rsidRPr="004C740F">
        <w:rPr>
          <w:szCs w:val="24"/>
        </w:rPr>
        <w:t xml:space="preserve"> hours worked since date of hire or date of employment classification change</w:t>
      </w:r>
      <w:r w:rsidR="00696976">
        <w:rPr>
          <w:szCs w:val="24"/>
        </w:rPr>
        <w:t>, in accordance with the rate table below</w:t>
      </w:r>
      <w:r w:rsidR="00CB32BD">
        <w:rPr>
          <w:szCs w:val="24"/>
        </w:rPr>
        <w:t>:</w:t>
      </w:r>
      <w:r w:rsidRPr="004C740F">
        <w:rPr>
          <w:szCs w:val="24"/>
        </w:rPr>
        <w:t xml:space="preserve"> </w:t>
      </w:r>
    </w:p>
    <w:p w14:paraId="3ABCE00B" w14:textId="77777777" w:rsidR="00A11F1E" w:rsidRPr="008733C0" w:rsidRDefault="00A11F1E" w:rsidP="00A11F1E">
      <w:pPr>
        <w:rPr>
          <w:szCs w:val="24"/>
        </w:rPr>
      </w:pPr>
    </w:p>
    <w:p w14:paraId="7AEBD7BD" w14:textId="77777777" w:rsidR="00A11F1E" w:rsidRPr="008733C0" w:rsidRDefault="00A11F1E" w:rsidP="00A11F1E">
      <w:pPr>
        <w:rPr>
          <w:b/>
          <w:szCs w:val="24"/>
        </w:rPr>
      </w:pPr>
      <w:r w:rsidRPr="008733C0">
        <w:rPr>
          <w:b/>
          <w:szCs w:val="24"/>
        </w:rPr>
        <w:t xml:space="preserve">Years of     </w:t>
      </w:r>
      <w:r w:rsidRPr="008733C0">
        <w:rPr>
          <w:b/>
          <w:szCs w:val="24"/>
        </w:rPr>
        <w:tab/>
        <w:t xml:space="preserve">       </w:t>
      </w:r>
      <w:r>
        <w:rPr>
          <w:b/>
          <w:szCs w:val="24"/>
        </w:rPr>
        <w:tab/>
      </w:r>
      <w:r>
        <w:rPr>
          <w:b/>
          <w:szCs w:val="24"/>
        </w:rPr>
        <w:tab/>
      </w:r>
      <w:r w:rsidRPr="008733C0">
        <w:rPr>
          <w:b/>
          <w:szCs w:val="24"/>
        </w:rPr>
        <w:t>Accrual per hour</w:t>
      </w:r>
    </w:p>
    <w:p w14:paraId="44C07462" w14:textId="77777777" w:rsidR="00A11F1E" w:rsidRPr="008733C0" w:rsidRDefault="00A11F1E" w:rsidP="00A11F1E">
      <w:pPr>
        <w:rPr>
          <w:b/>
          <w:szCs w:val="24"/>
          <w:u w:val="single"/>
        </w:rPr>
      </w:pPr>
      <w:r w:rsidRPr="008733C0">
        <w:rPr>
          <w:b/>
          <w:szCs w:val="24"/>
          <w:u w:val="single"/>
        </w:rPr>
        <w:t xml:space="preserve">Service      </w:t>
      </w:r>
      <w:r w:rsidRPr="008733C0">
        <w:rPr>
          <w:b/>
          <w:szCs w:val="24"/>
          <w:u w:val="single"/>
        </w:rPr>
        <w:tab/>
        <w:t xml:space="preserve">       </w:t>
      </w:r>
      <w:r>
        <w:rPr>
          <w:b/>
          <w:szCs w:val="24"/>
          <w:u w:val="single"/>
        </w:rPr>
        <w:tab/>
      </w:r>
      <w:r>
        <w:rPr>
          <w:b/>
          <w:szCs w:val="24"/>
          <w:u w:val="single"/>
        </w:rPr>
        <w:tab/>
      </w:r>
      <w:r w:rsidRPr="008733C0">
        <w:rPr>
          <w:b/>
          <w:szCs w:val="24"/>
          <w:u w:val="single"/>
        </w:rPr>
        <w:t>worked=Days</w:t>
      </w:r>
      <w:r w:rsidRPr="008733C0">
        <w:rPr>
          <w:b/>
          <w:szCs w:val="24"/>
          <w:u w:val="single"/>
        </w:rPr>
        <w:tab/>
      </w:r>
      <w:proofErr w:type="gramStart"/>
      <w:r w:rsidRPr="008733C0">
        <w:rPr>
          <w:b/>
          <w:szCs w:val="24"/>
          <w:u w:val="single"/>
        </w:rPr>
        <w:tab/>
        <w:t xml:space="preserve">  </w:t>
      </w:r>
      <w:r>
        <w:rPr>
          <w:b/>
          <w:szCs w:val="24"/>
          <w:u w:val="single"/>
        </w:rPr>
        <w:tab/>
      </w:r>
      <w:proofErr w:type="gramEnd"/>
      <w:r>
        <w:rPr>
          <w:b/>
          <w:szCs w:val="24"/>
          <w:u w:val="single"/>
        </w:rPr>
        <w:tab/>
      </w:r>
      <w:r w:rsidRPr="008733C0">
        <w:rPr>
          <w:b/>
          <w:szCs w:val="24"/>
          <w:u w:val="single"/>
        </w:rPr>
        <w:t>Max Rollover</w:t>
      </w:r>
      <w:r w:rsidRPr="008733C0">
        <w:rPr>
          <w:b/>
          <w:szCs w:val="24"/>
          <w:u w:val="single"/>
        </w:rPr>
        <w:tab/>
      </w:r>
      <w:r>
        <w:rPr>
          <w:b/>
          <w:szCs w:val="24"/>
          <w:u w:val="single"/>
        </w:rPr>
        <w:t>___</w:t>
      </w:r>
      <w:r w:rsidRPr="008733C0">
        <w:rPr>
          <w:b/>
          <w:szCs w:val="24"/>
          <w:u w:val="single"/>
        </w:rPr>
        <w:t xml:space="preserve">          </w:t>
      </w:r>
    </w:p>
    <w:p w14:paraId="263D9DDB" w14:textId="77777777" w:rsidR="00A11F1E" w:rsidRPr="008733C0" w:rsidRDefault="00A11F1E" w:rsidP="00A11F1E">
      <w:pPr>
        <w:ind w:right="-360"/>
        <w:rPr>
          <w:szCs w:val="24"/>
        </w:rPr>
      </w:pPr>
      <w:r w:rsidRPr="008733C0">
        <w:rPr>
          <w:szCs w:val="24"/>
        </w:rPr>
        <w:t>1-4 years</w:t>
      </w:r>
      <w:r w:rsidRPr="008733C0">
        <w:rPr>
          <w:szCs w:val="24"/>
        </w:rPr>
        <w:tab/>
        <w:t xml:space="preserve">       </w:t>
      </w:r>
      <w:r>
        <w:rPr>
          <w:szCs w:val="24"/>
        </w:rPr>
        <w:tab/>
      </w:r>
      <w:r>
        <w:rPr>
          <w:szCs w:val="24"/>
        </w:rPr>
        <w:tab/>
        <w:t>0</w:t>
      </w:r>
      <w:r w:rsidRPr="008733C0">
        <w:rPr>
          <w:szCs w:val="24"/>
        </w:rPr>
        <w:t xml:space="preserve">.0577 = 15 Days                 </w:t>
      </w:r>
      <w:bookmarkStart w:id="6" w:name="_Hlk133409508"/>
      <w:r>
        <w:rPr>
          <w:szCs w:val="24"/>
        </w:rPr>
        <w:tab/>
      </w:r>
      <w:r>
        <w:rPr>
          <w:szCs w:val="24"/>
        </w:rPr>
        <w:tab/>
        <w:t>10</w:t>
      </w:r>
      <w:r w:rsidRPr="008733C0">
        <w:rPr>
          <w:szCs w:val="24"/>
        </w:rPr>
        <w:t xml:space="preserve"> days (</w:t>
      </w:r>
      <w:r>
        <w:rPr>
          <w:szCs w:val="24"/>
        </w:rPr>
        <w:t>8</w:t>
      </w:r>
      <w:r w:rsidRPr="008733C0">
        <w:rPr>
          <w:szCs w:val="24"/>
        </w:rPr>
        <w:t xml:space="preserve">0 </w:t>
      </w:r>
      <w:proofErr w:type="spellStart"/>
      <w:r w:rsidRPr="008733C0">
        <w:rPr>
          <w:szCs w:val="24"/>
        </w:rPr>
        <w:t>hrs</w:t>
      </w:r>
      <w:proofErr w:type="spellEnd"/>
      <w:r w:rsidRPr="008733C0">
        <w:rPr>
          <w:szCs w:val="24"/>
        </w:rPr>
        <w:t>)</w:t>
      </w:r>
      <w:bookmarkEnd w:id="6"/>
      <w:r w:rsidRPr="008733C0">
        <w:rPr>
          <w:szCs w:val="24"/>
        </w:rPr>
        <w:tab/>
        <w:t xml:space="preserve">        </w:t>
      </w:r>
    </w:p>
    <w:p w14:paraId="24DDB4A0" w14:textId="77777777" w:rsidR="00A11F1E" w:rsidRPr="008733C0" w:rsidRDefault="00A11F1E" w:rsidP="00A11F1E">
      <w:pPr>
        <w:ind w:right="-360"/>
        <w:rPr>
          <w:szCs w:val="24"/>
        </w:rPr>
      </w:pPr>
    </w:p>
    <w:p w14:paraId="68671E56" w14:textId="77777777" w:rsidR="00A11F1E" w:rsidRPr="008733C0" w:rsidRDefault="00A11F1E" w:rsidP="00A11F1E">
      <w:pPr>
        <w:ind w:right="-360"/>
        <w:rPr>
          <w:szCs w:val="24"/>
        </w:rPr>
      </w:pPr>
      <w:r w:rsidRPr="008733C0">
        <w:rPr>
          <w:szCs w:val="24"/>
        </w:rPr>
        <w:t>5-9 years</w:t>
      </w:r>
      <w:r w:rsidRPr="008733C0">
        <w:rPr>
          <w:szCs w:val="24"/>
        </w:rPr>
        <w:tab/>
        <w:t xml:space="preserve">      </w:t>
      </w:r>
      <w:r>
        <w:rPr>
          <w:szCs w:val="24"/>
        </w:rPr>
        <w:tab/>
      </w:r>
      <w:r>
        <w:rPr>
          <w:szCs w:val="24"/>
        </w:rPr>
        <w:tab/>
        <w:t>0</w:t>
      </w:r>
      <w:r w:rsidRPr="008733C0">
        <w:rPr>
          <w:szCs w:val="24"/>
        </w:rPr>
        <w:t>.0653 = 17 Days</w:t>
      </w:r>
      <w:r w:rsidRPr="008733C0">
        <w:rPr>
          <w:szCs w:val="24"/>
        </w:rPr>
        <w:tab/>
        <w:t xml:space="preserve">               </w:t>
      </w:r>
      <w:r>
        <w:rPr>
          <w:szCs w:val="24"/>
        </w:rPr>
        <w:tab/>
        <w:t>10</w:t>
      </w:r>
      <w:r w:rsidRPr="008733C0">
        <w:rPr>
          <w:szCs w:val="24"/>
        </w:rPr>
        <w:t xml:space="preserve"> days (</w:t>
      </w:r>
      <w:r>
        <w:rPr>
          <w:szCs w:val="24"/>
        </w:rPr>
        <w:t>8</w:t>
      </w:r>
      <w:r w:rsidRPr="008733C0">
        <w:rPr>
          <w:szCs w:val="24"/>
        </w:rPr>
        <w:t xml:space="preserve">0 </w:t>
      </w:r>
      <w:proofErr w:type="spellStart"/>
      <w:r w:rsidRPr="008733C0">
        <w:rPr>
          <w:szCs w:val="24"/>
        </w:rPr>
        <w:t>hrs</w:t>
      </w:r>
      <w:proofErr w:type="spellEnd"/>
      <w:r w:rsidRPr="008733C0">
        <w:rPr>
          <w:szCs w:val="24"/>
        </w:rPr>
        <w:t>)</w:t>
      </w:r>
      <w:r w:rsidRPr="008733C0">
        <w:rPr>
          <w:szCs w:val="24"/>
        </w:rPr>
        <w:tab/>
        <w:t xml:space="preserve">        </w:t>
      </w:r>
    </w:p>
    <w:p w14:paraId="5703BCA1" w14:textId="77777777" w:rsidR="00A11F1E" w:rsidRPr="008733C0" w:rsidRDefault="00A11F1E" w:rsidP="00A11F1E">
      <w:pPr>
        <w:ind w:right="-360"/>
        <w:rPr>
          <w:szCs w:val="24"/>
        </w:rPr>
      </w:pPr>
    </w:p>
    <w:p w14:paraId="45686233" w14:textId="77777777" w:rsidR="00A11F1E" w:rsidRPr="008733C0" w:rsidRDefault="00A11F1E" w:rsidP="00A11F1E">
      <w:pPr>
        <w:ind w:right="-180"/>
        <w:rPr>
          <w:szCs w:val="24"/>
        </w:rPr>
      </w:pPr>
      <w:r w:rsidRPr="008733C0">
        <w:rPr>
          <w:szCs w:val="24"/>
        </w:rPr>
        <w:t>10 + years</w:t>
      </w:r>
      <w:r w:rsidRPr="008733C0">
        <w:rPr>
          <w:szCs w:val="24"/>
        </w:rPr>
        <w:tab/>
        <w:t xml:space="preserve">      </w:t>
      </w:r>
      <w:r>
        <w:rPr>
          <w:szCs w:val="24"/>
        </w:rPr>
        <w:tab/>
      </w:r>
      <w:r>
        <w:rPr>
          <w:szCs w:val="24"/>
        </w:rPr>
        <w:tab/>
        <w:t>0</w:t>
      </w:r>
      <w:r w:rsidRPr="008733C0">
        <w:rPr>
          <w:szCs w:val="24"/>
        </w:rPr>
        <w:t xml:space="preserve">.0769 = 20 Days </w:t>
      </w:r>
      <w:r w:rsidRPr="008733C0">
        <w:rPr>
          <w:szCs w:val="24"/>
        </w:rPr>
        <w:tab/>
        <w:t xml:space="preserve">              </w:t>
      </w:r>
      <w:r>
        <w:rPr>
          <w:szCs w:val="24"/>
        </w:rPr>
        <w:tab/>
        <w:t>10</w:t>
      </w:r>
      <w:r w:rsidRPr="008733C0">
        <w:rPr>
          <w:szCs w:val="24"/>
        </w:rPr>
        <w:t xml:space="preserve"> days (</w:t>
      </w:r>
      <w:r>
        <w:rPr>
          <w:szCs w:val="24"/>
        </w:rPr>
        <w:t>8</w:t>
      </w:r>
      <w:r w:rsidRPr="008733C0">
        <w:rPr>
          <w:szCs w:val="24"/>
        </w:rPr>
        <w:t xml:space="preserve">0 </w:t>
      </w:r>
      <w:proofErr w:type="spellStart"/>
      <w:r w:rsidRPr="008733C0">
        <w:rPr>
          <w:szCs w:val="24"/>
        </w:rPr>
        <w:t>hrs</w:t>
      </w:r>
      <w:proofErr w:type="spellEnd"/>
      <w:r w:rsidRPr="008733C0">
        <w:rPr>
          <w:szCs w:val="24"/>
        </w:rPr>
        <w:t>)</w:t>
      </w:r>
      <w:r w:rsidRPr="008733C0">
        <w:rPr>
          <w:szCs w:val="24"/>
        </w:rPr>
        <w:tab/>
        <w:t xml:space="preserve">        </w:t>
      </w:r>
    </w:p>
    <w:p w14:paraId="508C2614" w14:textId="77777777" w:rsidR="00A11F1E" w:rsidRPr="008733C0" w:rsidRDefault="00A11F1E" w:rsidP="00A11F1E">
      <w:pPr>
        <w:rPr>
          <w:szCs w:val="24"/>
        </w:rPr>
      </w:pPr>
    </w:p>
    <w:p w14:paraId="09733D1D" w14:textId="77777777" w:rsidR="004B4A4B" w:rsidRDefault="00A11F1E" w:rsidP="00A11F1E">
      <w:pPr>
        <w:rPr>
          <w:szCs w:val="24"/>
        </w:rPr>
      </w:pPr>
      <w:r w:rsidRPr="004C740F">
        <w:rPr>
          <w:szCs w:val="24"/>
        </w:rPr>
        <w:t>At the end of the calendar year, unused PTO up to a maximum of 10 days may be rolled over and any unused PTO in excess of the Max Rollover amount will be forfeited.  At the time of termination, PTO which has been accrued but remains unused will be paid on the next regular pay date following the date of termination.</w:t>
      </w:r>
      <w:r w:rsidRPr="008733C0">
        <w:rPr>
          <w:szCs w:val="24"/>
        </w:rPr>
        <w:t xml:space="preserve"> </w:t>
      </w:r>
    </w:p>
    <w:p w14:paraId="34FA7A8B" w14:textId="000636DC" w:rsidR="00A11F1E" w:rsidRPr="008733C0" w:rsidRDefault="00A11F1E" w:rsidP="00A11F1E">
      <w:pPr>
        <w:rPr>
          <w:szCs w:val="24"/>
        </w:rPr>
      </w:pPr>
      <w:r w:rsidRPr="008733C0">
        <w:rPr>
          <w:szCs w:val="24"/>
        </w:rPr>
        <w:t xml:space="preserve"> </w:t>
      </w:r>
    </w:p>
    <w:p w14:paraId="29597259" w14:textId="11F6F310" w:rsidR="008733C0" w:rsidRPr="008733C0" w:rsidRDefault="008733C0" w:rsidP="00FD71A3">
      <w:pPr>
        <w:numPr>
          <w:ilvl w:val="1"/>
          <w:numId w:val="12"/>
        </w:numPr>
        <w:spacing w:after="160" w:line="259" w:lineRule="auto"/>
        <w:contextualSpacing/>
        <w:rPr>
          <w:b/>
          <w:szCs w:val="24"/>
        </w:rPr>
      </w:pPr>
      <w:r w:rsidRPr="008733C0">
        <w:rPr>
          <w:b/>
          <w:szCs w:val="24"/>
        </w:rPr>
        <w:t xml:space="preserve">Holidays </w:t>
      </w:r>
    </w:p>
    <w:p w14:paraId="67848830" w14:textId="77777777" w:rsidR="008733C0" w:rsidRPr="008733C0" w:rsidRDefault="008733C0" w:rsidP="008733C0">
      <w:pPr>
        <w:rPr>
          <w:szCs w:val="24"/>
        </w:rPr>
      </w:pPr>
    </w:p>
    <w:p w14:paraId="62697AB1" w14:textId="76EAB181" w:rsidR="008733C0" w:rsidRPr="008733C0" w:rsidRDefault="008733C0" w:rsidP="008733C0">
      <w:pPr>
        <w:rPr>
          <w:szCs w:val="24"/>
        </w:rPr>
      </w:pPr>
      <w:r w:rsidRPr="00B44371">
        <w:rPr>
          <w:szCs w:val="24"/>
        </w:rPr>
        <w:t xml:space="preserve">Each year </w:t>
      </w:r>
      <w:r w:rsidRPr="006A5181">
        <w:rPr>
          <w:szCs w:val="24"/>
        </w:rPr>
        <w:t>Emerge</w:t>
      </w:r>
      <w:r w:rsidRPr="00B44371">
        <w:rPr>
          <w:szCs w:val="24"/>
        </w:rPr>
        <w:t xml:space="preserve"> will establish the designated Company Paid Holidays </w:t>
      </w:r>
      <w:r w:rsidR="006A5181">
        <w:rPr>
          <w:szCs w:val="24"/>
        </w:rPr>
        <w:t xml:space="preserve">for Full-Time Center and Foundation employees.  The </w:t>
      </w:r>
      <w:r w:rsidRPr="00B44371">
        <w:rPr>
          <w:szCs w:val="24"/>
        </w:rPr>
        <w:t>list, including the dates of observance</w:t>
      </w:r>
      <w:r w:rsidR="006A5181">
        <w:rPr>
          <w:szCs w:val="24"/>
        </w:rPr>
        <w:t>, will be provided</w:t>
      </w:r>
      <w:r w:rsidRPr="00B44371">
        <w:rPr>
          <w:szCs w:val="24"/>
        </w:rPr>
        <w:t xml:space="preserve"> to all employees.  Although the list is subject to change, </w:t>
      </w:r>
      <w:r w:rsidR="006A5181">
        <w:rPr>
          <w:szCs w:val="24"/>
        </w:rPr>
        <w:t xml:space="preserve">The </w:t>
      </w:r>
      <w:r w:rsidRPr="00B44371">
        <w:rPr>
          <w:szCs w:val="24"/>
        </w:rPr>
        <w:t>Emerge</w:t>
      </w:r>
      <w:r w:rsidR="006A5181">
        <w:rPr>
          <w:szCs w:val="24"/>
        </w:rPr>
        <w:t xml:space="preserve"> Center and The Emerge Foundation</w:t>
      </w:r>
      <w:r w:rsidRPr="00B44371">
        <w:rPr>
          <w:szCs w:val="24"/>
        </w:rPr>
        <w:t xml:space="preserve"> currently observe the following fourteen holidays as paid holidays:</w:t>
      </w:r>
      <w:r w:rsidRPr="008733C0">
        <w:rPr>
          <w:szCs w:val="24"/>
        </w:rPr>
        <w:t xml:space="preserve">  </w:t>
      </w:r>
    </w:p>
    <w:p w14:paraId="0394CFAA" w14:textId="77777777" w:rsidR="008733C0" w:rsidRPr="008733C0" w:rsidRDefault="008733C0" w:rsidP="00FD71A3">
      <w:pPr>
        <w:numPr>
          <w:ilvl w:val="0"/>
          <w:numId w:val="9"/>
        </w:numPr>
        <w:spacing w:after="160" w:line="259" w:lineRule="auto"/>
        <w:contextualSpacing/>
        <w:rPr>
          <w:szCs w:val="24"/>
        </w:rPr>
      </w:pPr>
      <w:r w:rsidRPr="008733C0">
        <w:rPr>
          <w:szCs w:val="24"/>
        </w:rPr>
        <w:t>New Year’s Day</w:t>
      </w:r>
    </w:p>
    <w:p w14:paraId="7EEF6DCB" w14:textId="77777777" w:rsidR="008733C0" w:rsidRPr="008733C0" w:rsidRDefault="008733C0" w:rsidP="00FD71A3">
      <w:pPr>
        <w:numPr>
          <w:ilvl w:val="0"/>
          <w:numId w:val="9"/>
        </w:numPr>
        <w:spacing w:after="160" w:line="259" w:lineRule="auto"/>
        <w:contextualSpacing/>
        <w:rPr>
          <w:szCs w:val="24"/>
        </w:rPr>
      </w:pPr>
      <w:r w:rsidRPr="008733C0">
        <w:rPr>
          <w:szCs w:val="24"/>
        </w:rPr>
        <w:t>Martin Luther King, Jr. Day</w:t>
      </w:r>
    </w:p>
    <w:p w14:paraId="4253F810" w14:textId="77777777" w:rsidR="008733C0" w:rsidRPr="008733C0" w:rsidRDefault="008733C0" w:rsidP="00FD71A3">
      <w:pPr>
        <w:numPr>
          <w:ilvl w:val="0"/>
          <w:numId w:val="9"/>
        </w:numPr>
        <w:spacing w:after="160" w:line="259" w:lineRule="auto"/>
        <w:contextualSpacing/>
        <w:rPr>
          <w:szCs w:val="24"/>
        </w:rPr>
      </w:pPr>
      <w:proofErr w:type="spellStart"/>
      <w:r w:rsidRPr="008733C0">
        <w:rPr>
          <w:szCs w:val="24"/>
        </w:rPr>
        <w:t>Lundi</w:t>
      </w:r>
      <w:proofErr w:type="spellEnd"/>
      <w:r w:rsidRPr="008733C0">
        <w:rPr>
          <w:szCs w:val="24"/>
        </w:rPr>
        <w:t xml:space="preserve"> Gras</w:t>
      </w:r>
    </w:p>
    <w:p w14:paraId="2A604645" w14:textId="77777777" w:rsidR="008733C0" w:rsidRPr="008733C0" w:rsidRDefault="008733C0" w:rsidP="00FD71A3">
      <w:pPr>
        <w:numPr>
          <w:ilvl w:val="0"/>
          <w:numId w:val="9"/>
        </w:numPr>
        <w:spacing w:after="160" w:line="259" w:lineRule="auto"/>
        <w:contextualSpacing/>
        <w:rPr>
          <w:szCs w:val="24"/>
        </w:rPr>
      </w:pPr>
      <w:r w:rsidRPr="008733C0">
        <w:rPr>
          <w:szCs w:val="24"/>
        </w:rPr>
        <w:t>Mardi Gras</w:t>
      </w:r>
    </w:p>
    <w:p w14:paraId="4A749158" w14:textId="77777777" w:rsidR="008733C0" w:rsidRPr="008733C0" w:rsidRDefault="008733C0" w:rsidP="00FD71A3">
      <w:pPr>
        <w:numPr>
          <w:ilvl w:val="0"/>
          <w:numId w:val="9"/>
        </w:numPr>
        <w:spacing w:after="160" w:line="259" w:lineRule="auto"/>
        <w:contextualSpacing/>
        <w:rPr>
          <w:szCs w:val="24"/>
        </w:rPr>
      </w:pPr>
      <w:r w:rsidRPr="008733C0">
        <w:rPr>
          <w:szCs w:val="24"/>
        </w:rPr>
        <w:t>Good Friday</w:t>
      </w:r>
    </w:p>
    <w:p w14:paraId="74F8B35C" w14:textId="77777777" w:rsidR="008733C0" w:rsidRPr="008733C0" w:rsidRDefault="008733C0" w:rsidP="00FD71A3">
      <w:pPr>
        <w:numPr>
          <w:ilvl w:val="0"/>
          <w:numId w:val="9"/>
        </w:numPr>
        <w:spacing w:after="160" w:line="259" w:lineRule="auto"/>
        <w:contextualSpacing/>
        <w:rPr>
          <w:szCs w:val="24"/>
        </w:rPr>
      </w:pPr>
      <w:r w:rsidRPr="008733C0">
        <w:rPr>
          <w:szCs w:val="24"/>
        </w:rPr>
        <w:t>Monday following Easter</w:t>
      </w:r>
    </w:p>
    <w:p w14:paraId="0405BAD3" w14:textId="77777777" w:rsidR="008733C0" w:rsidRPr="008733C0" w:rsidRDefault="008733C0" w:rsidP="00FD71A3">
      <w:pPr>
        <w:numPr>
          <w:ilvl w:val="0"/>
          <w:numId w:val="9"/>
        </w:numPr>
        <w:spacing w:after="160" w:line="259" w:lineRule="auto"/>
        <w:contextualSpacing/>
        <w:rPr>
          <w:szCs w:val="24"/>
        </w:rPr>
      </w:pPr>
      <w:r w:rsidRPr="008733C0">
        <w:rPr>
          <w:szCs w:val="24"/>
        </w:rPr>
        <w:t>Memorial Day</w:t>
      </w:r>
    </w:p>
    <w:p w14:paraId="6ADCE16E" w14:textId="77777777" w:rsidR="008733C0" w:rsidRPr="008733C0" w:rsidRDefault="008733C0" w:rsidP="00FD71A3">
      <w:pPr>
        <w:numPr>
          <w:ilvl w:val="0"/>
          <w:numId w:val="9"/>
        </w:numPr>
        <w:spacing w:after="160" w:line="259" w:lineRule="auto"/>
        <w:contextualSpacing/>
        <w:rPr>
          <w:szCs w:val="24"/>
        </w:rPr>
      </w:pPr>
      <w:r w:rsidRPr="008733C0">
        <w:rPr>
          <w:szCs w:val="24"/>
        </w:rPr>
        <w:t>July 4</w:t>
      </w:r>
    </w:p>
    <w:p w14:paraId="36C11C51" w14:textId="77777777" w:rsidR="008733C0" w:rsidRPr="008733C0" w:rsidRDefault="008733C0" w:rsidP="00FD71A3">
      <w:pPr>
        <w:numPr>
          <w:ilvl w:val="0"/>
          <w:numId w:val="9"/>
        </w:numPr>
        <w:spacing w:after="160" w:line="259" w:lineRule="auto"/>
        <w:contextualSpacing/>
        <w:rPr>
          <w:szCs w:val="24"/>
        </w:rPr>
      </w:pPr>
      <w:r w:rsidRPr="008733C0">
        <w:rPr>
          <w:szCs w:val="24"/>
        </w:rPr>
        <w:t>Labor Day</w:t>
      </w:r>
    </w:p>
    <w:p w14:paraId="296823DF" w14:textId="77777777" w:rsidR="008733C0" w:rsidRPr="008733C0" w:rsidRDefault="008733C0" w:rsidP="00FD71A3">
      <w:pPr>
        <w:numPr>
          <w:ilvl w:val="0"/>
          <w:numId w:val="9"/>
        </w:numPr>
        <w:spacing w:after="160" w:line="259" w:lineRule="auto"/>
        <w:contextualSpacing/>
        <w:rPr>
          <w:szCs w:val="24"/>
        </w:rPr>
      </w:pPr>
      <w:r w:rsidRPr="008733C0">
        <w:rPr>
          <w:szCs w:val="24"/>
        </w:rPr>
        <w:t>Thanksgiving</w:t>
      </w:r>
    </w:p>
    <w:p w14:paraId="1B34F0B0" w14:textId="77777777" w:rsidR="008733C0" w:rsidRPr="008733C0" w:rsidRDefault="008733C0" w:rsidP="00FD71A3">
      <w:pPr>
        <w:numPr>
          <w:ilvl w:val="0"/>
          <w:numId w:val="9"/>
        </w:numPr>
        <w:spacing w:after="160" w:line="259" w:lineRule="auto"/>
        <w:contextualSpacing/>
        <w:rPr>
          <w:szCs w:val="24"/>
        </w:rPr>
      </w:pPr>
      <w:r w:rsidRPr="008733C0">
        <w:rPr>
          <w:szCs w:val="24"/>
        </w:rPr>
        <w:t>Friday after Thanksgiving</w:t>
      </w:r>
    </w:p>
    <w:p w14:paraId="59025F23" w14:textId="77777777" w:rsidR="008733C0" w:rsidRPr="008733C0" w:rsidRDefault="008733C0" w:rsidP="00FD71A3">
      <w:pPr>
        <w:numPr>
          <w:ilvl w:val="0"/>
          <w:numId w:val="9"/>
        </w:numPr>
        <w:spacing w:after="160" w:line="259" w:lineRule="auto"/>
        <w:contextualSpacing/>
        <w:rPr>
          <w:szCs w:val="24"/>
        </w:rPr>
      </w:pPr>
      <w:r w:rsidRPr="008733C0">
        <w:rPr>
          <w:szCs w:val="24"/>
        </w:rPr>
        <w:t>Christmas Eve</w:t>
      </w:r>
    </w:p>
    <w:p w14:paraId="4B089B54" w14:textId="77777777" w:rsidR="008733C0" w:rsidRPr="008733C0" w:rsidRDefault="008733C0" w:rsidP="00FD71A3">
      <w:pPr>
        <w:numPr>
          <w:ilvl w:val="0"/>
          <w:numId w:val="9"/>
        </w:numPr>
        <w:spacing w:after="160" w:line="259" w:lineRule="auto"/>
        <w:contextualSpacing/>
        <w:rPr>
          <w:szCs w:val="24"/>
        </w:rPr>
      </w:pPr>
      <w:r w:rsidRPr="008733C0">
        <w:rPr>
          <w:szCs w:val="24"/>
        </w:rPr>
        <w:t>Christmas Day</w:t>
      </w:r>
    </w:p>
    <w:p w14:paraId="243BC8A6" w14:textId="77777777" w:rsidR="008733C0" w:rsidRPr="008733C0" w:rsidRDefault="008733C0" w:rsidP="00FD71A3">
      <w:pPr>
        <w:numPr>
          <w:ilvl w:val="0"/>
          <w:numId w:val="9"/>
        </w:numPr>
        <w:spacing w:after="160" w:line="259" w:lineRule="auto"/>
        <w:contextualSpacing/>
        <w:rPr>
          <w:szCs w:val="24"/>
        </w:rPr>
      </w:pPr>
      <w:r w:rsidRPr="008733C0">
        <w:rPr>
          <w:szCs w:val="24"/>
        </w:rPr>
        <w:t>New Year’s Eve</w:t>
      </w:r>
    </w:p>
    <w:p w14:paraId="248D47B2" w14:textId="77777777" w:rsidR="008733C0" w:rsidRPr="008733C0" w:rsidRDefault="008733C0" w:rsidP="008733C0">
      <w:pPr>
        <w:rPr>
          <w:szCs w:val="24"/>
        </w:rPr>
      </w:pPr>
    </w:p>
    <w:p w14:paraId="5B0444C4" w14:textId="404C39E1" w:rsidR="008733C0" w:rsidRDefault="00B44371" w:rsidP="008733C0">
      <w:pPr>
        <w:rPr>
          <w:szCs w:val="24"/>
        </w:rPr>
      </w:pPr>
      <w:r>
        <w:rPr>
          <w:szCs w:val="24"/>
        </w:rPr>
        <w:t>Subject to the year’s published holiday schedule, generally, w</w:t>
      </w:r>
      <w:r w:rsidR="008733C0" w:rsidRPr="008733C0">
        <w:rPr>
          <w:szCs w:val="24"/>
        </w:rPr>
        <w:t xml:space="preserve">hen a holiday falls on a workday, that workday is </w:t>
      </w:r>
      <w:r>
        <w:rPr>
          <w:szCs w:val="24"/>
        </w:rPr>
        <w:t xml:space="preserve">typically the </w:t>
      </w:r>
      <w:r w:rsidRPr="006A5181">
        <w:rPr>
          <w:szCs w:val="24"/>
        </w:rPr>
        <w:t>observed</w:t>
      </w:r>
      <w:r w:rsidR="008733C0" w:rsidRPr="006A5181">
        <w:rPr>
          <w:szCs w:val="24"/>
        </w:rPr>
        <w:t xml:space="preserve"> holiday.  </w:t>
      </w:r>
      <w:r w:rsidRPr="006A5181">
        <w:rPr>
          <w:szCs w:val="24"/>
        </w:rPr>
        <w:t>W</w:t>
      </w:r>
      <w:r w:rsidR="008733C0" w:rsidRPr="006A5181">
        <w:rPr>
          <w:szCs w:val="24"/>
        </w:rPr>
        <w:t>hen a holiday falls on a Saturday, generally the preceding Friday is treated as the holiday and when a holiday falls on a Sunday, the subsequent Monday is treated as the holiday.</w:t>
      </w:r>
      <w:r w:rsidR="00CA32B1" w:rsidRPr="006A5181">
        <w:rPr>
          <w:szCs w:val="24"/>
        </w:rPr>
        <w:t xml:space="preserve">  However, Emerge</w:t>
      </w:r>
      <w:r w:rsidR="00406E1B" w:rsidRPr="006A5181">
        <w:rPr>
          <w:szCs w:val="24"/>
        </w:rPr>
        <w:t>,</w:t>
      </w:r>
      <w:r w:rsidR="00CA32B1" w:rsidRPr="006A5181">
        <w:rPr>
          <w:szCs w:val="24"/>
        </w:rPr>
        <w:t xml:space="preserve"> reserves the right to review</w:t>
      </w:r>
      <w:r w:rsidR="005F1451" w:rsidRPr="006A5181">
        <w:rPr>
          <w:szCs w:val="24"/>
        </w:rPr>
        <w:t xml:space="preserve"> and adjust</w:t>
      </w:r>
      <w:r w:rsidR="00CA32B1" w:rsidRPr="006A5181">
        <w:rPr>
          <w:szCs w:val="24"/>
        </w:rPr>
        <w:t xml:space="preserve"> the annual holiday schedule </w:t>
      </w:r>
      <w:r w:rsidR="004C1EA1" w:rsidRPr="006A5181">
        <w:rPr>
          <w:szCs w:val="24"/>
        </w:rPr>
        <w:t xml:space="preserve">to provide a </w:t>
      </w:r>
      <w:r w:rsidR="00337483" w:rsidRPr="006A5181">
        <w:rPr>
          <w:szCs w:val="24"/>
        </w:rPr>
        <w:t>holiday break that is beneficial for all employees.</w:t>
      </w:r>
    </w:p>
    <w:p w14:paraId="059558A7" w14:textId="77777777" w:rsidR="008733C0" w:rsidRPr="008733C0" w:rsidRDefault="008733C0" w:rsidP="008733C0">
      <w:pPr>
        <w:rPr>
          <w:szCs w:val="24"/>
        </w:rPr>
      </w:pPr>
    </w:p>
    <w:p w14:paraId="4D76BB49" w14:textId="77777777" w:rsidR="008733C0" w:rsidRDefault="008733C0" w:rsidP="008733C0">
      <w:pPr>
        <w:rPr>
          <w:szCs w:val="24"/>
        </w:rPr>
      </w:pPr>
      <w:r w:rsidRPr="00916350">
        <w:rPr>
          <w:szCs w:val="24"/>
        </w:rPr>
        <w:t>To receive holiday pay, an employee must work the scheduled workday immediately preceding or immediately following a company holiday, unless they have obtained written approval to take additional time in advance of the absence.  If an employee is scheduled to work on a Holiday and does not report to work as required, he/she will be subject to discipline up to and including termination.</w:t>
      </w:r>
    </w:p>
    <w:p w14:paraId="4862E7FB" w14:textId="77777777" w:rsidR="00C913E6" w:rsidRPr="00916350" w:rsidRDefault="00C913E6" w:rsidP="008733C0">
      <w:pPr>
        <w:rPr>
          <w:szCs w:val="24"/>
        </w:rPr>
      </w:pPr>
    </w:p>
    <w:p w14:paraId="28295615" w14:textId="48970594" w:rsidR="00510B66" w:rsidRPr="004C740F" w:rsidRDefault="00510B66" w:rsidP="00510B66">
      <w:pPr>
        <w:rPr>
          <w:szCs w:val="24"/>
        </w:rPr>
      </w:pPr>
      <w:r w:rsidRPr="004C740F">
        <w:rPr>
          <w:szCs w:val="24"/>
        </w:rPr>
        <w:t>Employees on an unpaid leave of absence</w:t>
      </w:r>
      <w:r w:rsidR="009F37F8">
        <w:rPr>
          <w:szCs w:val="24"/>
        </w:rPr>
        <w:t xml:space="preserve"> or who take </w:t>
      </w:r>
      <w:r w:rsidR="009B4824">
        <w:rPr>
          <w:szCs w:val="24"/>
        </w:rPr>
        <w:t>LWOP (leave without pay)</w:t>
      </w:r>
      <w:r w:rsidR="009F37F8">
        <w:rPr>
          <w:szCs w:val="24"/>
        </w:rPr>
        <w:t xml:space="preserve"> during a holiday week</w:t>
      </w:r>
      <w:r w:rsidRPr="004C740F">
        <w:rPr>
          <w:szCs w:val="24"/>
        </w:rPr>
        <w:t xml:space="preserve"> are not eligible to receive holiday pay</w:t>
      </w:r>
      <w:r w:rsidR="006A5181">
        <w:rPr>
          <w:szCs w:val="24"/>
        </w:rPr>
        <w:t xml:space="preserve"> in that pay period</w:t>
      </w:r>
      <w:r w:rsidRPr="004C740F">
        <w:rPr>
          <w:szCs w:val="24"/>
        </w:rPr>
        <w:t xml:space="preserve">.  </w:t>
      </w:r>
    </w:p>
    <w:p w14:paraId="3788D710" w14:textId="77777777" w:rsidR="008733C0" w:rsidRDefault="008733C0" w:rsidP="008733C0">
      <w:pPr>
        <w:autoSpaceDE w:val="0"/>
        <w:autoSpaceDN w:val="0"/>
        <w:adjustRightInd w:val="0"/>
        <w:rPr>
          <w:color w:val="000000"/>
          <w:szCs w:val="24"/>
        </w:rPr>
      </w:pPr>
    </w:p>
    <w:p w14:paraId="7282E8BB" w14:textId="349D03E6" w:rsidR="00E82692" w:rsidRDefault="006A5181" w:rsidP="008733C0">
      <w:pPr>
        <w:autoSpaceDE w:val="0"/>
        <w:autoSpaceDN w:val="0"/>
        <w:adjustRightInd w:val="0"/>
        <w:rPr>
          <w:color w:val="000000"/>
          <w:szCs w:val="24"/>
        </w:rPr>
      </w:pPr>
      <w:r>
        <w:rPr>
          <w:color w:val="000000"/>
          <w:szCs w:val="24"/>
        </w:rPr>
        <w:t xml:space="preserve">The Emerge School for Autism (ESA) observes holidays in accordance with the annual East Baton Rouge </w:t>
      </w:r>
      <w:r w:rsidR="00A92220">
        <w:rPr>
          <w:color w:val="000000"/>
          <w:szCs w:val="24"/>
        </w:rPr>
        <w:t xml:space="preserve">Parish </w:t>
      </w:r>
      <w:r>
        <w:rPr>
          <w:color w:val="000000"/>
          <w:szCs w:val="24"/>
        </w:rPr>
        <w:t xml:space="preserve">holiday schedule.  Holidays for ESA are not paid </w:t>
      </w:r>
      <w:r w:rsidR="009616CC">
        <w:rPr>
          <w:color w:val="000000"/>
          <w:szCs w:val="24"/>
        </w:rPr>
        <w:t>days</w:t>
      </w:r>
      <w:r w:rsidR="00A92220">
        <w:rPr>
          <w:color w:val="000000"/>
          <w:szCs w:val="24"/>
        </w:rPr>
        <w:t xml:space="preserve"> off</w:t>
      </w:r>
      <w:r>
        <w:rPr>
          <w:color w:val="000000"/>
          <w:szCs w:val="24"/>
        </w:rPr>
        <w:t xml:space="preserve">.  ESA team members are paid over 12 months, </w:t>
      </w:r>
      <w:r w:rsidR="009616CC">
        <w:rPr>
          <w:color w:val="000000"/>
          <w:szCs w:val="24"/>
        </w:rPr>
        <w:t xml:space="preserve">in accordance with </w:t>
      </w:r>
      <w:r>
        <w:rPr>
          <w:color w:val="000000"/>
          <w:szCs w:val="24"/>
        </w:rPr>
        <w:t>days worked</w:t>
      </w:r>
      <w:r w:rsidR="00220CBF">
        <w:rPr>
          <w:color w:val="000000"/>
          <w:szCs w:val="24"/>
        </w:rPr>
        <w:t>,</w:t>
      </w:r>
      <w:r>
        <w:rPr>
          <w:color w:val="000000"/>
          <w:szCs w:val="24"/>
        </w:rPr>
        <w:t xml:space="preserve"> in pre-determined school calendar</w:t>
      </w:r>
      <w:r w:rsidR="00A92220">
        <w:rPr>
          <w:color w:val="000000"/>
          <w:szCs w:val="24"/>
        </w:rPr>
        <w:t>.</w:t>
      </w:r>
    </w:p>
    <w:p w14:paraId="14541336" w14:textId="77777777" w:rsidR="00E82692" w:rsidRPr="008733C0" w:rsidRDefault="00E82692" w:rsidP="008733C0">
      <w:pPr>
        <w:autoSpaceDE w:val="0"/>
        <w:autoSpaceDN w:val="0"/>
        <w:adjustRightInd w:val="0"/>
        <w:rPr>
          <w:color w:val="000000"/>
          <w:szCs w:val="24"/>
        </w:rPr>
      </w:pPr>
    </w:p>
    <w:p w14:paraId="17AF4513" w14:textId="77777777" w:rsidR="008733C0" w:rsidRPr="006A5181" w:rsidRDefault="008733C0" w:rsidP="00FD71A3">
      <w:pPr>
        <w:numPr>
          <w:ilvl w:val="1"/>
          <w:numId w:val="12"/>
        </w:numPr>
        <w:autoSpaceDE w:val="0"/>
        <w:autoSpaceDN w:val="0"/>
        <w:adjustRightInd w:val="0"/>
        <w:spacing w:after="160" w:line="259" w:lineRule="auto"/>
        <w:contextualSpacing/>
        <w:rPr>
          <w:b/>
          <w:bCs/>
          <w:color w:val="000000"/>
          <w:szCs w:val="24"/>
          <w:u w:val="single"/>
        </w:rPr>
      </w:pPr>
      <w:r w:rsidRPr="006A5181">
        <w:rPr>
          <w:b/>
          <w:bCs/>
          <w:color w:val="000000"/>
          <w:szCs w:val="24"/>
        </w:rPr>
        <w:t>Jury Duty Pay</w:t>
      </w:r>
    </w:p>
    <w:p w14:paraId="40E0E35F" w14:textId="77777777" w:rsidR="00140F88" w:rsidRDefault="00140F88" w:rsidP="008733C0"/>
    <w:p w14:paraId="3AD1E47C" w14:textId="56561E9A" w:rsidR="008733C0" w:rsidRDefault="008733C0" w:rsidP="008733C0">
      <w:r w:rsidRPr="008733C0">
        <w:t>Employees summoned for jury duty will be compensated during their absence at their regular rate of pay.  The employee must provide a copy of the juror/witness summons or jury duty call notice within two (2) days of receiving such notice.  The employee is expected to return to work</w:t>
      </w:r>
      <w:r w:rsidR="003953FC">
        <w:t xml:space="preserve"> on the next workday</w:t>
      </w:r>
      <w:r w:rsidRPr="008733C0">
        <w:t xml:space="preserve"> immediately following dis</w:t>
      </w:r>
      <w:r w:rsidR="00B44371">
        <w:t>missal</w:t>
      </w:r>
      <w:r w:rsidRPr="008733C0">
        <w:t xml:space="preserve"> from jury duty.  In the event the employee is dismissed from jury duty before the end of the workday, the employee is required to contact their supervisor to determine if it is feasible to return to work for the remainder of the day. </w:t>
      </w:r>
    </w:p>
    <w:p w14:paraId="22BC408F" w14:textId="7482D932" w:rsidR="008733C0" w:rsidRDefault="003953FC" w:rsidP="00B44371">
      <w:r>
        <w:t xml:space="preserve">Employees must present documentation </w:t>
      </w:r>
      <w:r w:rsidR="00B44371">
        <w:t xml:space="preserve">to their supervisor </w:t>
      </w:r>
      <w:r>
        <w:t>verifying the dates of service as a juror</w:t>
      </w:r>
      <w:r w:rsidR="006A5181">
        <w:t>, receipts for parking (as applicable),</w:t>
      </w:r>
      <w:r>
        <w:t xml:space="preserve"> and the payments received from the court/government for such services</w:t>
      </w:r>
      <w:r w:rsidR="002A460A">
        <w:t>, in advance of submission</w:t>
      </w:r>
      <w:r w:rsidR="0043232C">
        <w:t xml:space="preserve"> of time into the time keeping system </w:t>
      </w:r>
      <w:r w:rsidR="00FE19E4">
        <w:t xml:space="preserve">for payroll processing for that time period.  </w:t>
      </w:r>
      <w:r w:rsidR="00B44371">
        <w:t>Emerge reserves the right to reduce the employee’s regular pay by the amounts received from the court for jury duty.</w:t>
      </w:r>
      <w:r>
        <w:t xml:space="preserve"> </w:t>
      </w:r>
    </w:p>
    <w:p w14:paraId="4A4032DE" w14:textId="77777777" w:rsidR="00B47B11" w:rsidRPr="008733C0" w:rsidRDefault="00B47B11" w:rsidP="00B44371"/>
    <w:p w14:paraId="2B056612" w14:textId="77777777" w:rsidR="008733C0" w:rsidRPr="002F6522" w:rsidRDefault="008733C0" w:rsidP="00FD71A3">
      <w:pPr>
        <w:numPr>
          <w:ilvl w:val="1"/>
          <w:numId w:val="12"/>
        </w:numPr>
        <w:autoSpaceDE w:val="0"/>
        <w:autoSpaceDN w:val="0"/>
        <w:adjustRightInd w:val="0"/>
        <w:spacing w:after="160" w:line="259" w:lineRule="auto"/>
        <w:contextualSpacing/>
        <w:rPr>
          <w:b/>
          <w:bCs/>
          <w:color w:val="000000"/>
          <w:szCs w:val="24"/>
        </w:rPr>
      </w:pPr>
      <w:r w:rsidRPr="002F6522">
        <w:rPr>
          <w:b/>
          <w:bCs/>
          <w:color w:val="000000"/>
          <w:szCs w:val="24"/>
        </w:rPr>
        <w:t xml:space="preserve">Paid Bereavement Leave </w:t>
      </w:r>
    </w:p>
    <w:p w14:paraId="09299C41" w14:textId="77777777" w:rsidR="008733C0" w:rsidRPr="008733C0" w:rsidRDefault="008733C0" w:rsidP="008733C0"/>
    <w:p w14:paraId="6210978A" w14:textId="544AF143" w:rsidR="00030CB0" w:rsidRDefault="009B7889" w:rsidP="008733C0">
      <w:r>
        <w:t>After 90 days of employment, an employee will be allowed time off with pay i</w:t>
      </w:r>
      <w:r w:rsidR="008733C0" w:rsidRPr="008733C0">
        <w:t xml:space="preserve">n </w:t>
      </w:r>
      <w:r w:rsidR="00BC043D">
        <w:t xml:space="preserve">the event of a </w:t>
      </w:r>
      <w:r w:rsidR="008733C0" w:rsidRPr="008733C0">
        <w:t>death in the immediate family</w:t>
      </w:r>
      <w:r w:rsidR="00C92AB4">
        <w:t xml:space="preserve">. </w:t>
      </w:r>
      <w:r w:rsidR="00B74E4F">
        <w:t xml:space="preserve">Paid leave time is </w:t>
      </w:r>
      <w:r w:rsidR="008733C0" w:rsidRPr="008733C0">
        <w:t xml:space="preserve">not to exceed </w:t>
      </w:r>
      <w:r w:rsidR="009B4824">
        <w:t>three</w:t>
      </w:r>
      <w:r w:rsidR="008733C0" w:rsidRPr="008733C0">
        <w:t xml:space="preserve"> working days. Employees may use </w:t>
      </w:r>
      <w:r w:rsidR="00BC01F6">
        <w:t xml:space="preserve">additional </w:t>
      </w:r>
      <w:r w:rsidR="008733C0" w:rsidRPr="008733C0">
        <w:t xml:space="preserve">accrued paid time off to extend their bereavement leave. </w:t>
      </w:r>
      <w:r w:rsidR="00BC043D">
        <w:t xml:space="preserve"> </w:t>
      </w:r>
      <w:r w:rsidR="008733C0" w:rsidRPr="008733C0">
        <w:t>For purposes of Bereavement Leave, immediate family members shall include an employee’s parents, step-parents, siblings, spouse, domestic partner, children, step-children,</w:t>
      </w:r>
      <w:r w:rsidR="00BC043D">
        <w:t xml:space="preserve"> </w:t>
      </w:r>
      <w:r w:rsidR="008733C0" w:rsidRPr="008733C0">
        <w:t>foster children</w:t>
      </w:r>
      <w:r w:rsidR="00BC043D">
        <w:t>, grandparents and grandchildren</w:t>
      </w:r>
      <w:r w:rsidR="00F372F4">
        <w:t>.</w:t>
      </w:r>
    </w:p>
    <w:p w14:paraId="556DBCBE" w14:textId="531BC589" w:rsidR="009E2476" w:rsidRDefault="009E2476" w:rsidP="008733C0">
      <w:r>
        <w:t xml:space="preserve">Documentation </w:t>
      </w:r>
      <w:r w:rsidR="00220CBF">
        <w:t>is</w:t>
      </w:r>
      <w:r>
        <w:t xml:space="preserve"> </w:t>
      </w:r>
      <w:r w:rsidR="00220CBF">
        <w:t>required</w:t>
      </w:r>
      <w:r w:rsidR="00157109">
        <w:t xml:space="preserve"> in advance of payroll being processed</w:t>
      </w:r>
      <w:r w:rsidR="000B72D9">
        <w:t>.</w:t>
      </w:r>
    </w:p>
    <w:p w14:paraId="478DAF9E" w14:textId="51881A81" w:rsidR="002970CB" w:rsidRPr="000B72D9" w:rsidRDefault="00BC043D" w:rsidP="000B72D9">
      <w:r>
        <w:t xml:space="preserve"> </w:t>
      </w:r>
    </w:p>
    <w:p w14:paraId="7A87B38B" w14:textId="77777777" w:rsidR="004B4A4B" w:rsidRDefault="004B4A4B" w:rsidP="003E12CA">
      <w:pPr>
        <w:widowControl w:val="0"/>
        <w:autoSpaceDE w:val="0"/>
        <w:autoSpaceDN w:val="0"/>
        <w:spacing w:before="7"/>
        <w:rPr>
          <w:rFonts w:eastAsia="Arial"/>
          <w:b/>
          <w:bCs/>
          <w:sz w:val="28"/>
          <w:szCs w:val="28"/>
          <w:u w:val="thick"/>
        </w:rPr>
      </w:pPr>
    </w:p>
    <w:p w14:paraId="6C517722" w14:textId="77777777" w:rsidR="004B4A4B" w:rsidRDefault="004B4A4B" w:rsidP="003E12CA">
      <w:pPr>
        <w:widowControl w:val="0"/>
        <w:autoSpaceDE w:val="0"/>
        <w:autoSpaceDN w:val="0"/>
        <w:spacing w:before="7"/>
        <w:rPr>
          <w:rFonts w:eastAsia="Arial"/>
          <w:b/>
          <w:bCs/>
          <w:sz w:val="28"/>
          <w:szCs w:val="28"/>
          <w:u w:val="thick"/>
        </w:rPr>
      </w:pPr>
    </w:p>
    <w:p w14:paraId="19DFA2B8" w14:textId="77777777" w:rsidR="004B4A4B" w:rsidRDefault="004B4A4B" w:rsidP="003E12CA">
      <w:pPr>
        <w:widowControl w:val="0"/>
        <w:autoSpaceDE w:val="0"/>
        <w:autoSpaceDN w:val="0"/>
        <w:spacing w:before="7"/>
        <w:rPr>
          <w:rFonts w:eastAsia="Arial"/>
          <w:b/>
          <w:bCs/>
          <w:sz w:val="28"/>
          <w:szCs w:val="28"/>
          <w:u w:val="thick"/>
        </w:rPr>
      </w:pPr>
    </w:p>
    <w:p w14:paraId="3C79D986" w14:textId="77777777" w:rsidR="004B4A4B" w:rsidRDefault="004B4A4B" w:rsidP="003E12CA">
      <w:pPr>
        <w:widowControl w:val="0"/>
        <w:autoSpaceDE w:val="0"/>
        <w:autoSpaceDN w:val="0"/>
        <w:spacing w:before="7"/>
        <w:rPr>
          <w:rFonts w:eastAsia="Arial"/>
          <w:b/>
          <w:bCs/>
          <w:sz w:val="28"/>
          <w:szCs w:val="28"/>
          <w:u w:val="thick"/>
        </w:rPr>
      </w:pPr>
    </w:p>
    <w:p w14:paraId="12BD671E" w14:textId="33722172" w:rsidR="003E12CA" w:rsidRPr="003E12CA" w:rsidRDefault="008733C0" w:rsidP="003E12CA">
      <w:pPr>
        <w:widowControl w:val="0"/>
        <w:autoSpaceDE w:val="0"/>
        <w:autoSpaceDN w:val="0"/>
        <w:spacing w:before="7"/>
        <w:rPr>
          <w:rFonts w:eastAsia="Arial"/>
          <w:b/>
          <w:bCs/>
          <w:sz w:val="28"/>
          <w:szCs w:val="28"/>
          <w:u w:val="thick"/>
        </w:rPr>
      </w:pPr>
      <w:r>
        <w:rPr>
          <w:rFonts w:eastAsia="Arial"/>
          <w:b/>
          <w:bCs/>
          <w:sz w:val="28"/>
          <w:szCs w:val="28"/>
          <w:u w:val="thick"/>
        </w:rPr>
        <w:t>6</w:t>
      </w:r>
      <w:r w:rsidR="003E12CA" w:rsidRPr="003E12CA">
        <w:rPr>
          <w:rFonts w:eastAsia="Arial"/>
          <w:b/>
          <w:bCs/>
          <w:sz w:val="28"/>
          <w:szCs w:val="28"/>
          <w:u w:val="thick"/>
        </w:rPr>
        <w:t>.  LEAVES OF ABSENCE</w:t>
      </w:r>
    </w:p>
    <w:p w14:paraId="0729A578" w14:textId="77777777" w:rsidR="003E12CA" w:rsidRPr="008733C0" w:rsidRDefault="003E12CA" w:rsidP="003E12CA">
      <w:pPr>
        <w:widowControl w:val="0"/>
        <w:autoSpaceDE w:val="0"/>
        <w:autoSpaceDN w:val="0"/>
        <w:spacing w:before="9"/>
        <w:rPr>
          <w:rFonts w:eastAsia="Arial"/>
          <w:szCs w:val="24"/>
        </w:rPr>
      </w:pPr>
    </w:p>
    <w:p w14:paraId="63BDAF94" w14:textId="77777777" w:rsidR="003E12CA" w:rsidRPr="007E47F3" w:rsidRDefault="008733C0" w:rsidP="003E12CA">
      <w:pPr>
        <w:widowControl w:val="0"/>
        <w:autoSpaceDE w:val="0"/>
        <w:autoSpaceDN w:val="0"/>
        <w:spacing w:before="9"/>
        <w:rPr>
          <w:rFonts w:eastAsia="Arial"/>
          <w:b/>
          <w:bCs/>
          <w:szCs w:val="24"/>
        </w:rPr>
      </w:pPr>
      <w:r>
        <w:rPr>
          <w:rFonts w:eastAsia="Arial"/>
          <w:b/>
          <w:bCs/>
          <w:szCs w:val="24"/>
        </w:rPr>
        <w:t>6</w:t>
      </w:r>
      <w:r w:rsidR="007E47F3" w:rsidRPr="007E47F3">
        <w:rPr>
          <w:rFonts w:eastAsia="Arial"/>
          <w:b/>
          <w:bCs/>
          <w:szCs w:val="24"/>
        </w:rPr>
        <w:t>.1 Family and Medical Leave</w:t>
      </w:r>
    </w:p>
    <w:p w14:paraId="7F05A970" w14:textId="77777777" w:rsidR="007E47F3" w:rsidRPr="003E12CA" w:rsidRDefault="007E47F3" w:rsidP="003E12CA">
      <w:pPr>
        <w:widowControl w:val="0"/>
        <w:autoSpaceDE w:val="0"/>
        <w:autoSpaceDN w:val="0"/>
        <w:spacing w:before="9"/>
        <w:rPr>
          <w:rFonts w:eastAsia="Arial"/>
          <w:szCs w:val="24"/>
        </w:rPr>
      </w:pPr>
    </w:p>
    <w:p w14:paraId="17422460" w14:textId="77777777" w:rsidR="003E12CA" w:rsidRPr="003E12CA" w:rsidRDefault="003E12CA" w:rsidP="007E47F3">
      <w:pPr>
        <w:pStyle w:val="NoSpacing"/>
        <w:rPr>
          <w:rFonts w:eastAsia="Arial"/>
        </w:rPr>
      </w:pPr>
      <w:r w:rsidRPr="003E12CA">
        <w:rPr>
          <w:rFonts w:eastAsia="Arial"/>
        </w:rPr>
        <w:t>The Company will grant up to 12 weeks of unpaid leave in a</w:t>
      </w:r>
      <w:r w:rsidRPr="003E12CA">
        <w:rPr>
          <w:rFonts w:eastAsia="Arial"/>
          <w:spacing w:val="1"/>
        </w:rPr>
        <w:t xml:space="preserve"> </w:t>
      </w:r>
      <w:r w:rsidRPr="003E12CA">
        <w:rPr>
          <w:rFonts w:eastAsia="Arial"/>
        </w:rPr>
        <w:t>12-month period to eligible employees for family and medical reasons as required</w:t>
      </w:r>
      <w:r w:rsidR="007E47F3">
        <w:rPr>
          <w:rFonts w:eastAsia="Arial"/>
        </w:rPr>
        <w:t xml:space="preserve"> by the </w:t>
      </w:r>
      <w:r w:rsidRPr="003E12CA">
        <w:rPr>
          <w:rFonts w:eastAsia="Arial"/>
        </w:rPr>
        <w:t>Family</w:t>
      </w:r>
      <w:r w:rsidRPr="003E12CA">
        <w:rPr>
          <w:rFonts w:eastAsia="Arial"/>
          <w:spacing w:val="-3"/>
        </w:rPr>
        <w:t xml:space="preserve"> </w:t>
      </w:r>
      <w:r w:rsidRPr="003E12CA">
        <w:rPr>
          <w:rFonts w:eastAsia="Arial"/>
        </w:rPr>
        <w:t>and Medical</w:t>
      </w:r>
      <w:r w:rsidRPr="003E12CA">
        <w:rPr>
          <w:rFonts w:eastAsia="Arial"/>
          <w:spacing w:val="-1"/>
        </w:rPr>
        <w:t xml:space="preserve"> </w:t>
      </w:r>
      <w:r w:rsidRPr="003E12CA">
        <w:rPr>
          <w:rFonts w:eastAsia="Arial"/>
        </w:rPr>
        <w:t>Leave Act</w:t>
      </w:r>
      <w:r w:rsidRPr="003E12CA">
        <w:rPr>
          <w:rFonts w:eastAsia="Arial"/>
          <w:spacing w:val="-14"/>
        </w:rPr>
        <w:t xml:space="preserve"> </w:t>
      </w:r>
      <w:r w:rsidRPr="003E12CA">
        <w:rPr>
          <w:rFonts w:eastAsia="Arial"/>
        </w:rPr>
        <w:t>(FMLA).</w:t>
      </w:r>
    </w:p>
    <w:p w14:paraId="5F7A45EC" w14:textId="77777777" w:rsidR="003E12CA" w:rsidRPr="003E12CA" w:rsidRDefault="003E12CA" w:rsidP="007E47F3">
      <w:pPr>
        <w:pStyle w:val="NoSpacing"/>
        <w:rPr>
          <w:rFonts w:eastAsia="Arial"/>
        </w:rPr>
      </w:pPr>
    </w:p>
    <w:p w14:paraId="70D960C6" w14:textId="77777777" w:rsidR="003E12CA" w:rsidRPr="003E12CA" w:rsidRDefault="003E12CA" w:rsidP="007E47F3">
      <w:pPr>
        <w:pStyle w:val="NoSpacing"/>
        <w:rPr>
          <w:rFonts w:eastAsia="Arial"/>
        </w:rPr>
      </w:pPr>
      <w:r w:rsidRPr="003E12CA">
        <w:rPr>
          <w:rFonts w:eastAsia="Arial"/>
        </w:rPr>
        <w:t>An employee is eligible for FMLA leave if the employee has worked for the Company for at least</w:t>
      </w:r>
      <w:r w:rsidRPr="003E12CA">
        <w:rPr>
          <w:rFonts w:eastAsia="Arial"/>
          <w:spacing w:val="-60"/>
        </w:rPr>
        <w:t xml:space="preserve"> </w:t>
      </w:r>
      <w:r w:rsidRPr="003E12CA">
        <w:rPr>
          <w:rFonts w:eastAsia="Arial"/>
        </w:rPr>
        <w:t>12 months in total and has worked at least 1250 hours during the 12 months before the start of</w:t>
      </w:r>
      <w:r w:rsidRPr="003E12CA">
        <w:rPr>
          <w:rFonts w:eastAsia="Arial"/>
          <w:spacing w:val="1"/>
        </w:rPr>
        <w:t xml:space="preserve"> </w:t>
      </w:r>
      <w:r w:rsidRPr="003E12CA">
        <w:rPr>
          <w:rFonts w:eastAsia="Arial"/>
        </w:rPr>
        <w:t>the leave. An ineligible employee cannot take family medical leave time but may be entitled to</w:t>
      </w:r>
      <w:r w:rsidRPr="003E12CA">
        <w:rPr>
          <w:rFonts w:eastAsia="Arial"/>
          <w:spacing w:val="1"/>
        </w:rPr>
        <w:t xml:space="preserve"> </w:t>
      </w:r>
      <w:r w:rsidRPr="003E12CA">
        <w:rPr>
          <w:rFonts w:eastAsia="Arial"/>
        </w:rPr>
        <w:t>time</w:t>
      </w:r>
      <w:r w:rsidRPr="003E12CA">
        <w:rPr>
          <w:rFonts w:eastAsia="Arial"/>
          <w:spacing w:val="-1"/>
        </w:rPr>
        <w:t xml:space="preserve"> </w:t>
      </w:r>
      <w:r w:rsidRPr="003E12CA">
        <w:rPr>
          <w:rFonts w:eastAsia="Arial"/>
        </w:rPr>
        <w:t>off</w:t>
      </w:r>
      <w:r w:rsidRPr="003E12CA">
        <w:rPr>
          <w:rFonts w:eastAsia="Arial"/>
          <w:spacing w:val="-1"/>
        </w:rPr>
        <w:t xml:space="preserve"> </w:t>
      </w:r>
      <w:r w:rsidRPr="003E12CA">
        <w:rPr>
          <w:rFonts w:eastAsia="Arial"/>
        </w:rPr>
        <w:t>other</w:t>
      </w:r>
      <w:r w:rsidRPr="003E12CA">
        <w:rPr>
          <w:rFonts w:eastAsia="Arial"/>
          <w:spacing w:val="-1"/>
        </w:rPr>
        <w:t xml:space="preserve"> </w:t>
      </w:r>
      <w:r w:rsidRPr="003E12CA">
        <w:rPr>
          <w:rFonts w:eastAsia="Arial"/>
        </w:rPr>
        <w:t>Employer</w:t>
      </w:r>
      <w:r w:rsidRPr="003E12CA">
        <w:rPr>
          <w:rFonts w:eastAsia="Arial"/>
          <w:spacing w:val="-12"/>
        </w:rPr>
        <w:t xml:space="preserve"> </w:t>
      </w:r>
      <w:r w:rsidRPr="003E12CA">
        <w:rPr>
          <w:rFonts w:eastAsia="Arial"/>
        </w:rPr>
        <w:t>policies.</w:t>
      </w:r>
    </w:p>
    <w:p w14:paraId="5E62774D" w14:textId="77777777" w:rsidR="003E12CA" w:rsidRPr="003E12CA" w:rsidRDefault="003E12CA" w:rsidP="003E12CA">
      <w:pPr>
        <w:pStyle w:val="NoSpacing"/>
        <w:rPr>
          <w:rFonts w:eastAsia="Arial"/>
          <w:szCs w:val="24"/>
        </w:rPr>
      </w:pPr>
    </w:p>
    <w:p w14:paraId="0287AA0E" w14:textId="77777777" w:rsidR="003E12CA" w:rsidRPr="003E12CA" w:rsidRDefault="003E12CA" w:rsidP="003E12CA">
      <w:pPr>
        <w:pStyle w:val="NoSpacing"/>
        <w:rPr>
          <w:rFonts w:eastAsia="Arial"/>
          <w:szCs w:val="24"/>
        </w:rPr>
      </w:pPr>
      <w:r w:rsidRPr="007E47F3">
        <w:rPr>
          <w:rFonts w:eastAsia="Arial"/>
          <w:b/>
          <w:szCs w:val="24"/>
          <w:u w:val="single"/>
        </w:rPr>
        <w:t>Reasons for Taking Leave:</w:t>
      </w:r>
      <w:r w:rsidRPr="003E12CA">
        <w:rPr>
          <w:rFonts w:eastAsia="Arial"/>
          <w:b/>
          <w:szCs w:val="24"/>
        </w:rPr>
        <w:t xml:space="preserve"> </w:t>
      </w:r>
      <w:r w:rsidRPr="003E12CA">
        <w:rPr>
          <w:rFonts w:eastAsia="Arial"/>
          <w:szCs w:val="24"/>
        </w:rPr>
        <w:t>An eligible employee may take a FMLA leave for any of the</w:t>
      </w:r>
      <w:r w:rsidRPr="003E12CA">
        <w:rPr>
          <w:rFonts w:eastAsia="Arial"/>
          <w:spacing w:val="-59"/>
          <w:szCs w:val="24"/>
        </w:rPr>
        <w:t xml:space="preserve"> </w:t>
      </w:r>
      <w:r w:rsidRPr="003E12CA">
        <w:rPr>
          <w:rFonts w:eastAsia="Arial"/>
          <w:szCs w:val="24"/>
        </w:rPr>
        <w:t>following</w:t>
      </w:r>
      <w:r w:rsidRPr="003E12CA">
        <w:rPr>
          <w:rFonts w:eastAsia="Arial"/>
          <w:spacing w:val="-3"/>
          <w:szCs w:val="24"/>
        </w:rPr>
        <w:t xml:space="preserve"> </w:t>
      </w:r>
      <w:r w:rsidRPr="003E12CA">
        <w:rPr>
          <w:rFonts w:eastAsia="Arial"/>
          <w:szCs w:val="24"/>
        </w:rPr>
        <w:t>reasons:</w:t>
      </w:r>
    </w:p>
    <w:p w14:paraId="29938FD6" w14:textId="77777777" w:rsidR="003E12CA" w:rsidRPr="000B60FE" w:rsidRDefault="003E12CA" w:rsidP="003E12CA">
      <w:pPr>
        <w:pStyle w:val="NoSpacing"/>
        <w:numPr>
          <w:ilvl w:val="0"/>
          <w:numId w:val="13"/>
        </w:numPr>
        <w:rPr>
          <w:rFonts w:eastAsia="Arial"/>
          <w:szCs w:val="24"/>
        </w:rPr>
      </w:pPr>
      <w:r w:rsidRPr="003E12CA">
        <w:rPr>
          <w:rFonts w:eastAsia="Arial"/>
          <w:szCs w:val="24"/>
        </w:rPr>
        <w:t>For</w:t>
      </w:r>
      <w:r w:rsidRPr="003E12CA">
        <w:rPr>
          <w:rFonts w:eastAsia="Arial"/>
          <w:spacing w:val="-4"/>
          <w:szCs w:val="24"/>
        </w:rPr>
        <w:t xml:space="preserve"> </w:t>
      </w:r>
      <w:r w:rsidRPr="003E12CA">
        <w:rPr>
          <w:rFonts w:eastAsia="Arial"/>
          <w:szCs w:val="24"/>
        </w:rPr>
        <w:t>the</w:t>
      </w:r>
      <w:r w:rsidRPr="003E12CA">
        <w:rPr>
          <w:rFonts w:eastAsia="Arial"/>
          <w:spacing w:val="-3"/>
          <w:szCs w:val="24"/>
        </w:rPr>
        <w:t xml:space="preserve"> </w:t>
      </w:r>
      <w:r w:rsidRPr="003E12CA">
        <w:rPr>
          <w:rFonts w:eastAsia="Arial"/>
          <w:szCs w:val="24"/>
        </w:rPr>
        <w:t>care</w:t>
      </w:r>
      <w:r w:rsidRPr="003E12CA">
        <w:rPr>
          <w:rFonts w:eastAsia="Arial"/>
          <w:spacing w:val="-2"/>
          <w:szCs w:val="24"/>
        </w:rPr>
        <w:t xml:space="preserve"> </w:t>
      </w:r>
      <w:r w:rsidRPr="003E12CA">
        <w:rPr>
          <w:rFonts w:eastAsia="Arial"/>
          <w:szCs w:val="24"/>
        </w:rPr>
        <w:t>of</w:t>
      </w:r>
      <w:r w:rsidRPr="003E12CA">
        <w:rPr>
          <w:rFonts w:eastAsia="Arial"/>
          <w:spacing w:val="-4"/>
          <w:szCs w:val="24"/>
        </w:rPr>
        <w:t xml:space="preserve"> </w:t>
      </w:r>
      <w:r w:rsidRPr="003E12CA">
        <w:rPr>
          <w:rFonts w:eastAsia="Arial"/>
          <w:szCs w:val="24"/>
        </w:rPr>
        <w:t>the</w:t>
      </w:r>
      <w:r w:rsidRPr="003E12CA">
        <w:rPr>
          <w:rFonts w:eastAsia="Arial"/>
          <w:spacing w:val="-2"/>
          <w:szCs w:val="24"/>
        </w:rPr>
        <w:t xml:space="preserve"> </w:t>
      </w:r>
      <w:r w:rsidRPr="003E12CA">
        <w:rPr>
          <w:rFonts w:eastAsia="Arial"/>
          <w:szCs w:val="24"/>
        </w:rPr>
        <w:t>employee’s</w:t>
      </w:r>
      <w:r w:rsidRPr="003E12CA">
        <w:rPr>
          <w:rFonts w:eastAsia="Arial"/>
          <w:spacing w:val="-2"/>
          <w:szCs w:val="24"/>
        </w:rPr>
        <w:t xml:space="preserve"> </w:t>
      </w:r>
      <w:r w:rsidRPr="003E12CA">
        <w:rPr>
          <w:rFonts w:eastAsia="Arial"/>
          <w:szCs w:val="24"/>
        </w:rPr>
        <w:t>child</w:t>
      </w:r>
      <w:r w:rsidRPr="003E12CA">
        <w:rPr>
          <w:rFonts w:eastAsia="Arial"/>
          <w:spacing w:val="-2"/>
          <w:szCs w:val="24"/>
        </w:rPr>
        <w:t xml:space="preserve"> </w:t>
      </w:r>
      <w:r w:rsidRPr="003E12CA">
        <w:rPr>
          <w:rFonts w:eastAsia="Arial"/>
          <w:szCs w:val="24"/>
        </w:rPr>
        <w:t>after</w:t>
      </w:r>
      <w:r w:rsidRPr="003E12CA">
        <w:rPr>
          <w:rFonts w:eastAsia="Arial"/>
          <w:spacing w:val="-4"/>
          <w:szCs w:val="24"/>
        </w:rPr>
        <w:t xml:space="preserve"> </w:t>
      </w:r>
      <w:r w:rsidRPr="003E12CA">
        <w:rPr>
          <w:rFonts w:eastAsia="Arial"/>
          <w:szCs w:val="24"/>
        </w:rPr>
        <w:t>the</w:t>
      </w:r>
      <w:r w:rsidRPr="003E12CA">
        <w:rPr>
          <w:rFonts w:eastAsia="Arial"/>
          <w:spacing w:val="-4"/>
          <w:szCs w:val="24"/>
        </w:rPr>
        <w:t xml:space="preserve"> </w:t>
      </w:r>
      <w:r w:rsidRPr="003E12CA">
        <w:rPr>
          <w:rFonts w:eastAsia="Arial"/>
          <w:szCs w:val="24"/>
        </w:rPr>
        <w:t>birth,</w:t>
      </w:r>
      <w:r w:rsidRPr="003E12CA">
        <w:rPr>
          <w:rFonts w:eastAsia="Arial"/>
          <w:spacing w:val="-2"/>
          <w:szCs w:val="24"/>
        </w:rPr>
        <w:t xml:space="preserve"> </w:t>
      </w:r>
      <w:r w:rsidRPr="003E12CA">
        <w:rPr>
          <w:rFonts w:eastAsia="Arial"/>
          <w:szCs w:val="24"/>
        </w:rPr>
        <w:t>adoption, or</w:t>
      </w:r>
      <w:r w:rsidRPr="003E12CA">
        <w:rPr>
          <w:rFonts w:eastAsia="Arial"/>
          <w:spacing w:val="-4"/>
          <w:szCs w:val="24"/>
        </w:rPr>
        <w:t xml:space="preserve"> </w:t>
      </w:r>
      <w:r w:rsidRPr="003E12CA">
        <w:rPr>
          <w:rFonts w:eastAsia="Arial"/>
          <w:szCs w:val="24"/>
        </w:rPr>
        <w:t>foster</w:t>
      </w:r>
      <w:r w:rsidRPr="003E12CA">
        <w:rPr>
          <w:rFonts w:eastAsia="Arial"/>
          <w:spacing w:val="-3"/>
          <w:szCs w:val="24"/>
        </w:rPr>
        <w:t xml:space="preserve"> </w:t>
      </w:r>
      <w:r w:rsidRPr="003E12CA">
        <w:rPr>
          <w:rFonts w:eastAsia="Arial"/>
          <w:szCs w:val="24"/>
        </w:rPr>
        <w:t>care</w:t>
      </w:r>
      <w:r w:rsidRPr="003E12CA">
        <w:rPr>
          <w:rFonts w:eastAsia="Arial"/>
          <w:spacing w:val="-59"/>
          <w:szCs w:val="24"/>
        </w:rPr>
        <w:t xml:space="preserve"> </w:t>
      </w:r>
      <w:r w:rsidRPr="003E12CA">
        <w:rPr>
          <w:rFonts w:eastAsia="Arial"/>
          <w:szCs w:val="24"/>
        </w:rPr>
        <w:t>placement</w:t>
      </w:r>
      <w:r w:rsidRPr="003E12CA">
        <w:rPr>
          <w:rFonts w:eastAsia="Arial"/>
          <w:spacing w:val="-2"/>
          <w:szCs w:val="24"/>
        </w:rPr>
        <w:t xml:space="preserve"> </w:t>
      </w:r>
      <w:r w:rsidRPr="003E12CA">
        <w:rPr>
          <w:rFonts w:eastAsia="Arial"/>
          <w:szCs w:val="24"/>
        </w:rPr>
        <w:t>of</w:t>
      </w:r>
      <w:r w:rsidRPr="003E12CA">
        <w:rPr>
          <w:rFonts w:eastAsia="Arial"/>
          <w:spacing w:val="2"/>
          <w:szCs w:val="24"/>
        </w:rPr>
        <w:t xml:space="preserve"> </w:t>
      </w:r>
      <w:r w:rsidRPr="003E12CA">
        <w:rPr>
          <w:rFonts w:eastAsia="Arial"/>
          <w:szCs w:val="24"/>
        </w:rPr>
        <w:t>the</w:t>
      </w:r>
      <w:r w:rsidRPr="003E12CA">
        <w:rPr>
          <w:rFonts w:eastAsia="Arial"/>
          <w:spacing w:val="-6"/>
          <w:szCs w:val="24"/>
        </w:rPr>
        <w:t xml:space="preserve"> </w:t>
      </w:r>
      <w:r w:rsidRPr="003E12CA">
        <w:rPr>
          <w:rFonts w:eastAsia="Arial"/>
          <w:szCs w:val="24"/>
        </w:rPr>
        <w:t>child.</w:t>
      </w:r>
    </w:p>
    <w:p w14:paraId="1D01D9CA" w14:textId="77777777" w:rsidR="003E12CA" w:rsidRPr="000B60FE" w:rsidRDefault="003E12CA" w:rsidP="003E12CA">
      <w:pPr>
        <w:pStyle w:val="NoSpacing"/>
        <w:numPr>
          <w:ilvl w:val="0"/>
          <w:numId w:val="13"/>
        </w:numPr>
        <w:rPr>
          <w:rFonts w:eastAsia="Arial"/>
          <w:szCs w:val="24"/>
        </w:rPr>
      </w:pPr>
      <w:r w:rsidRPr="003E12CA">
        <w:rPr>
          <w:rFonts w:eastAsia="Arial"/>
          <w:szCs w:val="24"/>
        </w:rPr>
        <w:t>For</w:t>
      </w:r>
      <w:r w:rsidRPr="003E12CA">
        <w:rPr>
          <w:rFonts w:eastAsia="Arial"/>
          <w:spacing w:val="-4"/>
          <w:szCs w:val="24"/>
        </w:rPr>
        <w:t xml:space="preserve"> </w:t>
      </w:r>
      <w:r w:rsidRPr="003E12CA">
        <w:rPr>
          <w:rFonts w:eastAsia="Arial"/>
          <w:szCs w:val="24"/>
        </w:rPr>
        <w:t>the</w:t>
      </w:r>
      <w:r w:rsidRPr="003E12CA">
        <w:rPr>
          <w:rFonts w:eastAsia="Arial"/>
          <w:spacing w:val="-2"/>
          <w:szCs w:val="24"/>
        </w:rPr>
        <w:t xml:space="preserve"> </w:t>
      </w:r>
      <w:r w:rsidRPr="003E12CA">
        <w:rPr>
          <w:rFonts w:eastAsia="Arial"/>
          <w:szCs w:val="24"/>
        </w:rPr>
        <w:t>care</w:t>
      </w:r>
      <w:r w:rsidRPr="003E12CA">
        <w:rPr>
          <w:rFonts w:eastAsia="Arial"/>
          <w:spacing w:val="-3"/>
          <w:szCs w:val="24"/>
        </w:rPr>
        <w:t xml:space="preserve"> </w:t>
      </w:r>
      <w:r w:rsidRPr="003E12CA">
        <w:rPr>
          <w:rFonts w:eastAsia="Arial"/>
          <w:szCs w:val="24"/>
        </w:rPr>
        <w:t>of</w:t>
      </w:r>
      <w:r w:rsidRPr="003E12CA">
        <w:rPr>
          <w:rFonts w:eastAsia="Arial"/>
          <w:spacing w:val="-3"/>
          <w:szCs w:val="24"/>
        </w:rPr>
        <w:t xml:space="preserve"> </w:t>
      </w:r>
      <w:r w:rsidRPr="003E12CA">
        <w:rPr>
          <w:rFonts w:eastAsia="Arial"/>
          <w:szCs w:val="24"/>
        </w:rPr>
        <w:t>the</w:t>
      </w:r>
      <w:r w:rsidRPr="003E12CA">
        <w:rPr>
          <w:rFonts w:eastAsia="Arial"/>
          <w:spacing w:val="-3"/>
          <w:szCs w:val="24"/>
        </w:rPr>
        <w:t xml:space="preserve"> </w:t>
      </w:r>
      <w:r w:rsidRPr="003E12CA">
        <w:rPr>
          <w:rFonts w:eastAsia="Arial"/>
          <w:szCs w:val="24"/>
        </w:rPr>
        <w:t>employee’s</w:t>
      </w:r>
      <w:r w:rsidRPr="003E12CA">
        <w:rPr>
          <w:rFonts w:eastAsia="Arial"/>
          <w:spacing w:val="-1"/>
          <w:szCs w:val="24"/>
        </w:rPr>
        <w:t xml:space="preserve"> </w:t>
      </w:r>
      <w:r w:rsidRPr="003E12CA">
        <w:rPr>
          <w:rFonts w:eastAsia="Arial"/>
          <w:szCs w:val="24"/>
        </w:rPr>
        <w:t>spouse,</w:t>
      </w:r>
      <w:r w:rsidRPr="003E12CA">
        <w:rPr>
          <w:rFonts w:eastAsia="Arial"/>
          <w:spacing w:val="-1"/>
          <w:szCs w:val="24"/>
        </w:rPr>
        <w:t xml:space="preserve"> </w:t>
      </w:r>
      <w:r w:rsidRPr="003E12CA">
        <w:rPr>
          <w:rFonts w:eastAsia="Arial"/>
          <w:szCs w:val="24"/>
        </w:rPr>
        <w:t>child,</w:t>
      </w:r>
      <w:r w:rsidRPr="003E12CA">
        <w:rPr>
          <w:rFonts w:eastAsia="Arial"/>
          <w:spacing w:val="-3"/>
          <w:szCs w:val="24"/>
        </w:rPr>
        <w:t xml:space="preserve"> </w:t>
      </w:r>
      <w:r w:rsidRPr="003E12CA">
        <w:rPr>
          <w:rFonts w:eastAsia="Arial"/>
          <w:szCs w:val="24"/>
        </w:rPr>
        <w:t>or</w:t>
      </w:r>
      <w:r w:rsidRPr="003E12CA">
        <w:rPr>
          <w:rFonts w:eastAsia="Arial"/>
          <w:spacing w:val="-6"/>
          <w:szCs w:val="24"/>
        </w:rPr>
        <w:t xml:space="preserve"> </w:t>
      </w:r>
      <w:r w:rsidRPr="003E12CA">
        <w:rPr>
          <w:rFonts w:eastAsia="Arial"/>
          <w:szCs w:val="24"/>
        </w:rPr>
        <w:t>parent</w:t>
      </w:r>
      <w:r w:rsidRPr="003E12CA">
        <w:rPr>
          <w:rFonts w:eastAsia="Arial"/>
          <w:spacing w:val="-4"/>
          <w:szCs w:val="24"/>
        </w:rPr>
        <w:t xml:space="preserve"> </w:t>
      </w:r>
      <w:r w:rsidRPr="003E12CA">
        <w:rPr>
          <w:rFonts w:eastAsia="Arial"/>
          <w:szCs w:val="24"/>
        </w:rPr>
        <w:t>who</w:t>
      </w:r>
      <w:r w:rsidRPr="003E12CA">
        <w:rPr>
          <w:rFonts w:eastAsia="Arial"/>
          <w:spacing w:val="-2"/>
          <w:szCs w:val="24"/>
        </w:rPr>
        <w:t xml:space="preserve"> </w:t>
      </w:r>
      <w:r w:rsidRPr="003E12CA">
        <w:rPr>
          <w:rFonts w:eastAsia="Arial"/>
          <w:szCs w:val="24"/>
        </w:rPr>
        <w:t>has</w:t>
      </w:r>
      <w:r w:rsidRPr="003E12CA">
        <w:rPr>
          <w:rFonts w:eastAsia="Arial"/>
          <w:spacing w:val="-2"/>
          <w:szCs w:val="24"/>
        </w:rPr>
        <w:t xml:space="preserve"> </w:t>
      </w:r>
      <w:r w:rsidRPr="003E12CA">
        <w:rPr>
          <w:rFonts w:eastAsia="Arial"/>
          <w:szCs w:val="24"/>
        </w:rPr>
        <w:t>a</w:t>
      </w:r>
      <w:r w:rsidRPr="003E12CA">
        <w:rPr>
          <w:rFonts w:eastAsia="Arial"/>
          <w:spacing w:val="-2"/>
          <w:szCs w:val="24"/>
        </w:rPr>
        <w:t xml:space="preserve"> </w:t>
      </w:r>
      <w:r w:rsidRPr="003E12CA">
        <w:rPr>
          <w:rFonts w:eastAsia="Arial"/>
          <w:szCs w:val="24"/>
        </w:rPr>
        <w:t>serious</w:t>
      </w:r>
      <w:r w:rsidR="000B60FE">
        <w:rPr>
          <w:rFonts w:eastAsia="Arial"/>
          <w:spacing w:val="-2"/>
          <w:szCs w:val="24"/>
        </w:rPr>
        <w:t xml:space="preserve"> health co</w:t>
      </w:r>
      <w:r w:rsidRPr="003E12CA">
        <w:rPr>
          <w:rFonts w:eastAsia="Arial"/>
          <w:szCs w:val="24"/>
        </w:rPr>
        <w:t>ndition.</w:t>
      </w:r>
    </w:p>
    <w:p w14:paraId="6B0CEB14" w14:textId="77777777" w:rsidR="003E12CA" w:rsidRPr="003E12CA" w:rsidRDefault="003E12CA" w:rsidP="000B60FE">
      <w:pPr>
        <w:pStyle w:val="NoSpacing"/>
        <w:numPr>
          <w:ilvl w:val="0"/>
          <w:numId w:val="13"/>
        </w:numPr>
        <w:rPr>
          <w:rFonts w:eastAsia="Arial"/>
          <w:szCs w:val="24"/>
        </w:rPr>
      </w:pPr>
      <w:r w:rsidRPr="003E12CA">
        <w:rPr>
          <w:rFonts w:eastAsia="Arial"/>
          <w:szCs w:val="24"/>
        </w:rPr>
        <w:t>F</w:t>
      </w:r>
      <w:r w:rsidR="000B60FE">
        <w:rPr>
          <w:rFonts w:eastAsia="Arial"/>
          <w:szCs w:val="24"/>
        </w:rPr>
        <w:t>o</w:t>
      </w:r>
      <w:r w:rsidRPr="003E12CA">
        <w:rPr>
          <w:rFonts w:eastAsia="Arial"/>
          <w:szCs w:val="24"/>
        </w:rPr>
        <w:t>r a serious health condition that makes the employee unable to do the essenti</w:t>
      </w:r>
      <w:r w:rsidR="000B60FE">
        <w:rPr>
          <w:rFonts w:eastAsia="Arial"/>
          <w:szCs w:val="24"/>
        </w:rPr>
        <w:t>al functions</w:t>
      </w:r>
      <w:r w:rsidRPr="003E12CA">
        <w:rPr>
          <w:rFonts w:eastAsia="Arial"/>
          <w:spacing w:val="-3"/>
          <w:szCs w:val="24"/>
        </w:rPr>
        <w:t xml:space="preserve"> </w:t>
      </w:r>
      <w:r w:rsidRPr="003E12CA">
        <w:rPr>
          <w:rFonts w:eastAsia="Arial"/>
          <w:szCs w:val="24"/>
        </w:rPr>
        <w:t>of</w:t>
      </w:r>
      <w:r w:rsidRPr="003E12CA">
        <w:rPr>
          <w:rFonts w:eastAsia="Arial"/>
          <w:spacing w:val="2"/>
          <w:szCs w:val="24"/>
        </w:rPr>
        <w:t xml:space="preserve"> </w:t>
      </w:r>
      <w:r w:rsidRPr="003E12CA">
        <w:rPr>
          <w:rFonts w:eastAsia="Arial"/>
          <w:szCs w:val="24"/>
        </w:rPr>
        <w:t>the</w:t>
      </w:r>
      <w:r w:rsidRPr="003E12CA">
        <w:rPr>
          <w:rFonts w:eastAsia="Arial"/>
          <w:spacing w:val="-2"/>
          <w:szCs w:val="24"/>
        </w:rPr>
        <w:t xml:space="preserve"> </w:t>
      </w:r>
      <w:r w:rsidRPr="003E12CA">
        <w:rPr>
          <w:rFonts w:eastAsia="Arial"/>
          <w:szCs w:val="24"/>
        </w:rPr>
        <w:t>job</w:t>
      </w:r>
      <w:r w:rsidRPr="003E12CA">
        <w:rPr>
          <w:rFonts w:eastAsia="Arial"/>
          <w:spacing w:val="-2"/>
          <w:szCs w:val="24"/>
        </w:rPr>
        <w:t xml:space="preserve"> </w:t>
      </w:r>
      <w:r w:rsidRPr="003E12CA">
        <w:rPr>
          <w:rFonts w:eastAsia="Arial"/>
          <w:szCs w:val="24"/>
        </w:rPr>
        <w:t>or</w:t>
      </w:r>
      <w:r w:rsidRPr="003E12CA">
        <w:rPr>
          <w:rFonts w:eastAsia="Arial"/>
          <w:spacing w:val="-4"/>
          <w:szCs w:val="24"/>
        </w:rPr>
        <w:t xml:space="preserve"> </w:t>
      </w:r>
      <w:r w:rsidRPr="003E12CA">
        <w:rPr>
          <w:rFonts w:eastAsia="Arial"/>
          <w:szCs w:val="24"/>
        </w:rPr>
        <w:t>to</w:t>
      </w:r>
      <w:r w:rsidRPr="003E12CA">
        <w:rPr>
          <w:rFonts w:eastAsia="Arial"/>
          <w:spacing w:val="-2"/>
          <w:szCs w:val="24"/>
        </w:rPr>
        <w:t xml:space="preserve"> </w:t>
      </w:r>
      <w:r w:rsidRPr="003E12CA">
        <w:rPr>
          <w:rFonts w:eastAsia="Arial"/>
          <w:szCs w:val="24"/>
        </w:rPr>
        <w:t>work</w:t>
      </w:r>
      <w:r w:rsidRPr="003E12CA">
        <w:rPr>
          <w:rFonts w:eastAsia="Arial"/>
          <w:spacing w:val="3"/>
          <w:szCs w:val="24"/>
        </w:rPr>
        <w:t xml:space="preserve"> </w:t>
      </w:r>
      <w:r w:rsidRPr="003E12CA">
        <w:rPr>
          <w:rFonts w:eastAsia="Arial"/>
          <w:szCs w:val="24"/>
        </w:rPr>
        <w:t>at</w:t>
      </w:r>
      <w:r w:rsidRPr="003E12CA">
        <w:rPr>
          <w:rFonts w:eastAsia="Arial"/>
          <w:spacing w:val="-5"/>
          <w:szCs w:val="24"/>
        </w:rPr>
        <w:t xml:space="preserve"> </w:t>
      </w:r>
      <w:r w:rsidRPr="003E12CA">
        <w:rPr>
          <w:rFonts w:eastAsia="Arial"/>
          <w:szCs w:val="24"/>
        </w:rPr>
        <w:t>all.</w:t>
      </w:r>
    </w:p>
    <w:p w14:paraId="69A35028" w14:textId="77777777" w:rsidR="007E47F3" w:rsidRPr="003E12CA" w:rsidRDefault="007E47F3" w:rsidP="003E12CA">
      <w:pPr>
        <w:pStyle w:val="NoSpacing"/>
        <w:rPr>
          <w:rFonts w:eastAsia="Arial"/>
          <w:szCs w:val="24"/>
        </w:rPr>
      </w:pPr>
    </w:p>
    <w:p w14:paraId="3946EBF8" w14:textId="77777777" w:rsidR="003E12CA" w:rsidRPr="003E12CA" w:rsidRDefault="003E12CA" w:rsidP="007E47F3">
      <w:pPr>
        <w:rPr>
          <w:rFonts w:eastAsia="Arial"/>
        </w:rPr>
      </w:pPr>
      <w:r w:rsidRPr="007E47F3">
        <w:rPr>
          <w:rFonts w:eastAsia="Arial"/>
          <w:b/>
          <w:bCs/>
          <w:u w:val="single"/>
        </w:rPr>
        <w:t>Serious Health Condition:</w:t>
      </w:r>
      <w:r w:rsidRPr="003E12CA">
        <w:rPr>
          <w:rFonts w:eastAsia="Arial"/>
        </w:rPr>
        <w:t xml:space="preserve"> A “serious health condition” includes an illness, injury,</w:t>
      </w:r>
      <w:r w:rsidRPr="003E12CA">
        <w:rPr>
          <w:rFonts w:eastAsia="Arial"/>
          <w:spacing w:val="-59"/>
        </w:rPr>
        <w:t xml:space="preserve"> </w:t>
      </w:r>
      <w:r w:rsidRPr="003E12CA">
        <w:rPr>
          <w:rFonts w:eastAsia="Arial"/>
          <w:spacing w:val="-1"/>
        </w:rPr>
        <w:t xml:space="preserve">impairment, </w:t>
      </w:r>
      <w:r w:rsidRPr="003E12CA">
        <w:rPr>
          <w:rFonts w:eastAsia="Arial"/>
        </w:rPr>
        <w:t>or</w:t>
      </w:r>
      <w:r w:rsidRPr="003E12CA">
        <w:rPr>
          <w:rFonts w:eastAsia="Arial"/>
          <w:spacing w:val="-1"/>
        </w:rPr>
        <w:t xml:space="preserve"> </w:t>
      </w:r>
      <w:r w:rsidRPr="003E12CA">
        <w:rPr>
          <w:rFonts w:eastAsia="Arial"/>
        </w:rPr>
        <w:t>physical</w:t>
      </w:r>
      <w:r w:rsidRPr="003E12CA">
        <w:rPr>
          <w:rFonts w:eastAsia="Arial"/>
          <w:spacing w:val="-1"/>
        </w:rPr>
        <w:t xml:space="preserve"> </w:t>
      </w:r>
      <w:r w:rsidRPr="003E12CA">
        <w:rPr>
          <w:rFonts w:eastAsia="Arial"/>
        </w:rPr>
        <w:t>or</w:t>
      </w:r>
      <w:r w:rsidRPr="003E12CA">
        <w:rPr>
          <w:rFonts w:eastAsia="Arial"/>
          <w:spacing w:val="-1"/>
        </w:rPr>
        <w:t xml:space="preserve"> </w:t>
      </w:r>
      <w:r w:rsidRPr="003E12CA">
        <w:rPr>
          <w:rFonts w:eastAsia="Arial"/>
        </w:rPr>
        <w:t>mental</w:t>
      </w:r>
      <w:r w:rsidRPr="003E12CA">
        <w:rPr>
          <w:rFonts w:eastAsia="Arial"/>
          <w:spacing w:val="-2"/>
        </w:rPr>
        <w:t xml:space="preserve"> </w:t>
      </w:r>
      <w:r w:rsidRPr="003E12CA">
        <w:rPr>
          <w:rFonts w:eastAsia="Arial"/>
        </w:rPr>
        <w:t>condition</w:t>
      </w:r>
      <w:r w:rsidRPr="003E12CA">
        <w:rPr>
          <w:rFonts w:eastAsia="Arial"/>
          <w:spacing w:val="-19"/>
        </w:rPr>
        <w:t xml:space="preserve"> </w:t>
      </w:r>
      <w:r w:rsidRPr="003E12CA">
        <w:rPr>
          <w:rFonts w:eastAsia="Arial"/>
        </w:rPr>
        <w:t xml:space="preserve">involving: </w:t>
      </w:r>
    </w:p>
    <w:p w14:paraId="70D74FF9" w14:textId="77777777" w:rsidR="003E12CA" w:rsidRPr="003E12CA" w:rsidRDefault="003E12CA" w:rsidP="007E47F3">
      <w:pPr>
        <w:rPr>
          <w:rFonts w:eastAsia="Arial"/>
        </w:rPr>
      </w:pPr>
      <w:r w:rsidRPr="003E12CA">
        <w:rPr>
          <w:rFonts w:eastAsia="Arial"/>
        </w:rPr>
        <w:t>Any period of incapacity requiring continuing treatment by a health care provider and</w:t>
      </w:r>
      <w:r w:rsidRPr="003E12CA">
        <w:rPr>
          <w:rFonts w:eastAsia="Arial"/>
          <w:spacing w:val="1"/>
        </w:rPr>
        <w:t xml:space="preserve"> </w:t>
      </w:r>
      <w:r w:rsidRPr="003E12CA">
        <w:rPr>
          <w:rFonts w:eastAsia="Arial"/>
        </w:rPr>
        <w:t>absence</w:t>
      </w:r>
      <w:r w:rsidRPr="003E12CA">
        <w:rPr>
          <w:rFonts w:eastAsia="Arial"/>
          <w:spacing w:val="-4"/>
        </w:rPr>
        <w:t xml:space="preserve"> </w:t>
      </w:r>
      <w:r w:rsidRPr="003E12CA">
        <w:rPr>
          <w:rFonts w:eastAsia="Arial"/>
        </w:rPr>
        <w:t>from work,</w:t>
      </w:r>
      <w:r w:rsidRPr="003E12CA">
        <w:rPr>
          <w:rFonts w:eastAsia="Arial"/>
          <w:spacing w:val="-3"/>
        </w:rPr>
        <w:t xml:space="preserve"> </w:t>
      </w:r>
      <w:r w:rsidRPr="003E12CA">
        <w:rPr>
          <w:rFonts w:eastAsia="Arial"/>
        </w:rPr>
        <w:t>school</w:t>
      </w:r>
      <w:r w:rsidRPr="003E12CA">
        <w:rPr>
          <w:rFonts w:eastAsia="Arial"/>
          <w:spacing w:val="-2"/>
        </w:rPr>
        <w:t xml:space="preserve"> </w:t>
      </w:r>
      <w:r w:rsidRPr="003E12CA">
        <w:rPr>
          <w:rFonts w:eastAsia="Arial"/>
        </w:rPr>
        <w:t>or</w:t>
      </w:r>
      <w:r w:rsidRPr="003E12CA">
        <w:rPr>
          <w:rFonts w:eastAsia="Arial"/>
          <w:spacing w:val="-3"/>
        </w:rPr>
        <w:t xml:space="preserve"> </w:t>
      </w:r>
      <w:r w:rsidRPr="003E12CA">
        <w:rPr>
          <w:rFonts w:eastAsia="Arial"/>
        </w:rPr>
        <w:t>regular daily</w:t>
      </w:r>
      <w:r w:rsidRPr="003E12CA">
        <w:rPr>
          <w:rFonts w:eastAsia="Arial"/>
          <w:spacing w:val="-4"/>
        </w:rPr>
        <w:t xml:space="preserve"> </w:t>
      </w:r>
      <w:r w:rsidRPr="003E12CA">
        <w:rPr>
          <w:rFonts w:eastAsia="Arial"/>
        </w:rPr>
        <w:t>activities</w:t>
      </w:r>
      <w:r w:rsidRPr="003E12CA">
        <w:rPr>
          <w:rFonts w:eastAsia="Arial"/>
          <w:spacing w:val="-1"/>
        </w:rPr>
        <w:t xml:space="preserve"> </w:t>
      </w:r>
      <w:r w:rsidRPr="003E12CA">
        <w:rPr>
          <w:rFonts w:eastAsia="Arial"/>
        </w:rPr>
        <w:t>of more</w:t>
      </w:r>
      <w:r w:rsidRPr="003E12CA">
        <w:rPr>
          <w:rFonts w:eastAsia="Arial"/>
          <w:spacing w:val="-3"/>
        </w:rPr>
        <w:t xml:space="preserve"> </w:t>
      </w:r>
      <w:r w:rsidRPr="003E12CA">
        <w:rPr>
          <w:rFonts w:eastAsia="Arial"/>
        </w:rPr>
        <w:t>than</w:t>
      </w:r>
      <w:r w:rsidRPr="003E12CA">
        <w:rPr>
          <w:rFonts w:eastAsia="Arial"/>
          <w:spacing w:val="-3"/>
        </w:rPr>
        <w:t xml:space="preserve"> </w:t>
      </w:r>
      <w:r w:rsidRPr="003E12CA">
        <w:rPr>
          <w:rFonts w:eastAsia="Arial"/>
        </w:rPr>
        <w:t>3</w:t>
      </w:r>
      <w:r w:rsidRPr="003E12CA">
        <w:rPr>
          <w:rFonts w:eastAsia="Arial"/>
          <w:spacing w:val="-4"/>
        </w:rPr>
        <w:t xml:space="preserve"> </w:t>
      </w:r>
      <w:r w:rsidRPr="003E12CA">
        <w:rPr>
          <w:rFonts w:eastAsia="Arial"/>
        </w:rPr>
        <w:t>full</w:t>
      </w:r>
      <w:r w:rsidRPr="003E12CA">
        <w:rPr>
          <w:rFonts w:eastAsia="Arial"/>
          <w:spacing w:val="-1"/>
        </w:rPr>
        <w:t xml:space="preserve"> </w:t>
      </w:r>
      <w:r w:rsidRPr="003E12CA">
        <w:rPr>
          <w:rFonts w:eastAsia="Arial"/>
        </w:rPr>
        <w:t>consecutive</w:t>
      </w:r>
      <w:r w:rsidRPr="003E12CA">
        <w:rPr>
          <w:rFonts w:eastAsia="Arial"/>
          <w:spacing w:val="-2"/>
        </w:rPr>
        <w:t xml:space="preserve"> </w:t>
      </w:r>
      <w:r w:rsidRPr="003E12CA">
        <w:rPr>
          <w:rFonts w:eastAsia="Arial"/>
        </w:rPr>
        <w:t>days;</w:t>
      </w:r>
      <w:r w:rsidR="007E47F3">
        <w:rPr>
          <w:rFonts w:eastAsia="Arial"/>
        </w:rPr>
        <w:t xml:space="preserve"> </w:t>
      </w:r>
      <w:r w:rsidRPr="003E12CA">
        <w:rPr>
          <w:rFonts w:eastAsia="Arial"/>
          <w:spacing w:val="-58"/>
        </w:rPr>
        <w:t xml:space="preserve"> </w:t>
      </w:r>
      <w:r w:rsidRPr="003E12CA">
        <w:rPr>
          <w:rFonts w:eastAsia="Arial"/>
        </w:rPr>
        <w:t>Any period</w:t>
      </w:r>
      <w:r w:rsidRPr="003E12CA">
        <w:rPr>
          <w:rFonts w:eastAsia="Arial"/>
          <w:spacing w:val="3"/>
        </w:rPr>
        <w:t xml:space="preserve"> </w:t>
      </w:r>
      <w:r w:rsidRPr="003E12CA">
        <w:rPr>
          <w:rFonts w:eastAsia="Arial"/>
        </w:rPr>
        <w:t>of</w:t>
      </w:r>
      <w:r w:rsidRPr="003E12CA">
        <w:rPr>
          <w:rFonts w:eastAsia="Arial"/>
          <w:spacing w:val="7"/>
        </w:rPr>
        <w:t xml:space="preserve"> </w:t>
      </w:r>
      <w:r w:rsidRPr="003E12CA">
        <w:rPr>
          <w:rFonts w:eastAsia="Arial"/>
        </w:rPr>
        <w:t>inpatient</w:t>
      </w:r>
      <w:r w:rsidRPr="003E12CA">
        <w:rPr>
          <w:rFonts w:eastAsia="Arial"/>
          <w:spacing w:val="5"/>
        </w:rPr>
        <w:t xml:space="preserve"> </w:t>
      </w:r>
      <w:r w:rsidRPr="003E12CA">
        <w:rPr>
          <w:rFonts w:eastAsia="Arial"/>
        </w:rPr>
        <w:t>care;</w:t>
      </w:r>
      <w:r w:rsidRPr="003E12CA">
        <w:rPr>
          <w:rFonts w:eastAsia="Arial"/>
          <w:spacing w:val="2"/>
        </w:rPr>
        <w:t xml:space="preserve"> </w:t>
      </w:r>
      <w:r w:rsidRPr="003E12CA">
        <w:rPr>
          <w:rFonts w:eastAsia="Arial"/>
        </w:rPr>
        <w:t>Any period</w:t>
      </w:r>
      <w:r w:rsidRPr="003E12CA">
        <w:rPr>
          <w:rFonts w:eastAsia="Arial"/>
          <w:spacing w:val="3"/>
        </w:rPr>
        <w:t xml:space="preserve"> </w:t>
      </w:r>
      <w:r w:rsidRPr="003E12CA">
        <w:rPr>
          <w:rFonts w:eastAsia="Arial"/>
        </w:rPr>
        <w:t>of</w:t>
      </w:r>
      <w:r w:rsidRPr="003E12CA">
        <w:rPr>
          <w:rFonts w:eastAsia="Arial"/>
          <w:spacing w:val="5"/>
        </w:rPr>
        <w:t xml:space="preserve"> </w:t>
      </w:r>
      <w:r w:rsidRPr="003E12CA">
        <w:rPr>
          <w:rFonts w:eastAsia="Arial"/>
        </w:rPr>
        <w:t>incapacity</w:t>
      </w:r>
      <w:r w:rsidRPr="003E12CA">
        <w:rPr>
          <w:rFonts w:eastAsia="Arial"/>
          <w:spacing w:val="1"/>
        </w:rPr>
        <w:t xml:space="preserve"> </w:t>
      </w:r>
      <w:r w:rsidRPr="003E12CA">
        <w:rPr>
          <w:rFonts w:eastAsia="Arial"/>
        </w:rPr>
        <w:t>due</w:t>
      </w:r>
      <w:r w:rsidRPr="003E12CA">
        <w:rPr>
          <w:rFonts w:eastAsia="Arial"/>
          <w:spacing w:val="3"/>
        </w:rPr>
        <w:t xml:space="preserve"> </w:t>
      </w:r>
      <w:r w:rsidRPr="003E12CA">
        <w:rPr>
          <w:rFonts w:eastAsia="Arial"/>
        </w:rPr>
        <w:t>to pregnancy</w:t>
      </w:r>
      <w:r w:rsidRPr="003E12CA">
        <w:rPr>
          <w:rFonts w:eastAsia="Arial"/>
          <w:spacing w:val="1"/>
        </w:rPr>
        <w:t xml:space="preserve"> </w:t>
      </w:r>
      <w:r w:rsidRPr="003E12CA">
        <w:rPr>
          <w:rFonts w:eastAsia="Arial"/>
        </w:rPr>
        <w:t>or</w:t>
      </w:r>
      <w:r w:rsidRPr="003E12CA">
        <w:rPr>
          <w:rFonts w:eastAsia="Arial"/>
          <w:spacing w:val="64"/>
        </w:rPr>
        <w:t xml:space="preserve"> </w:t>
      </w:r>
      <w:r w:rsidRPr="003E12CA">
        <w:rPr>
          <w:rFonts w:eastAsia="Arial"/>
        </w:rPr>
        <w:t>pre-natal</w:t>
      </w:r>
      <w:r w:rsidRPr="003E12CA">
        <w:rPr>
          <w:rFonts w:eastAsia="Arial"/>
          <w:spacing w:val="1"/>
        </w:rPr>
        <w:t xml:space="preserve"> </w:t>
      </w:r>
      <w:r w:rsidRPr="003E12CA">
        <w:rPr>
          <w:rFonts w:eastAsia="Arial"/>
        </w:rPr>
        <w:t>care; Any period of incapacity due to a chronic serious health condition that requires</w:t>
      </w:r>
      <w:r w:rsidRPr="003E12CA">
        <w:rPr>
          <w:rFonts w:eastAsia="Arial"/>
          <w:spacing w:val="1"/>
        </w:rPr>
        <w:t xml:space="preserve"> </w:t>
      </w:r>
      <w:r w:rsidRPr="003E12CA">
        <w:rPr>
          <w:rFonts w:eastAsia="Arial"/>
        </w:rPr>
        <w:t>periodic visits for treatment and may cause episodes of incapacity (Periodic visits mean</w:t>
      </w:r>
      <w:r w:rsidRPr="003E12CA">
        <w:rPr>
          <w:rFonts w:eastAsia="Arial"/>
          <w:spacing w:val="1"/>
        </w:rPr>
        <w:t xml:space="preserve"> </w:t>
      </w:r>
      <w:r w:rsidRPr="003E12CA">
        <w:rPr>
          <w:rFonts w:eastAsia="Arial"/>
        </w:rPr>
        <w:t>at</w:t>
      </w:r>
      <w:r w:rsidRPr="003E12CA">
        <w:rPr>
          <w:rFonts w:eastAsia="Arial"/>
          <w:spacing w:val="5"/>
        </w:rPr>
        <w:t xml:space="preserve"> </w:t>
      </w:r>
      <w:r w:rsidRPr="003E12CA">
        <w:rPr>
          <w:rFonts w:eastAsia="Arial"/>
        </w:rPr>
        <w:t>least</w:t>
      </w:r>
      <w:r w:rsidRPr="003E12CA">
        <w:rPr>
          <w:rFonts w:eastAsia="Arial"/>
          <w:spacing w:val="4"/>
        </w:rPr>
        <w:t xml:space="preserve"> </w:t>
      </w:r>
      <w:r w:rsidRPr="003E12CA">
        <w:rPr>
          <w:rFonts w:eastAsia="Arial"/>
        </w:rPr>
        <w:t>twice</w:t>
      </w:r>
      <w:r w:rsidRPr="003E12CA">
        <w:rPr>
          <w:rFonts w:eastAsia="Arial"/>
          <w:spacing w:val="4"/>
        </w:rPr>
        <w:t xml:space="preserve"> </w:t>
      </w:r>
      <w:r w:rsidRPr="003E12CA">
        <w:rPr>
          <w:rFonts w:eastAsia="Arial"/>
        </w:rPr>
        <w:t>a</w:t>
      </w:r>
      <w:r w:rsidRPr="003E12CA">
        <w:rPr>
          <w:rFonts w:eastAsia="Arial"/>
          <w:spacing w:val="6"/>
        </w:rPr>
        <w:t xml:space="preserve"> </w:t>
      </w:r>
      <w:r w:rsidRPr="003E12CA">
        <w:rPr>
          <w:rFonts w:eastAsia="Arial"/>
        </w:rPr>
        <w:t>year);</w:t>
      </w:r>
      <w:r w:rsidRPr="003E12CA">
        <w:rPr>
          <w:rFonts w:eastAsia="Arial"/>
          <w:spacing w:val="6"/>
        </w:rPr>
        <w:t xml:space="preserve"> </w:t>
      </w:r>
      <w:r w:rsidRPr="003E12CA">
        <w:rPr>
          <w:rFonts w:eastAsia="Arial"/>
        </w:rPr>
        <w:t>or</w:t>
      </w:r>
      <w:r w:rsidRPr="003E12CA">
        <w:rPr>
          <w:rFonts w:eastAsia="Arial"/>
          <w:spacing w:val="65"/>
        </w:rPr>
        <w:t xml:space="preserve"> </w:t>
      </w:r>
      <w:r w:rsidRPr="003E12CA">
        <w:rPr>
          <w:rFonts w:eastAsia="Arial"/>
        </w:rPr>
        <w:t>Any</w:t>
      </w:r>
      <w:r w:rsidRPr="003E12CA">
        <w:rPr>
          <w:rFonts w:eastAsia="Arial"/>
          <w:spacing w:val="3"/>
        </w:rPr>
        <w:t xml:space="preserve"> </w:t>
      </w:r>
      <w:r w:rsidRPr="003E12CA">
        <w:rPr>
          <w:rFonts w:eastAsia="Arial"/>
        </w:rPr>
        <w:t>period</w:t>
      </w:r>
      <w:r w:rsidRPr="003E12CA">
        <w:rPr>
          <w:rFonts w:eastAsia="Arial"/>
          <w:spacing w:val="4"/>
        </w:rPr>
        <w:t xml:space="preserve"> </w:t>
      </w:r>
      <w:r w:rsidRPr="003E12CA">
        <w:rPr>
          <w:rFonts w:eastAsia="Arial"/>
        </w:rPr>
        <w:t>of</w:t>
      </w:r>
      <w:r w:rsidRPr="003E12CA">
        <w:rPr>
          <w:rFonts w:eastAsia="Arial"/>
          <w:spacing w:val="7"/>
        </w:rPr>
        <w:t xml:space="preserve"> </w:t>
      </w:r>
      <w:r w:rsidRPr="003E12CA">
        <w:rPr>
          <w:rFonts w:eastAsia="Arial"/>
        </w:rPr>
        <w:t>incapacity</w:t>
      </w:r>
      <w:r w:rsidRPr="003E12CA">
        <w:rPr>
          <w:rFonts w:eastAsia="Arial"/>
          <w:spacing w:val="3"/>
        </w:rPr>
        <w:t xml:space="preserve"> </w:t>
      </w:r>
      <w:r w:rsidRPr="003E12CA">
        <w:rPr>
          <w:rFonts w:eastAsia="Arial"/>
        </w:rPr>
        <w:t>that</w:t>
      </w:r>
      <w:r w:rsidRPr="003E12CA">
        <w:rPr>
          <w:rFonts w:eastAsia="Arial"/>
          <w:spacing w:val="6"/>
        </w:rPr>
        <w:t xml:space="preserve"> </w:t>
      </w:r>
      <w:r w:rsidRPr="003E12CA">
        <w:rPr>
          <w:rFonts w:eastAsia="Arial"/>
        </w:rPr>
        <w:t>is</w:t>
      </w:r>
      <w:r w:rsidRPr="003E12CA">
        <w:rPr>
          <w:rFonts w:eastAsia="Arial"/>
          <w:spacing w:val="6"/>
        </w:rPr>
        <w:t xml:space="preserve"> </w:t>
      </w:r>
      <w:r w:rsidRPr="003E12CA">
        <w:rPr>
          <w:rFonts w:eastAsia="Arial"/>
        </w:rPr>
        <w:t>permanent</w:t>
      </w:r>
      <w:r w:rsidRPr="003E12CA">
        <w:rPr>
          <w:rFonts w:eastAsia="Arial"/>
          <w:spacing w:val="3"/>
        </w:rPr>
        <w:t xml:space="preserve"> </w:t>
      </w:r>
      <w:r w:rsidRPr="003E12CA">
        <w:rPr>
          <w:rFonts w:eastAsia="Arial"/>
        </w:rPr>
        <w:t>or</w:t>
      </w:r>
      <w:r w:rsidRPr="003E12CA">
        <w:rPr>
          <w:rFonts w:eastAsia="Arial"/>
          <w:spacing w:val="4"/>
        </w:rPr>
        <w:t xml:space="preserve"> </w:t>
      </w:r>
      <w:r w:rsidRPr="003E12CA">
        <w:rPr>
          <w:rFonts w:eastAsia="Arial"/>
        </w:rPr>
        <w:t>long-term</w:t>
      </w:r>
      <w:r w:rsidRPr="003E12CA">
        <w:rPr>
          <w:rFonts w:eastAsia="Arial"/>
          <w:spacing w:val="3"/>
        </w:rPr>
        <w:t xml:space="preserve"> </w:t>
      </w:r>
      <w:r w:rsidRPr="003E12CA">
        <w:rPr>
          <w:rFonts w:eastAsia="Arial"/>
        </w:rPr>
        <w:t>due</w:t>
      </w:r>
      <w:r w:rsidRPr="003E12CA">
        <w:rPr>
          <w:rFonts w:eastAsia="Arial"/>
          <w:spacing w:val="3"/>
        </w:rPr>
        <w:t xml:space="preserve"> </w:t>
      </w:r>
      <w:r w:rsidRPr="003E12CA">
        <w:rPr>
          <w:rFonts w:eastAsia="Arial"/>
        </w:rPr>
        <w:t>to</w:t>
      </w:r>
      <w:r w:rsidRPr="003E12CA">
        <w:rPr>
          <w:rFonts w:eastAsia="Arial"/>
          <w:spacing w:val="1"/>
        </w:rPr>
        <w:t xml:space="preserve"> </w:t>
      </w:r>
      <w:r w:rsidRPr="003E12CA">
        <w:rPr>
          <w:rFonts w:eastAsia="Arial"/>
          <w:spacing w:val="-1"/>
        </w:rPr>
        <w:t>a</w:t>
      </w:r>
      <w:r w:rsidRPr="003E12CA">
        <w:rPr>
          <w:rFonts w:eastAsia="Arial"/>
        </w:rPr>
        <w:t xml:space="preserve"> </w:t>
      </w:r>
      <w:r w:rsidRPr="003E12CA">
        <w:rPr>
          <w:rFonts w:eastAsia="Arial"/>
          <w:spacing w:val="-1"/>
        </w:rPr>
        <w:t>condition</w:t>
      </w:r>
      <w:r w:rsidRPr="003E12CA">
        <w:rPr>
          <w:rFonts w:eastAsia="Arial"/>
          <w:spacing w:val="-2"/>
        </w:rPr>
        <w:t xml:space="preserve"> </w:t>
      </w:r>
      <w:r w:rsidRPr="003E12CA">
        <w:rPr>
          <w:rFonts w:eastAsia="Arial"/>
          <w:spacing w:val="-1"/>
        </w:rPr>
        <w:t xml:space="preserve">for </w:t>
      </w:r>
      <w:r w:rsidRPr="003E12CA">
        <w:rPr>
          <w:rFonts w:eastAsia="Arial"/>
        </w:rPr>
        <w:t>which treatment</w:t>
      </w:r>
      <w:r w:rsidRPr="003E12CA">
        <w:rPr>
          <w:rFonts w:eastAsia="Arial"/>
          <w:spacing w:val="-1"/>
        </w:rPr>
        <w:t xml:space="preserve"> </w:t>
      </w:r>
      <w:r w:rsidRPr="003E12CA">
        <w:rPr>
          <w:rFonts w:eastAsia="Arial"/>
        </w:rPr>
        <w:t>may</w:t>
      </w:r>
      <w:r w:rsidRPr="003E12CA">
        <w:rPr>
          <w:rFonts w:eastAsia="Arial"/>
          <w:spacing w:val="-2"/>
        </w:rPr>
        <w:t xml:space="preserve"> </w:t>
      </w:r>
      <w:r w:rsidRPr="003E12CA">
        <w:rPr>
          <w:rFonts w:eastAsia="Arial"/>
        </w:rPr>
        <w:t>not</w:t>
      </w:r>
      <w:r w:rsidRPr="003E12CA">
        <w:rPr>
          <w:rFonts w:eastAsia="Arial"/>
          <w:spacing w:val="-1"/>
        </w:rPr>
        <w:t xml:space="preserve"> </w:t>
      </w:r>
      <w:r w:rsidRPr="003E12CA">
        <w:rPr>
          <w:rFonts w:eastAsia="Arial"/>
        </w:rPr>
        <w:t>be</w:t>
      </w:r>
      <w:r w:rsidRPr="003E12CA">
        <w:rPr>
          <w:rFonts w:eastAsia="Arial"/>
          <w:spacing w:val="-19"/>
        </w:rPr>
        <w:t xml:space="preserve"> </w:t>
      </w:r>
      <w:r w:rsidRPr="003E12CA">
        <w:rPr>
          <w:rFonts w:eastAsia="Arial"/>
        </w:rPr>
        <w:t>effective.</w:t>
      </w:r>
    </w:p>
    <w:p w14:paraId="0F23FD38" w14:textId="77777777" w:rsidR="007E47F3" w:rsidRDefault="007E47F3" w:rsidP="003E12CA">
      <w:pPr>
        <w:pStyle w:val="NoSpacing"/>
        <w:rPr>
          <w:rFonts w:eastAsia="Arial"/>
          <w:szCs w:val="24"/>
        </w:rPr>
      </w:pPr>
    </w:p>
    <w:p w14:paraId="72B60743" w14:textId="77777777" w:rsidR="00A90D14" w:rsidRDefault="007E47F3" w:rsidP="00A90D14">
      <w:pPr>
        <w:rPr>
          <w:rFonts w:eastAsia="Arial"/>
        </w:rPr>
      </w:pPr>
      <w:r w:rsidRPr="003E12CA">
        <w:rPr>
          <w:rFonts w:eastAsia="Arial"/>
          <w:b/>
          <w:szCs w:val="24"/>
          <w:u w:val="thick"/>
        </w:rPr>
        <w:t xml:space="preserve">No Other Employment or Activity Inconsistent with </w:t>
      </w:r>
      <w:r w:rsidRPr="007E47F3">
        <w:rPr>
          <w:rFonts w:eastAsia="Arial"/>
          <w:b/>
          <w:szCs w:val="24"/>
          <w:u w:val="thick"/>
        </w:rPr>
        <w:t>FMLA</w:t>
      </w:r>
      <w:r w:rsidRPr="003E12CA">
        <w:rPr>
          <w:rFonts w:eastAsia="Arial"/>
          <w:b/>
          <w:szCs w:val="24"/>
          <w:u w:val="thick"/>
        </w:rPr>
        <w:t xml:space="preserve"> Leave: </w:t>
      </w:r>
      <w:r w:rsidRPr="00171BA5">
        <w:rPr>
          <w:rFonts w:eastAsia="Arial"/>
        </w:rPr>
        <w:t xml:space="preserve">An employee may not be employed elsewhere while on a leave of absence without the written approval of the Human Resources Leader. An employee employed while on leave without approval will be considered to have voluntarily terminated </w:t>
      </w:r>
      <w:r w:rsidR="00171BA5">
        <w:rPr>
          <w:rFonts w:eastAsia="Arial"/>
        </w:rPr>
        <w:t xml:space="preserve">their </w:t>
      </w:r>
      <w:r w:rsidRPr="00171BA5">
        <w:rPr>
          <w:rFonts w:eastAsia="Arial"/>
        </w:rPr>
        <w:t>employment. In addition, participation in non- work-related activities inconsistent with the qualifying reason for the leave or conduct that abuses the grant of a leave of absence may result in loss of leave approval and may subject the employee to disciplinary actions up to and including termination.</w:t>
      </w:r>
    </w:p>
    <w:p w14:paraId="15D0060F" w14:textId="77777777" w:rsidR="00132457" w:rsidRDefault="00132457" w:rsidP="00A90D14">
      <w:pPr>
        <w:rPr>
          <w:rFonts w:eastAsia="Arial"/>
        </w:rPr>
      </w:pPr>
    </w:p>
    <w:p w14:paraId="4C417ED7" w14:textId="262CB6D5" w:rsidR="00A90D14" w:rsidRPr="00406E1B" w:rsidRDefault="00A90D14" w:rsidP="00A90D14">
      <w:pPr>
        <w:rPr>
          <w:rFonts w:eastAsia="Arial"/>
          <w:b/>
          <w:bCs/>
          <w:sz w:val="22"/>
          <w:szCs w:val="22"/>
        </w:rPr>
      </w:pPr>
      <w:bookmarkStart w:id="7" w:name="_Hlk129184278"/>
      <w:r w:rsidRPr="00406E1B">
        <w:rPr>
          <w:rFonts w:eastAsia="Arial"/>
          <w:b/>
          <w:bCs/>
          <w:sz w:val="22"/>
          <w:szCs w:val="22"/>
        </w:rPr>
        <w:t>Refer to the FMLA Policy included in the Policy</w:t>
      </w:r>
      <w:r w:rsidR="00132457" w:rsidRPr="00406E1B">
        <w:rPr>
          <w:rFonts w:eastAsia="Arial"/>
          <w:b/>
          <w:bCs/>
          <w:sz w:val="22"/>
          <w:szCs w:val="22"/>
        </w:rPr>
        <w:t xml:space="preserve"> and Procedures</w:t>
      </w:r>
      <w:r w:rsidRPr="00406E1B">
        <w:rPr>
          <w:rFonts w:eastAsia="Arial"/>
          <w:b/>
          <w:bCs/>
          <w:sz w:val="22"/>
          <w:szCs w:val="22"/>
        </w:rPr>
        <w:t xml:space="preserve"> Section </w:t>
      </w:r>
      <w:r w:rsidR="00185F8C" w:rsidRPr="00406E1B">
        <w:rPr>
          <w:rFonts w:eastAsia="Arial"/>
          <w:b/>
          <w:bCs/>
          <w:sz w:val="22"/>
          <w:szCs w:val="22"/>
        </w:rPr>
        <w:t xml:space="preserve">P6.1 </w:t>
      </w:r>
      <w:r w:rsidRPr="00406E1B">
        <w:rPr>
          <w:rFonts w:eastAsia="Arial"/>
          <w:b/>
          <w:bCs/>
          <w:sz w:val="22"/>
          <w:szCs w:val="22"/>
        </w:rPr>
        <w:t>for additional details.</w:t>
      </w:r>
    </w:p>
    <w:p w14:paraId="4FC7F11D" w14:textId="77777777" w:rsidR="009616CC" w:rsidRDefault="009616CC" w:rsidP="008733C0">
      <w:pPr>
        <w:rPr>
          <w:rFonts w:eastAsia="Arial"/>
          <w:b/>
          <w:bCs/>
          <w:szCs w:val="24"/>
        </w:rPr>
      </w:pPr>
    </w:p>
    <w:p w14:paraId="65184123" w14:textId="762DA2B5" w:rsidR="008733C0" w:rsidRPr="007E47F3" w:rsidRDefault="008733C0" w:rsidP="008733C0">
      <w:pPr>
        <w:rPr>
          <w:rFonts w:eastAsia="Arial"/>
          <w:b/>
          <w:bCs/>
          <w:szCs w:val="24"/>
        </w:rPr>
      </w:pPr>
      <w:r>
        <w:rPr>
          <w:rFonts w:eastAsia="Arial"/>
          <w:b/>
          <w:bCs/>
          <w:szCs w:val="24"/>
        </w:rPr>
        <w:t>6</w:t>
      </w:r>
      <w:r w:rsidRPr="007E47F3">
        <w:rPr>
          <w:rFonts w:eastAsia="Arial"/>
          <w:b/>
          <w:bCs/>
          <w:szCs w:val="24"/>
        </w:rPr>
        <w:t>.2 Maternity</w:t>
      </w:r>
      <w:r w:rsidRPr="007E47F3">
        <w:rPr>
          <w:rFonts w:eastAsia="Arial"/>
          <w:b/>
          <w:bCs/>
          <w:spacing w:val="-14"/>
          <w:szCs w:val="24"/>
        </w:rPr>
        <w:t xml:space="preserve"> </w:t>
      </w:r>
      <w:r w:rsidRPr="007E47F3">
        <w:rPr>
          <w:rFonts w:eastAsia="Arial"/>
          <w:b/>
          <w:bCs/>
          <w:szCs w:val="24"/>
        </w:rPr>
        <w:t>Leave</w:t>
      </w:r>
    </w:p>
    <w:p w14:paraId="6E87D1E0" w14:textId="77777777" w:rsidR="008733C0" w:rsidRPr="003E12CA" w:rsidRDefault="008733C0" w:rsidP="008733C0">
      <w:pPr>
        <w:rPr>
          <w:rFonts w:eastAsia="Arial"/>
          <w:b/>
          <w:szCs w:val="24"/>
        </w:rPr>
      </w:pPr>
    </w:p>
    <w:p w14:paraId="6B8B695F" w14:textId="77777777" w:rsidR="008733C0" w:rsidRPr="002239FC" w:rsidRDefault="008733C0" w:rsidP="008733C0">
      <w:pPr>
        <w:rPr>
          <w:color w:val="000000"/>
          <w:szCs w:val="24"/>
        </w:rPr>
      </w:pPr>
      <w:r w:rsidRPr="003E12CA">
        <w:rPr>
          <w:rFonts w:eastAsia="Arial"/>
          <w:szCs w:val="24"/>
        </w:rPr>
        <w:t xml:space="preserve">Female employees who do not meet the eligibility requirements of FMLA, are allowed unpaid maternity leave of up to a total </w:t>
      </w:r>
      <w:r w:rsidRPr="004071C7">
        <w:rPr>
          <w:rFonts w:eastAsia="Arial"/>
          <w:szCs w:val="24"/>
        </w:rPr>
        <w:t xml:space="preserve">of </w:t>
      </w:r>
      <w:r w:rsidR="002A0E51">
        <w:rPr>
          <w:rFonts w:eastAsia="Arial"/>
          <w:szCs w:val="24"/>
        </w:rPr>
        <w:t>twelve</w:t>
      </w:r>
      <w:r w:rsidRPr="004071C7">
        <w:rPr>
          <w:rFonts w:eastAsia="Arial"/>
          <w:szCs w:val="24"/>
        </w:rPr>
        <w:t xml:space="preserve"> weeks to</w:t>
      </w:r>
      <w:r w:rsidRPr="003E12CA">
        <w:rPr>
          <w:rFonts w:eastAsia="Arial"/>
          <w:spacing w:val="1"/>
          <w:szCs w:val="24"/>
        </w:rPr>
        <w:t xml:space="preserve"> </w:t>
      </w:r>
      <w:r w:rsidRPr="003E12CA">
        <w:rPr>
          <w:rFonts w:eastAsia="Arial"/>
          <w:szCs w:val="24"/>
        </w:rPr>
        <w:t xml:space="preserve">use both before and/or </w:t>
      </w:r>
      <w:r w:rsidR="002A0E51">
        <w:rPr>
          <w:rFonts w:eastAsia="Arial"/>
          <w:szCs w:val="24"/>
        </w:rPr>
        <w:t xml:space="preserve">immediately </w:t>
      </w:r>
      <w:r w:rsidRPr="003E12CA">
        <w:rPr>
          <w:rFonts w:eastAsia="Arial"/>
          <w:szCs w:val="24"/>
        </w:rPr>
        <w:t>after the birth of the child.</w:t>
      </w:r>
      <w:r w:rsidR="002A0E51">
        <w:rPr>
          <w:rFonts w:eastAsia="Arial"/>
          <w:szCs w:val="24"/>
        </w:rPr>
        <w:t xml:space="preserve">  Medical documentation acceptable to the Company must be provided to be approved for leave.</w:t>
      </w:r>
      <w:r w:rsidRPr="003E12CA">
        <w:rPr>
          <w:rFonts w:eastAsia="Arial"/>
          <w:szCs w:val="24"/>
        </w:rPr>
        <w:t xml:space="preserve"> </w:t>
      </w:r>
      <w:bookmarkStart w:id="8" w:name="_Hlk78119582"/>
      <w:r w:rsidR="002A0E51">
        <w:rPr>
          <w:rFonts w:eastAsia="Arial"/>
          <w:szCs w:val="24"/>
        </w:rPr>
        <w:t xml:space="preserve"> Upon </w:t>
      </w:r>
      <w:r w:rsidR="00F1132E">
        <w:rPr>
          <w:rFonts w:eastAsia="Arial"/>
          <w:szCs w:val="24"/>
        </w:rPr>
        <w:t>initiation of the leave, e</w:t>
      </w:r>
      <w:r w:rsidR="002A0E51">
        <w:rPr>
          <w:rFonts w:eastAsia="Arial"/>
          <w:szCs w:val="24"/>
        </w:rPr>
        <w:t xml:space="preserve">mployees are required to use all accrued PTO prior to being in an unpaid status.  </w:t>
      </w:r>
      <w:r w:rsidRPr="003E12CA">
        <w:rPr>
          <w:rFonts w:eastAsia="Arial"/>
          <w:szCs w:val="24"/>
        </w:rPr>
        <w:t>During the leave, the Employer will continue</w:t>
      </w:r>
      <w:r w:rsidRPr="003E12CA">
        <w:rPr>
          <w:rFonts w:eastAsia="Arial"/>
          <w:spacing w:val="1"/>
          <w:szCs w:val="24"/>
        </w:rPr>
        <w:t xml:space="preserve"> </w:t>
      </w:r>
      <w:r w:rsidRPr="003E12CA">
        <w:rPr>
          <w:rFonts w:eastAsia="Arial"/>
          <w:szCs w:val="24"/>
        </w:rPr>
        <w:t>the employee’s health insurance, if applicable, provided the employee continues to pay the employee portion of the premium. Maternity leave will transition and be included under the</w:t>
      </w:r>
      <w:r w:rsidRPr="003E12CA">
        <w:rPr>
          <w:rFonts w:eastAsia="Arial"/>
          <w:spacing w:val="1"/>
          <w:szCs w:val="24"/>
        </w:rPr>
        <w:t xml:space="preserve"> </w:t>
      </w:r>
      <w:r w:rsidRPr="003E12CA">
        <w:rPr>
          <w:rFonts w:eastAsia="Arial"/>
          <w:spacing w:val="-1"/>
          <w:szCs w:val="24"/>
        </w:rPr>
        <w:t>FMLA policy, should</w:t>
      </w:r>
      <w:r w:rsidRPr="003E12CA">
        <w:rPr>
          <w:rFonts w:eastAsia="Arial"/>
          <w:spacing w:val="2"/>
          <w:szCs w:val="24"/>
        </w:rPr>
        <w:t xml:space="preserve"> </w:t>
      </w:r>
      <w:r w:rsidRPr="003E12CA">
        <w:rPr>
          <w:rFonts w:eastAsia="Arial"/>
          <w:spacing w:val="-1"/>
          <w:szCs w:val="24"/>
        </w:rPr>
        <w:t>a female</w:t>
      </w:r>
      <w:r w:rsidRPr="003E12CA">
        <w:rPr>
          <w:rFonts w:eastAsia="Arial"/>
          <w:spacing w:val="-2"/>
          <w:szCs w:val="24"/>
        </w:rPr>
        <w:t xml:space="preserve"> </w:t>
      </w:r>
      <w:r w:rsidRPr="003E12CA">
        <w:rPr>
          <w:rFonts w:eastAsia="Arial"/>
          <w:spacing w:val="-1"/>
          <w:szCs w:val="24"/>
        </w:rPr>
        <w:t>employee</w:t>
      </w:r>
      <w:r w:rsidRPr="003E12CA">
        <w:rPr>
          <w:rFonts w:eastAsia="Arial"/>
          <w:szCs w:val="24"/>
        </w:rPr>
        <w:t xml:space="preserve"> meet the eligibility requirements. Any time taken under Maternity leave will be counted towards the 12 weeks of unpaid time under FMLA and the total leave will not exceed 12 weeks within a 12</w:t>
      </w:r>
      <w:r>
        <w:rPr>
          <w:rFonts w:eastAsia="Arial"/>
          <w:szCs w:val="24"/>
        </w:rPr>
        <w:t>-</w:t>
      </w:r>
      <w:r w:rsidRPr="003E12CA">
        <w:rPr>
          <w:rFonts w:eastAsia="Arial"/>
          <w:szCs w:val="24"/>
        </w:rPr>
        <w:t xml:space="preserve">month period. </w:t>
      </w:r>
      <w:r w:rsidRPr="002239FC">
        <w:rPr>
          <w:color w:val="000000"/>
          <w:szCs w:val="24"/>
        </w:rPr>
        <w:t xml:space="preserve">Female employees must use available paid leave concurrently with unpaid Maternity Leave. </w:t>
      </w:r>
    </w:p>
    <w:p w14:paraId="5E564A09" w14:textId="77777777" w:rsidR="008733C0" w:rsidRPr="003E12CA" w:rsidRDefault="008733C0" w:rsidP="008733C0">
      <w:pPr>
        <w:rPr>
          <w:rFonts w:eastAsia="Arial"/>
          <w:szCs w:val="24"/>
        </w:rPr>
      </w:pPr>
    </w:p>
    <w:p w14:paraId="2F632418" w14:textId="7A848754" w:rsidR="008733C0" w:rsidRDefault="008733C0" w:rsidP="00A90D14">
      <w:pPr>
        <w:rPr>
          <w:rFonts w:eastAsia="Arial"/>
          <w:szCs w:val="24"/>
        </w:rPr>
      </w:pPr>
      <w:r w:rsidRPr="003E12CA">
        <w:rPr>
          <w:rFonts w:eastAsia="Arial"/>
          <w:szCs w:val="24"/>
        </w:rPr>
        <w:t>If</w:t>
      </w:r>
      <w:r w:rsidRPr="003E12CA">
        <w:rPr>
          <w:rFonts w:eastAsia="Arial"/>
          <w:spacing w:val="2"/>
          <w:szCs w:val="24"/>
        </w:rPr>
        <w:t xml:space="preserve"> </w:t>
      </w:r>
      <w:r w:rsidRPr="003E12CA">
        <w:rPr>
          <w:rFonts w:eastAsia="Arial"/>
          <w:szCs w:val="24"/>
        </w:rPr>
        <w:t>an</w:t>
      </w:r>
      <w:r w:rsidRPr="003E12CA">
        <w:rPr>
          <w:rFonts w:eastAsia="Arial"/>
          <w:spacing w:val="-3"/>
          <w:szCs w:val="24"/>
        </w:rPr>
        <w:t xml:space="preserve"> </w:t>
      </w:r>
      <w:r w:rsidRPr="003E12CA">
        <w:rPr>
          <w:rFonts w:eastAsia="Arial"/>
          <w:szCs w:val="24"/>
        </w:rPr>
        <w:t>employee</w:t>
      </w:r>
      <w:r w:rsidRPr="003E12CA">
        <w:rPr>
          <w:rFonts w:eastAsia="Arial"/>
          <w:spacing w:val="-1"/>
          <w:szCs w:val="24"/>
        </w:rPr>
        <w:t xml:space="preserve"> </w:t>
      </w:r>
      <w:r w:rsidRPr="003E12CA">
        <w:rPr>
          <w:rFonts w:eastAsia="Arial"/>
          <w:szCs w:val="24"/>
        </w:rPr>
        <w:t>fails</w:t>
      </w:r>
      <w:r w:rsidRPr="003E12CA">
        <w:rPr>
          <w:rFonts w:eastAsia="Arial"/>
          <w:spacing w:val="-2"/>
          <w:szCs w:val="24"/>
        </w:rPr>
        <w:t xml:space="preserve"> </w:t>
      </w:r>
      <w:r w:rsidRPr="003E12CA">
        <w:rPr>
          <w:rFonts w:eastAsia="Arial"/>
          <w:szCs w:val="24"/>
        </w:rPr>
        <w:t>to</w:t>
      </w:r>
      <w:r w:rsidRPr="003E12CA">
        <w:rPr>
          <w:rFonts w:eastAsia="Arial"/>
          <w:spacing w:val="-3"/>
          <w:szCs w:val="24"/>
        </w:rPr>
        <w:t xml:space="preserve"> </w:t>
      </w:r>
      <w:r w:rsidRPr="003E12CA">
        <w:rPr>
          <w:rFonts w:eastAsia="Arial"/>
          <w:szCs w:val="24"/>
        </w:rPr>
        <w:t>return</w:t>
      </w:r>
      <w:r w:rsidRPr="003E12CA">
        <w:rPr>
          <w:rFonts w:eastAsia="Arial"/>
          <w:spacing w:val="-1"/>
          <w:szCs w:val="24"/>
        </w:rPr>
        <w:t xml:space="preserve"> </w:t>
      </w:r>
      <w:r w:rsidRPr="003E12CA">
        <w:rPr>
          <w:rFonts w:eastAsia="Arial"/>
          <w:szCs w:val="24"/>
        </w:rPr>
        <w:t>to</w:t>
      </w:r>
      <w:r w:rsidRPr="003E12CA">
        <w:rPr>
          <w:rFonts w:eastAsia="Arial"/>
          <w:spacing w:val="-3"/>
          <w:szCs w:val="24"/>
        </w:rPr>
        <w:t xml:space="preserve"> </w:t>
      </w:r>
      <w:r w:rsidRPr="003E12CA">
        <w:rPr>
          <w:rFonts w:eastAsia="Arial"/>
          <w:szCs w:val="24"/>
        </w:rPr>
        <w:t>work</w:t>
      </w:r>
      <w:r w:rsidRPr="003E12CA">
        <w:rPr>
          <w:rFonts w:eastAsia="Arial"/>
          <w:spacing w:val="1"/>
          <w:szCs w:val="24"/>
        </w:rPr>
        <w:t xml:space="preserve"> </w:t>
      </w:r>
      <w:r w:rsidRPr="003E12CA">
        <w:rPr>
          <w:rFonts w:eastAsia="Arial"/>
          <w:szCs w:val="24"/>
        </w:rPr>
        <w:t>at</w:t>
      </w:r>
      <w:r w:rsidRPr="003E12CA">
        <w:rPr>
          <w:rFonts w:eastAsia="Arial"/>
          <w:spacing w:val="-2"/>
          <w:szCs w:val="24"/>
        </w:rPr>
        <w:t xml:space="preserve"> </w:t>
      </w:r>
      <w:r w:rsidRPr="003E12CA">
        <w:rPr>
          <w:rFonts w:eastAsia="Arial"/>
          <w:szCs w:val="24"/>
        </w:rPr>
        <w:t>the</w:t>
      </w:r>
      <w:r w:rsidRPr="003E12CA">
        <w:rPr>
          <w:rFonts w:eastAsia="Arial"/>
          <w:spacing w:val="-3"/>
          <w:szCs w:val="24"/>
        </w:rPr>
        <w:t xml:space="preserve"> </w:t>
      </w:r>
      <w:r w:rsidRPr="003E12CA">
        <w:rPr>
          <w:rFonts w:eastAsia="Arial"/>
          <w:szCs w:val="24"/>
        </w:rPr>
        <w:t>end</w:t>
      </w:r>
      <w:r w:rsidRPr="003E12CA">
        <w:rPr>
          <w:rFonts w:eastAsia="Arial"/>
          <w:spacing w:val="-1"/>
          <w:szCs w:val="24"/>
        </w:rPr>
        <w:t xml:space="preserve"> </w:t>
      </w:r>
      <w:r w:rsidRPr="003E12CA">
        <w:rPr>
          <w:rFonts w:eastAsia="Arial"/>
          <w:szCs w:val="24"/>
        </w:rPr>
        <w:t>of</w:t>
      </w:r>
      <w:r w:rsidRPr="003E12CA">
        <w:rPr>
          <w:rFonts w:eastAsia="Arial"/>
          <w:spacing w:val="2"/>
          <w:szCs w:val="24"/>
        </w:rPr>
        <w:t xml:space="preserve"> </w:t>
      </w:r>
      <w:r w:rsidRPr="003E12CA">
        <w:rPr>
          <w:rFonts w:eastAsia="Arial"/>
          <w:szCs w:val="24"/>
        </w:rPr>
        <w:t>an</w:t>
      </w:r>
      <w:r w:rsidRPr="003E12CA">
        <w:rPr>
          <w:rFonts w:eastAsia="Arial"/>
          <w:spacing w:val="-1"/>
          <w:szCs w:val="24"/>
        </w:rPr>
        <w:t xml:space="preserve"> </w:t>
      </w:r>
      <w:r w:rsidRPr="003E12CA">
        <w:rPr>
          <w:rFonts w:eastAsia="Arial"/>
          <w:szCs w:val="24"/>
        </w:rPr>
        <w:t>approved</w:t>
      </w:r>
      <w:r w:rsidRPr="003E12CA">
        <w:rPr>
          <w:rFonts w:eastAsia="Arial"/>
          <w:spacing w:val="-1"/>
          <w:szCs w:val="24"/>
        </w:rPr>
        <w:t xml:space="preserve"> </w:t>
      </w:r>
      <w:r w:rsidRPr="003E12CA">
        <w:rPr>
          <w:rFonts w:eastAsia="Arial"/>
          <w:szCs w:val="24"/>
        </w:rPr>
        <w:t xml:space="preserve">leave, the Company will consider the employee to have </w:t>
      </w:r>
      <w:r w:rsidR="00BB4157" w:rsidRPr="003E12CA">
        <w:rPr>
          <w:rFonts w:eastAsia="Arial"/>
          <w:szCs w:val="24"/>
        </w:rPr>
        <w:t>resigned</w:t>
      </w:r>
      <w:r w:rsidRPr="003E12CA">
        <w:rPr>
          <w:rFonts w:eastAsia="Arial"/>
          <w:szCs w:val="24"/>
        </w:rPr>
        <w:t xml:space="preserve">, resulting in the termination of employment. </w:t>
      </w:r>
      <w:bookmarkEnd w:id="8"/>
    </w:p>
    <w:p w14:paraId="096C8AFB" w14:textId="77777777" w:rsidR="008733C0" w:rsidRDefault="008733C0" w:rsidP="00A90D14">
      <w:pPr>
        <w:rPr>
          <w:rFonts w:eastAsia="Arial"/>
          <w:szCs w:val="24"/>
        </w:rPr>
      </w:pPr>
    </w:p>
    <w:p w14:paraId="241C85FE" w14:textId="77777777" w:rsidR="008733C0" w:rsidRPr="007E47F3" w:rsidRDefault="008733C0" w:rsidP="008733C0">
      <w:pPr>
        <w:rPr>
          <w:rFonts w:eastAsia="Arial"/>
          <w:b/>
          <w:bCs/>
          <w:szCs w:val="24"/>
          <w:u w:color="000000"/>
        </w:rPr>
      </w:pPr>
      <w:r>
        <w:rPr>
          <w:rFonts w:eastAsia="Arial"/>
          <w:b/>
          <w:bCs/>
          <w:spacing w:val="-1"/>
          <w:szCs w:val="24"/>
          <w:u w:color="000000"/>
        </w:rPr>
        <w:t>6</w:t>
      </w:r>
      <w:r w:rsidRPr="007E47F3">
        <w:rPr>
          <w:rFonts w:eastAsia="Arial"/>
          <w:b/>
          <w:bCs/>
          <w:spacing w:val="-1"/>
          <w:szCs w:val="24"/>
          <w:u w:color="000000"/>
        </w:rPr>
        <w:t>.3 Medical</w:t>
      </w:r>
      <w:r w:rsidRPr="007E47F3">
        <w:rPr>
          <w:rFonts w:eastAsia="Arial"/>
          <w:b/>
          <w:bCs/>
          <w:spacing w:val="2"/>
          <w:szCs w:val="24"/>
          <w:u w:color="000000"/>
        </w:rPr>
        <w:t xml:space="preserve"> </w:t>
      </w:r>
      <w:r w:rsidRPr="007E47F3">
        <w:rPr>
          <w:rFonts w:eastAsia="Arial"/>
          <w:b/>
          <w:bCs/>
          <w:spacing w:val="-1"/>
          <w:szCs w:val="24"/>
          <w:u w:color="000000"/>
        </w:rPr>
        <w:t>and</w:t>
      </w:r>
      <w:r w:rsidRPr="007E47F3">
        <w:rPr>
          <w:rFonts w:eastAsia="Arial"/>
          <w:b/>
          <w:bCs/>
          <w:spacing w:val="-2"/>
          <w:szCs w:val="24"/>
          <w:u w:color="000000"/>
        </w:rPr>
        <w:t xml:space="preserve"> </w:t>
      </w:r>
      <w:r w:rsidRPr="007E47F3">
        <w:rPr>
          <w:rFonts w:eastAsia="Arial"/>
          <w:b/>
          <w:bCs/>
          <w:szCs w:val="24"/>
          <w:u w:color="000000"/>
        </w:rPr>
        <w:t>Disability</w:t>
      </w:r>
      <w:r w:rsidRPr="007E47F3">
        <w:rPr>
          <w:rFonts w:eastAsia="Arial"/>
          <w:b/>
          <w:bCs/>
          <w:spacing w:val="-17"/>
          <w:szCs w:val="24"/>
          <w:u w:color="000000"/>
        </w:rPr>
        <w:t xml:space="preserve"> </w:t>
      </w:r>
      <w:r w:rsidRPr="007E47F3">
        <w:rPr>
          <w:rFonts w:eastAsia="Arial"/>
          <w:b/>
          <w:bCs/>
          <w:szCs w:val="24"/>
          <w:u w:color="000000"/>
        </w:rPr>
        <w:t>Leave</w:t>
      </w:r>
    </w:p>
    <w:p w14:paraId="754D2DB3" w14:textId="77777777" w:rsidR="008733C0" w:rsidRPr="003E12CA" w:rsidRDefault="008733C0" w:rsidP="008733C0">
      <w:pPr>
        <w:rPr>
          <w:rFonts w:eastAsia="Arial"/>
          <w:b/>
          <w:szCs w:val="24"/>
        </w:rPr>
      </w:pPr>
    </w:p>
    <w:p w14:paraId="2CDF105C" w14:textId="77777777" w:rsidR="008733C0" w:rsidRPr="004071C7" w:rsidRDefault="008733C0" w:rsidP="008733C0">
      <w:pPr>
        <w:rPr>
          <w:rFonts w:eastAsia="Arial"/>
          <w:szCs w:val="24"/>
          <w:highlight w:val="yellow"/>
        </w:rPr>
      </w:pPr>
      <w:r w:rsidRPr="003E12CA">
        <w:rPr>
          <w:rFonts w:eastAsia="Arial"/>
          <w:szCs w:val="24"/>
        </w:rPr>
        <w:t xml:space="preserve">An employee who does not meet the eligibility requirements of FMLA, will be provided unpaid medical leave of up to a total </w:t>
      </w:r>
      <w:r w:rsidRPr="004071C7">
        <w:rPr>
          <w:rFonts w:eastAsia="Arial"/>
          <w:szCs w:val="24"/>
        </w:rPr>
        <w:t xml:space="preserve">of </w:t>
      </w:r>
      <w:r w:rsidR="002A0E51">
        <w:rPr>
          <w:rFonts w:eastAsia="Arial"/>
          <w:szCs w:val="24"/>
        </w:rPr>
        <w:t>twelve</w:t>
      </w:r>
      <w:r w:rsidRPr="004071C7">
        <w:rPr>
          <w:rFonts w:eastAsia="Arial"/>
          <w:szCs w:val="24"/>
        </w:rPr>
        <w:t xml:space="preserve"> weeks for</w:t>
      </w:r>
      <w:r w:rsidRPr="003E12CA">
        <w:rPr>
          <w:rFonts w:eastAsia="Arial"/>
          <w:szCs w:val="24"/>
        </w:rPr>
        <w:t xml:space="preserve"> the employee’s own illness or </w:t>
      </w:r>
      <w:proofErr w:type="gramStart"/>
      <w:r w:rsidRPr="003E12CA">
        <w:rPr>
          <w:rFonts w:eastAsia="Arial"/>
          <w:szCs w:val="24"/>
        </w:rPr>
        <w:t>injur</w:t>
      </w:r>
      <w:r w:rsidR="004071C7">
        <w:rPr>
          <w:rFonts w:eastAsia="Arial"/>
          <w:szCs w:val="24"/>
        </w:rPr>
        <w:t xml:space="preserve">y </w:t>
      </w:r>
      <w:r w:rsidRPr="003E12CA">
        <w:rPr>
          <w:rFonts w:eastAsia="Arial"/>
          <w:spacing w:val="-59"/>
          <w:szCs w:val="24"/>
        </w:rPr>
        <w:t xml:space="preserve"> </w:t>
      </w:r>
      <w:r w:rsidRPr="003E12CA">
        <w:rPr>
          <w:rFonts w:eastAsia="Arial"/>
          <w:szCs w:val="24"/>
        </w:rPr>
        <w:t>which</w:t>
      </w:r>
      <w:proofErr w:type="gramEnd"/>
      <w:r w:rsidRPr="003E12CA">
        <w:rPr>
          <w:rFonts w:eastAsia="Arial"/>
          <w:szCs w:val="24"/>
        </w:rPr>
        <w:t xml:space="preserve"> prevents the employee from working. To be approved for a leave, an employee must</w:t>
      </w:r>
      <w:r w:rsidRPr="003E12CA">
        <w:rPr>
          <w:rFonts w:eastAsia="Arial"/>
          <w:spacing w:val="1"/>
          <w:szCs w:val="24"/>
        </w:rPr>
        <w:t xml:space="preserve"> </w:t>
      </w:r>
      <w:r w:rsidRPr="003E12CA">
        <w:rPr>
          <w:rFonts w:eastAsia="Arial"/>
          <w:szCs w:val="24"/>
        </w:rPr>
        <w:t>provide medical documentation acceptable to the Company. In order to maintain quality levels of service for our clients, it may not always be possible to hold positions open for extended periods of time. The Company will attempt to place you in your position or may provide an equivalent</w:t>
      </w:r>
      <w:r w:rsidRPr="003E12CA">
        <w:rPr>
          <w:rFonts w:eastAsia="Arial"/>
          <w:spacing w:val="1"/>
          <w:szCs w:val="24"/>
        </w:rPr>
        <w:t xml:space="preserve"> </w:t>
      </w:r>
      <w:r w:rsidRPr="003E12CA">
        <w:rPr>
          <w:rFonts w:eastAsia="Arial"/>
          <w:spacing w:val="-1"/>
          <w:szCs w:val="24"/>
        </w:rPr>
        <w:t>position</w:t>
      </w:r>
      <w:r w:rsidRPr="003E12CA">
        <w:rPr>
          <w:rFonts w:eastAsia="Arial"/>
          <w:szCs w:val="24"/>
        </w:rPr>
        <w:t xml:space="preserve"> </w:t>
      </w:r>
      <w:r w:rsidRPr="003E12CA">
        <w:rPr>
          <w:rFonts w:eastAsia="Arial"/>
          <w:spacing w:val="2"/>
          <w:szCs w:val="24"/>
        </w:rPr>
        <w:t xml:space="preserve">for which </w:t>
      </w:r>
      <w:r w:rsidRPr="003E12CA">
        <w:rPr>
          <w:rFonts w:eastAsia="Arial"/>
          <w:spacing w:val="-1"/>
          <w:szCs w:val="24"/>
        </w:rPr>
        <w:t>you</w:t>
      </w:r>
      <w:r w:rsidRPr="003E12CA">
        <w:rPr>
          <w:rFonts w:eastAsia="Arial"/>
          <w:szCs w:val="24"/>
        </w:rPr>
        <w:t xml:space="preserve"> </w:t>
      </w:r>
      <w:r w:rsidRPr="003E12CA">
        <w:rPr>
          <w:rFonts w:eastAsia="Arial"/>
          <w:spacing w:val="-1"/>
          <w:szCs w:val="24"/>
        </w:rPr>
        <w:t>are</w:t>
      </w:r>
      <w:r w:rsidRPr="003E12CA">
        <w:rPr>
          <w:rFonts w:eastAsia="Arial"/>
          <w:spacing w:val="-4"/>
          <w:szCs w:val="24"/>
        </w:rPr>
        <w:t xml:space="preserve"> </w:t>
      </w:r>
      <w:r w:rsidRPr="003E12CA">
        <w:rPr>
          <w:rFonts w:eastAsia="Arial"/>
          <w:spacing w:val="-1"/>
          <w:szCs w:val="24"/>
        </w:rPr>
        <w:t xml:space="preserve">qualified upon your return to work. </w:t>
      </w:r>
    </w:p>
    <w:p w14:paraId="0483554B" w14:textId="77777777" w:rsidR="008733C0" w:rsidRPr="003E12CA" w:rsidRDefault="008733C0" w:rsidP="008733C0">
      <w:pPr>
        <w:rPr>
          <w:rFonts w:eastAsia="Arial"/>
          <w:szCs w:val="24"/>
        </w:rPr>
      </w:pPr>
    </w:p>
    <w:p w14:paraId="3D6BD6BE" w14:textId="4A6B8331" w:rsidR="008733C0" w:rsidRPr="003E12CA" w:rsidRDefault="008733C0" w:rsidP="008733C0">
      <w:pPr>
        <w:rPr>
          <w:rFonts w:eastAsia="Arial"/>
          <w:szCs w:val="24"/>
        </w:rPr>
      </w:pPr>
      <w:r w:rsidRPr="003E12CA">
        <w:rPr>
          <w:rFonts w:eastAsia="Arial"/>
          <w:szCs w:val="24"/>
        </w:rPr>
        <w:t>An employee may not work elsewhere during an approved leave or engage in activities</w:t>
      </w:r>
      <w:r w:rsidRPr="003E12CA">
        <w:rPr>
          <w:rFonts w:eastAsia="Arial"/>
          <w:spacing w:val="1"/>
          <w:szCs w:val="24"/>
        </w:rPr>
        <w:t xml:space="preserve"> </w:t>
      </w:r>
      <w:r w:rsidRPr="003E12CA">
        <w:rPr>
          <w:rFonts w:eastAsia="Arial"/>
          <w:szCs w:val="24"/>
        </w:rPr>
        <w:t>inconsistent with the nature of the leave. During a medical/disability leave, the Company may</w:t>
      </w:r>
      <w:r w:rsidRPr="003E12CA">
        <w:rPr>
          <w:rFonts w:eastAsia="Arial"/>
          <w:spacing w:val="1"/>
          <w:szCs w:val="24"/>
        </w:rPr>
        <w:t xml:space="preserve"> </w:t>
      </w:r>
      <w:r w:rsidRPr="003E12CA">
        <w:rPr>
          <w:rFonts w:eastAsia="Arial"/>
          <w:szCs w:val="24"/>
        </w:rPr>
        <w:t>request updates on the employee’s status and expected date to return to work. At the end of a leave,</w:t>
      </w:r>
      <w:r w:rsidRPr="003E12CA">
        <w:rPr>
          <w:rFonts w:eastAsia="Arial"/>
          <w:spacing w:val="1"/>
          <w:szCs w:val="24"/>
        </w:rPr>
        <w:t xml:space="preserve"> </w:t>
      </w:r>
      <w:r w:rsidRPr="003E12CA">
        <w:rPr>
          <w:rFonts w:eastAsia="Arial"/>
          <w:szCs w:val="24"/>
        </w:rPr>
        <w:t>the employee must provide medical certification, acceptable to the Company, indicating that the</w:t>
      </w:r>
      <w:r w:rsidRPr="003E12CA">
        <w:rPr>
          <w:rFonts w:eastAsia="Arial"/>
          <w:spacing w:val="1"/>
          <w:szCs w:val="24"/>
        </w:rPr>
        <w:t xml:space="preserve"> </w:t>
      </w:r>
      <w:r w:rsidRPr="003E12CA">
        <w:rPr>
          <w:rFonts w:eastAsia="Arial"/>
          <w:szCs w:val="24"/>
        </w:rPr>
        <w:t>employee is able to return to work and indicating any restrictions or recommended</w:t>
      </w:r>
      <w:r w:rsidRPr="003E12CA">
        <w:rPr>
          <w:rFonts w:eastAsia="Arial"/>
          <w:spacing w:val="1"/>
          <w:szCs w:val="24"/>
        </w:rPr>
        <w:t xml:space="preserve"> </w:t>
      </w:r>
      <w:r w:rsidRPr="003E12CA">
        <w:rPr>
          <w:rFonts w:eastAsia="Arial"/>
          <w:szCs w:val="24"/>
        </w:rPr>
        <w:t xml:space="preserve">accommodations. </w:t>
      </w:r>
      <w:bookmarkStart w:id="9" w:name="_Hlk78119672"/>
      <w:r w:rsidRPr="003E12CA">
        <w:rPr>
          <w:rFonts w:eastAsia="Arial"/>
          <w:szCs w:val="24"/>
        </w:rPr>
        <w:t>If</w:t>
      </w:r>
      <w:r w:rsidRPr="003E12CA">
        <w:rPr>
          <w:rFonts w:eastAsia="Arial"/>
          <w:spacing w:val="2"/>
          <w:szCs w:val="24"/>
        </w:rPr>
        <w:t xml:space="preserve"> </w:t>
      </w:r>
      <w:r w:rsidRPr="003E12CA">
        <w:rPr>
          <w:rFonts w:eastAsia="Arial"/>
          <w:szCs w:val="24"/>
        </w:rPr>
        <w:t>an</w:t>
      </w:r>
      <w:r w:rsidRPr="003E12CA">
        <w:rPr>
          <w:rFonts w:eastAsia="Arial"/>
          <w:spacing w:val="-3"/>
          <w:szCs w:val="24"/>
        </w:rPr>
        <w:t xml:space="preserve"> </w:t>
      </w:r>
      <w:r w:rsidRPr="003E12CA">
        <w:rPr>
          <w:rFonts w:eastAsia="Arial"/>
          <w:szCs w:val="24"/>
        </w:rPr>
        <w:t>employee</w:t>
      </w:r>
      <w:r w:rsidRPr="003E12CA">
        <w:rPr>
          <w:rFonts w:eastAsia="Arial"/>
          <w:spacing w:val="-1"/>
          <w:szCs w:val="24"/>
        </w:rPr>
        <w:t xml:space="preserve"> </w:t>
      </w:r>
      <w:r w:rsidRPr="003E12CA">
        <w:rPr>
          <w:rFonts w:eastAsia="Arial"/>
          <w:szCs w:val="24"/>
        </w:rPr>
        <w:t>fails</w:t>
      </w:r>
      <w:r w:rsidRPr="003E12CA">
        <w:rPr>
          <w:rFonts w:eastAsia="Arial"/>
          <w:spacing w:val="-2"/>
          <w:szCs w:val="24"/>
        </w:rPr>
        <w:t xml:space="preserve"> </w:t>
      </w:r>
      <w:r w:rsidRPr="003E12CA">
        <w:rPr>
          <w:rFonts w:eastAsia="Arial"/>
          <w:szCs w:val="24"/>
        </w:rPr>
        <w:t>to</w:t>
      </w:r>
      <w:r w:rsidRPr="003E12CA">
        <w:rPr>
          <w:rFonts w:eastAsia="Arial"/>
          <w:spacing w:val="-3"/>
          <w:szCs w:val="24"/>
        </w:rPr>
        <w:t xml:space="preserve"> </w:t>
      </w:r>
      <w:r w:rsidRPr="003E12CA">
        <w:rPr>
          <w:rFonts w:eastAsia="Arial"/>
          <w:szCs w:val="24"/>
        </w:rPr>
        <w:t>return</w:t>
      </w:r>
      <w:r w:rsidRPr="003E12CA">
        <w:rPr>
          <w:rFonts w:eastAsia="Arial"/>
          <w:spacing w:val="-1"/>
          <w:szCs w:val="24"/>
        </w:rPr>
        <w:t xml:space="preserve"> </w:t>
      </w:r>
      <w:r w:rsidRPr="003E12CA">
        <w:rPr>
          <w:rFonts w:eastAsia="Arial"/>
          <w:szCs w:val="24"/>
        </w:rPr>
        <w:t>to</w:t>
      </w:r>
      <w:r w:rsidRPr="003E12CA">
        <w:rPr>
          <w:rFonts w:eastAsia="Arial"/>
          <w:spacing w:val="-3"/>
          <w:szCs w:val="24"/>
        </w:rPr>
        <w:t xml:space="preserve"> </w:t>
      </w:r>
      <w:r w:rsidRPr="003E12CA">
        <w:rPr>
          <w:rFonts w:eastAsia="Arial"/>
          <w:szCs w:val="24"/>
        </w:rPr>
        <w:t>work</w:t>
      </w:r>
      <w:r w:rsidRPr="003E12CA">
        <w:rPr>
          <w:rFonts w:eastAsia="Arial"/>
          <w:spacing w:val="1"/>
          <w:szCs w:val="24"/>
        </w:rPr>
        <w:t xml:space="preserve"> </w:t>
      </w:r>
      <w:r w:rsidRPr="003E12CA">
        <w:rPr>
          <w:rFonts w:eastAsia="Arial"/>
          <w:szCs w:val="24"/>
        </w:rPr>
        <w:t>at</w:t>
      </w:r>
      <w:r w:rsidRPr="003E12CA">
        <w:rPr>
          <w:rFonts w:eastAsia="Arial"/>
          <w:spacing w:val="-2"/>
          <w:szCs w:val="24"/>
        </w:rPr>
        <w:t xml:space="preserve"> </w:t>
      </w:r>
      <w:r w:rsidRPr="003E12CA">
        <w:rPr>
          <w:rFonts w:eastAsia="Arial"/>
          <w:szCs w:val="24"/>
        </w:rPr>
        <w:t>the</w:t>
      </w:r>
      <w:r w:rsidRPr="003E12CA">
        <w:rPr>
          <w:rFonts w:eastAsia="Arial"/>
          <w:spacing w:val="-3"/>
          <w:szCs w:val="24"/>
        </w:rPr>
        <w:t xml:space="preserve"> </w:t>
      </w:r>
      <w:r w:rsidRPr="003E12CA">
        <w:rPr>
          <w:rFonts w:eastAsia="Arial"/>
          <w:szCs w:val="24"/>
        </w:rPr>
        <w:t>end</w:t>
      </w:r>
      <w:r w:rsidRPr="003E12CA">
        <w:rPr>
          <w:rFonts w:eastAsia="Arial"/>
          <w:spacing w:val="-1"/>
          <w:szCs w:val="24"/>
        </w:rPr>
        <w:t xml:space="preserve"> </w:t>
      </w:r>
      <w:r w:rsidRPr="003E12CA">
        <w:rPr>
          <w:rFonts w:eastAsia="Arial"/>
          <w:szCs w:val="24"/>
        </w:rPr>
        <w:t>of</w:t>
      </w:r>
      <w:r w:rsidRPr="003E12CA">
        <w:rPr>
          <w:rFonts w:eastAsia="Arial"/>
          <w:spacing w:val="2"/>
          <w:szCs w:val="24"/>
        </w:rPr>
        <w:t xml:space="preserve"> </w:t>
      </w:r>
      <w:r w:rsidRPr="003E12CA">
        <w:rPr>
          <w:rFonts w:eastAsia="Arial"/>
          <w:szCs w:val="24"/>
        </w:rPr>
        <w:t>an</w:t>
      </w:r>
      <w:r w:rsidRPr="003E12CA">
        <w:rPr>
          <w:rFonts w:eastAsia="Arial"/>
          <w:spacing w:val="-1"/>
          <w:szCs w:val="24"/>
        </w:rPr>
        <w:t xml:space="preserve"> </w:t>
      </w:r>
      <w:r w:rsidRPr="003E12CA">
        <w:rPr>
          <w:rFonts w:eastAsia="Arial"/>
          <w:szCs w:val="24"/>
        </w:rPr>
        <w:t>approved</w:t>
      </w:r>
      <w:r w:rsidRPr="003E12CA">
        <w:rPr>
          <w:rFonts w:eastAsia="Arial"/>
          <w:spacing w:val="-1"/>
          <w:szCs w:val="24"/>
        </w:rPr>
        <w:t xml:space="preserve"> </w:t>
      </w:r>
      <w:r w:rsidRPr="003E12CA">
        <w:rPr>
          <w:rFonts w:eastAsia="Arial"/>
          <w:szCs w:val="24"/>
        </w:rPr>
        <w:t xml:space="preserve">leave, the Company will consider the employee to have </w:t>
      </w:r>
      <w:r w:rsidR="00BB4157" w:rsidRPr="003E12CA">
        <w:rPr>
          <w:rFonts w:eastAsia="Arial"/>
          <w:szCs w:val="24"/>
        </w:rPr>
        <w:t>resigned</w:t>
      </w:r>
      <w:r w:rsidRPr="003E12CA">
        <w:rPr>
          <w:rFonts w:eastAsia="Arial"/>
          <w:szCs w:val="24"/>
        </w:rPr>
        <w:t>, resulting in the termination of employment</w:t>
      </w:r>
      <w:bookmarkEnd w:id="9"/>
      <w:r w:rsidRPr="003E12CA">
        <w:rPr>
          <w:rFonts w:eastAsia="Arial"/>
          <w:szCs w:val="24"/>
        </w:rPr>
        <w:t>.</w:t>
      </w:r>
    </w:p>
    <w:p w14:paraId="6D1A0F36" w14:textId="77777777" w:rsidR="008733C0" w:rsidRPr="003E12CA" w:rsidRDefault="008733C0" w:rsidP="008733C0">
      <w:pPr>
        <w:rPr>
          <w:rFonts w:eastAsia="Arial"/>
          <w:szCs w:val="24"/>
        </w:rPr>
      </w:pPr>
    </w:p>
    <w:p w14:paraId="1BC682CE" w14:textId="3501FEA7" w:rsidR="008733C0" w:rsidRDefault="008733C0" w:rsidP="008733C0">
      <w:pPr>
        <w:rPr>
          <w:color w:val="000000"/>
          <w:szCs w:val="24"/>
        </w:rPr>
      </w:pPr>
      <w:r w:rsidRPr="003E12CA">
        <w:rPr>
          <w:rFonts w:eastAsia="Arial"/>
          <w:szCs w:val="24"/>
        </w:rPr>
        <w:t>During leave, the Employer will continue</w:t>
      </w:r>
      <w:r w:rsidRPr="003E12CA">
        <w:rPr>
          <w:rFonts w:eastAsia="Arial"/>
          <w:spacing w:val="1"/>
          <w:szCs w:val="24"/>
        </w:rPr>
        <w:t xml:space="preserve"> </w:t>
      </w:r>
      <w:r w:rsidRPr="003E12CA">
        <w:rPr>
          <w:rFonts w:eastAsia="Arial"/>
          <w:szCs w:val="24"/>
        </w:rPr>
        <w:t>the employee’s health insurance, if applicable, provided the employee continues to pay the employee portion of the premium. The Medical and Disability leave will transition and be included under the</w:t>
      </w:r>
      <w:r w:rsidRPr="003E12CA">
        <w:rPr>
          <w:rFonts w:eastAsia="Arial"/>
          <w:spacing w:val="1"/>
          <w:szCs w:val="24"/>
        </w:rPr>
        <w:t xml:space="preserve"> </w:t>
      </w:r>
      <w:r w:rsidRPr="003E12CA">
        <w:rPr>
          <w:rFonts w:eastAsia="Arial"/>
          <w:spacing w:val="-1"/>
          <w:szCs w:val="24"/>
        </w:rPr>
        <w:t>FMLA policy, should</w:t>
      </w:r>
      <w:r w:rsidRPr="003E12CA">
        <w:rPr>
          <w:rFonts w:eastAsia="Arial"/>
          <w:spacing w:val="2"/>
          <w:szCs w:val="24"/>
        </w:rPr>
        <w:t xml:space="preserve"> the </w:t>
      </w:r>
      <w:r w:rsidRPr="003E12CA">
        <w:rPr>
          <w:rFonts w:eastAsia="Arial"/>
          <w:spacing w:val="-1"/>
          <w:szCs w:val="24"/>
        </w:rPr>
        <w:t>employee</w:t>
      </w:r>
      <w:r w:rsidRPr="003E12CA">
        <w:rPr>
          <w:rFonts w:eastAsia="Arial"/>
          <w:szCs w:val="24"/>
        </w:rPr>
        <w:t xml:space="preserve"> meet the eligibility requirements. Any time taken under the Medical and Disability leave will be counted towards the 12 weeks of unpaid time under FMLA and the total leave will not exceed 12 weeks within a 12</w:t>
      </w:r>
      <w:r>
        <w:rPr>
          <w:rFonts w:eastAsia="Arial"/>
          <w:szCs w:val="24"/>
        </w:rPr>
        <w:t>-</w:t>
      </w:r>
      <w:r w:rsidRPr="003E12CA">
        <w:rPr>
          <w:rFonts w:eastAsia="Arial"/>
          <w:szCs w:val="24"/>
        </w:rPr>
        <w:t xml:space="preserve">period. </w:t>
      </w:r>
      <w:r>
        <w:rPr>
          <w:rFonts w:eastAsia="Arial"/>
          <w:szCs w:val="24"/>
        </w:rPr>
        <w:t xml:space="preserve"> </w:t>
      </w:r>
      <w:r>
        <w:rPr>
          <w:color w:val="000000"/>
          <w:szCs w:val="24"/>
        </w:rPr>
        <w:t>E</w:t>
      </w:r>
      <w:r w:rsidRPr="002239FC">
        <w:rPr>
          <w:color w:val="000000"/>
          <w:szCs w:val="24"/>
        </w:rPr>
        <w:t xml:space="preserve">mployees must use available </w:t>
      </w:r>
      <w:r w:rsidR="00F1132E">
        <w:rPr>
          <w:color w:val="000000"/>
          <w:szCs w:val="24"/>
        </w:rPr>
        <w:t>PTO</w:t>
      </w:r>
      <w:r w:rsidRPr="002239FC">
        <w:rPr>
          <w:color w:val="000000"/>
          <w:szCs w:val="24"/>
        </w:rPr>
        <w:t xml:space="preserve"> concurrently with unpaid M</w:t>
      </w:r>
      <w:r>
        <w:rPr>
          <w:color w:val="000000"/>
          <w:szCs w:val="24"/>
        </w:rPr>
        <w:t>edical and Disability</w:t>
      </w:r>
      <w:r w:rsidRPr="002239FC">
        <w:rPr>
          <w:color w:val="000000"/>
          <w:szCs w:val="24"/>
        </w:rPr>
        <w:t xml:space="preserve"> Leave</w:t>
      </w:r>
      <w:r>
        <w:rPr>
          <w:color w:val="000000"/>
          <w:szCs w:val="24"/>
        </w:rPr>
        <w:t>.</w:t>
      </w:r>
    </w:p>
    <w:p w14:paraId="2994D9CD" w14:textId="77777777" w:rsidR="008733C0" w:rsidRDefault="008733C0" w:rsidP="008733C0">
      <w:pPr>
        <w:rPr>
          <w:color w:val="000000"/>
          <w:szCs w:val="24"/>
        </w:rPr>
      </w:pPr>
    </w:p>
    <w:p w14:paraId="4E745375" w14:textId="77777777" w:rsidR="008733C0" w:rsidRPr="007E47F3" w:rsidRDefault="008733C0" w:rsidP="008733C0">
      <w:pPr>
        <w:rPr>
          <w:rFonts w:eastAsia="Arial"/>
          <w:b/>
          <w:bCs/>
          <w:szCs w:val="24"/>
          <w:u w:color="000000"/>
        </w:rPr>
      </w:pPr>
      <w:r>
        <w:rPr>
          <w:rFonts w:eastAsia="Arial"/>
          <w:b/>
          <w:bCs/>
          <w:szCs w:val="24"/>
          <w:u w:color="000000"/>
        </w:rPr>
        <w:t>6</w:t>
      </w:r>
      <w:r w:rsidRPr="005548F2">
        <w:rPr>
          <w:rFonts w:eastAsia="Arial"/>
          <w:b/>
          <w:bCs/>
          <w:szCs w:val="24"/>
          <w:u w:color="000000"/>
        </w:rPr>
        <w:t>.4 Personal</w:t>
      </w:r>
      <w:r w:rsidRPr="005548F2">
        <w:rPr>
          <w:rFonts w:eastAsia="Arial"/>
          <w:b/>
          <w:bCs/>
          <w:spacing w:val="-2"/>
          <w:szCs w:val="24"/>
          <w:u w:color="000000"/>
        </w:rPr>
        <w:t xml:space="preserve"> </w:t>
      </w:r>
      <w:r w:rsidRPr="005548F2">
        <w:rPr>
          <w:rFonts w:eastAsia="Arial"/>
          <w:b/>
          <w:bCs/>
          <w:szCs w:val="24"/>
          <w:u w:color="000000"/>
        </w:rPr>
        <w:t>Leave</w:t>
      </w:r>
    </w:p>
    <w:p w14:paraId="5FB27C01" w14:textId="77777777" w:rsidR="008733C0" w:rsidRPr="003E12CA" w:rsidRDefault="008733C0" w:rsidP="008733C0">
      <w:pPr>
        <w:rPr>
          <w:rFonts w:eastAsia="Arial"/>
          <w:b/>
          <w:szCs w:val="24"/>
        </w:rPr>
      </w:pPr>
    </w:p>
    <w:p w14:paraId="5D4C1DA9" w14:textId="23341D87" w:rsidR="008733C0" w:rsidRPr="003E12CA" w:rsidRDefault="008733C0" w:rsidP="008733C0">
      <w:pPr>
        <w:rPr>
          <w:rFonts w:eastAsia="Arial"/>
          <w:szCs w:val="24"/>
        </w:rPr>
      </w:pPr>
      <w:r w:rsidRPr="003E12CA">
        <w:rPr>
          <w:rFonts w:eastAsia="Arial"/>
          <w:szCs w:val="24"/>
        </w:rPr>
        <w:t xml:space="preserve">We understand </w:t>
      </w:r>
      <w:r w:rsidR="00637932">
        <w:rPr>
          <w:rFonts w:eastAsia="Arial"/>
          <w:szCs w:val="24"/>
        </w:rPr>
        <w:t>some</w:t>
      </w:r>
      <w:r w:rsidRPr="003E12CA">
        <w:rPr>
          <w:rFonts w:eastAsia="Arial"/>
          <w:szCs w:val="24"/>
        </w:rPr>
        <w:t xml:space="preserve"> circumstances may require that you take time</w:t>
      </w:r>
      <w:r w:rsidRPr="003E12CA">
        <w:rPr>
          <w:rFonts w:eastAsia="Arial"/>
          <w:spacing w:val="-59"/>
          <w:szCs w:val="24"/>
        </w:rPr>
        <w:t xml:space="preserve"> </w:t>
      </w:r>
      <w:r w:rsidRPr="003E12CA">
        <w:rPr>
          <w:rFonts w:eastAsia="Arial"/>
          <w:szCs w:val="24"/>
        </w:rPr>
        <w:t>off that may not meet the qualifications for leave as provided by the Company. Please let your Manager and Human Resources Leader know of your need for a</w:t>
      </w:r>
      <w:r w:rsidRPr="003E12CA">
        <w:rPr>
          <w:rFonts w:eastAsia="Arial"/>
          <w:spacing w:val="1"/>
          <w:szCs w:val="24"/>
        </w:rPr>
        <w:t xml:space="preserve"> </w:t>
      </w:r>
      <w:r w:rsidRPr="003E12CA">
        <w:rPr>
          <w:rFonts w:eastAsia="Arial"/>
          <w:szCs w:val="24"/>
        </w:rPr>
        <w:t>personal leave as soon as you become aware of it. The Company may, in its sole discretion, grant</w:t>
      </w:r>
      <w:r w:rsidRPr="003E12CA">
        <w:rPr>
          <w:rFonts w:eastAsia="Arial"/>
          <w:spacing w:val="1"/>
          <w:szCs w:val="24"/>
        </w:rPr>
        <w:t xml:space="preserve"> </w:t>
      </w:r>
      <w:r w:rsidRPr="003E12CA">
        <w:rPr>
          <w:rFonts w:eastAsia="Arial"/>
          <w:szCs w:val="24"/>
        </w:rPr>
        <w:t>you</w:t>
      </w:r>
      <w:r w:rsidRPr="003E12CA">
        <w:rPr>
          <w:rFonts w:eastAsia="Arial"/>
          <w:spacing w:val="-1"/>
          <w:szCs w:val="24"/>
        </w:rPr>
        <w:t xml:space="preserve"> </w:t>
      </w:r>
      <w:r w:rsidRPr="003E12CA">
        <w:rPr>
          <w:rFonts w:eastAsia="Arial"/>
          <w:szCs w:val="24"/>
        </w:rPr>
        <w:t>an unpaid personal</w:t>
      </w:r>
      <w:r w:rsidRPr="003E12CA">
        <w:rPr>
          <w:rFonts w:eastAsia="Arial"/>
          <w:spacing w:val="-1"/>
          <w:szCs w:val="24"/>
        </w:rPr>
        <w:t xml:space="preserve"> </w:t>
      </w:r>
      <w:r w:rsidRPr="003E12CA">
        <w:rPr>
          <w:rFonts w:eastAsia="Arial"/>
          <w:szCs w:val="24"/>
        </w:rPr>
        <w:t>leave of</w:t>
      </w:r>
      <w:r w:rsidRPr="003E12CA">
        <w:rPr>
          <w:rFonts w:eastAsia="Arial"/>
          <w:spacing w:val="-1"/>
          <w:szCs w:val="24"/>
        </w:rPr>
        <w:t xml:space="preserve"> </w:t>
      </w:r>
      <w:r w:rsidRPr="003E12CA">
        <w:rPr>
          <w:rFonts w:eastAsia="Arial"/>
          <w:szCs w:val="24"/>
        </w:rPr>
        <w:t>absence</w:t>
      </w:r>
      <w:r w:rsidRPr="003E12CA">
        <w:rPr>
          <w:rFonts w:eastAsia="Arial"/>
          <w:spacing w:val="-2"/>
          <w:szCs w:val="24"/>
        </w:rPr>
        <w:t xml:space="preserve"> </w:t>
      </w:r>
      <w:r w:rsidRPr="003E12CA">
        <w:rPr>
          <w:rFonts w:eastAsia="Arial"/>
          <w:szCs w:val="24"/>
        </w:rPr>
        <w:t>for</w:t>
      </w:r>
      <w:r w:rsidRPr="003E12CA">
        <w:rPr>
          <w:rFonts w:eastAsia="Arial"/>
          <w:spacing w:val="1"/>
          <w:szCs w:val="24"/>
        </w:rPr>
        <w:t xml:space="preserve"> </w:t>
      </w:r>
      <w:r w:rsidRPr="003E12CA">
        <w:rPr>
          <w:rFonts w:eastAsia="Arial"/>
          <w:szCs w:val="24"/>
        </w:rPr>
        <w:t>up</w:t>
      </w:r>
      <w:r w:rsidRPr="003E12CA">
        <w:rPr>
          <w:rFonts w:eastAsia="Arial"/>
          <w:spacing w:val="-3"/>
          <w:szCs w:val="24"/>
        </w:rPr>
        <w:t xml:space="preserve"> </w:t>
      </w:r>
      <w:r w:rsidRPr="003E12CA">
        <w:rPr>
          <w:rFonts w:eastAsia="Arial"/>
          <w:szCs w:val="24"/>
        </w:rPr>
        <w:t>to</w:t>
      </w:r>
      <w:r w:rsidRPr="003E12CA">
        <w:rPr>
          <w:rFonts w:eastAsia="Arial"/>
          <w:spacing w:val="-2"/>
          <w:szCs w:val="24"/>
        </w:rPr>
        <w:t xml:space="preserve"> </w:t>
      </w:r>
      <w:r w:rsidRPr="003E12CA">
        <w:rPr>
          <w:rFonts w:eastAsia="Arial"/>
          <w:szCs w:val="24"/>
        </w:rPr>
        <w:t>two</w:t>
      </w:r>
      <w:r w:rsidRPr="003E12CA">
        <w:rPr>
          <w:rFonts w:eastAsia="Arial"/>
          <w:spacing w:val="-14"/>
          <w:szCs w:val="24"/>
        </w:rPr>
        <w:t xml:space="preserve"> </w:t>
      </w:r>
      <w:r w:rsidRPr="003E12CA">
        <w:rPr>
          <w:rFonts w:eastAsia="Arial"/>
          <w:szCs w:val="24"/>
        </w:rPr>
        <w:t>weeks.</w:t>
      </w:r>
    </w:p>
    <w:p w14:paraId="06952527" w14:textId="77777777" w:rsidR="009616CC" w:rsidRDefault="009616CC" w:rsidP="000B60FE">
      <w:pPr>
        <w:rPr>
          <w:rFonts w:eastAsia="Arial"/>
          <w:b/>
          <w:bCs/>
          <w:szCs w:val="24"/>
          <w:u w:color="000000"/>
        </w:rPr>
      </w:pPr>
    </w:p>
    <w:p w14:paraId="118317DD" w14:textId="32807F01" w:rsidR="000B60FE" w:rsidRPr="007E47F3" w:rsidRDefault="000B60FE" w:rsidP="000B60FE">
      <w:pPr>
        <w:rPr>
          <w:rFonts w:eastAsia="Arial"/>
          <w:b/>
          <w:bCs/>
          <w:szCs w:val="24"/>
          <w:u w:color="000000"/>
        </w:rPr>
      </w:pPr>
      <w:r>
        <w:rPr>
          <w:rFonts w:eastAsia="Arial"/>
          <w:b/>
          <w:bCs/>
          <w:szCs w:val="24"/>
          <w:u w:color="000000"/>
        </w:rPr>
        <w:t>6</w:t>
      </w:r>
      <w:r w:rsidRPr="007E47F3">
        <w:rPr>
          <w:rFonts w:eastAsia="Arial"/>
          <w:b/>
          <w:bCs/>
          <w:szCs w:val="24"/>
          <w:u w:color="000000"/>
        </w:rPr>
        <w:t>.5 Military</w:t>
      </w:r>
      <w:r w:rsidRPr="007E47F3">
        <w:rPr>
          <w:rFonts w:eastAsia="Arial"/>
          <w:b/>
          <w:bCs/>
          <w:spacing w:val="-14"/>
          <w:szCs w:val="24"/>
          <w:u w:color="000000"/>
        </w:rPr>
        <w:t xml:space="preserve"> </w:t>
      </w:r>
      <w:r w:rsidRPr="007E47F3">
        <w:rPr>
          <w:rFonts w:eastAsia="Arial"/>
          <w:b/>
          <w:bCs/>
          <w:szCs w:val="24"/>
          <w:u w:color="000000"/>
        </w:rPr>
        <w:t>Leave</w:t>
      </w:r>
    </w:p>
    <w:p w14:paraId="16DD55DD" w14:textId="77777777" w:rsidR="009616CC" w:rsidRDefault="009616CC" w:rsidP="000B60FE">
      <w:pPr>
        <w:rPr>
          <w:rFonts w:eastAsia="Calibri"/>
          <w:szCs w:val="24"/>
        </w:rPr>
      </w:pPr>
    </w:p>
    <w:p w14:paraId="7A245658" w14:textId="22BF1034" w:rsidR="000B60FE" w:rsidRDefault="000B60FE" w:rsidP="000B60FE">
      <w:pPr>
        <w:rPr>
          <w:rFonts w:eastAsia="Calibri"/>
          <w:szCs w:val="24"/>
        </w:rPr>
      </w:pPr>
      <w:r w:rsidRPr="003E12CA">
        <w:rPr>
          <w:rFonts w:eastAsia="Calibri"/>
          <w:szCs w:val="24"/>
        </w:rPr>
        <w:t xml:space="preserve">The Company supports employees in fulfilling their military service obligations consistent with all applicable law, including, but not limited to the Uniformed Services Employment and Reemployment Rights Act of 1994 (USERRA). Employees must give advance notice of military service. </w:t>
      </w:r>
    </w:p>
    <w:p w14:paraId="712189C7" w14:textId="77777777" w:rsidR="00185F8C" w:rsidRPr="003E12CA" w:rsidRDefault="00185F8C" w:rsidP="000B60FE">
      <w:pPr>
        <w:rPr>
          <w:rFonts w:eastAsia="Arial"/>
          <w:szCs w:val="24"/>
        </w:rPr>
      </w:pPr>
    </w:p>
    <w:p w14:paraId="5F115D63" w14:textId="4F3ECF1C" w:rsidR="000B60FE" w:rsidRPr="00787E3A" w:rsidRDefault="000B60FE" w:rsidP="000B60FE">
      <w:pPr>
        <w:rPr>
          <w:rFonts w:eastAsia="Arial"/>
          <w:b/>
          <w:bCs/>
          <w:sz w:val="22"/>
          <w:szCs w:val="22"/>
        </w:rPr>
      </w:pPr>
      <w:r w:rsidRPr="00787E3A">
        <w:rPr>
          <w:rFonts w:eastAsia="Arial"/>
          <w:b/>
          <w:bCs/>
          <w:sz w:val="22"/>
          <w:szCs w:val="22"/>
        </w:rPr>
        <w:t xml:space="preserve">Refer to the FMLA Policy included in the Policy </w:t>
      </w:r>
      <w:r w:rsidR="00185F8C" w:rsidRPr="00787E3A">
        <w:rPr>
          <w:rFonts w:eastAsia="Arial"/>
          <w:b/>
          <w:bCs/>
          <w:sz w:val="22"/>
          <w:szCs w:val="22"/>
        </w:rPr>
        <w:t xml:space="preserve">and Procedures </w:t>
      </w:r>
      <w:r w:rsidRPr="00787E3A">
        <w:rPr>
          <w:rFonts w:eastAsia="Arial"/>
          <w:b/>
          <w:bCs/>
          <w:sz w:val="22"/>
          <w:szCs w:val="22"/>
        </w:rPr>
        <w:t>Section</w:t>
      </w:r>
      <w:r w:rsidR="00185F8C" w:rsidRPr="00787E3A">
        <w:rPr>
          <w:rFonts w:eastAsia="Arial"/>
          <w:b/>
          <w:bCs/>
          <w:sz w:val="22"/>
          <w:szCs w:val="22"/>
        </w:rPr>
        <w:t xml:space="preserve"> P6.1</w:t>
      </w:r>
      <w:r w:rsidRPr="00787E3A">
        <w:rPr>
          <w:rFonts w:eastAsia="Arial"/>
          <w:b/>
          <w:bCs/>
          <w:sz w:val="22"/>
          <w:szCs w:val="22"/>
        </w:rPr>
        <w:t xml:space="preserve"> for additional details,</w:t>
      </w:r>
    </w:p>
    <w:p w14:paraId="38387CB3" w14:textId="77777777" w:rsidR="000B60FE" w:rsidRDefault="000B60FE" w:rsidP="000B60FE">
      <w:pPr>
        <w:pStyle w:val="NoSpacing"/>
        <w:rPr>
          <w:rFonts w:eastAsia="Arial"/>
          <w:b/>
          <w:bCs/>
          <w:szCs w:val="24"/>
          <w:u w:color="000000"/>
        </w:rPr>
      </w:pPr>
    </w:p>
    <w:p w14:paraId="6A14C1C8" w14:textId="77777777" w:rsidR="000B60FE" w:rsidRPr="00427980" w:rsidRDefault="000B60FE" w:rsidP="000B60FE">
      <w:pPr>
        <w:pStyle w:val="NoSpacing"/>
        <w:rPr>
          <w:rFonts w:eastAsia="Arial"/>
          <w:b/>
          <w:bCs/>
          <w:szCs w:val="24"/>
          <w:u w:color="000000"/>
        </w:rPr>
      </w:pPr>
      <w:r>
        <w:rPr>
          <w:rFonts w:eastAsia="Arial"/>
          <w:b/>
          <w:bCs/>
          <w:szCs w:val="24"/>
          <w:u w:color="000000"/>
        </w:rPr>
        <w:t>6</w:t>
      </w:r>
      <w:r w:rsidRPr="00427980">
        <w:rPr>
          <w:rFonts w:eastAsia="Arial"/>
          <w:b/>
          <w:bCs/>
          <w:szCs w:val="24"/>
          <w:u w:color="000000"/>
        </w:rPr>
        <w:t>.6 Other</w:t>
      </w:r>
      <w:r w:rsidRPr="00427980">
        <w:rPr>
          <w:rFonts w:eastAsia="Arial"/>
          <w:b/>
          <w:bCs/>
          <w:spacing w:val="-14"/>
          <w:szCs w:val="24"/>
          <w:u w:color="000000"/>
        </w:rPr>
        <w:t xml:space="preserve"> </w:t>
      </w:r>
      <w:r w:rsidRPr="00427980">
        <w:rPr>
          <w:rFonts w:eastAsia="Arial"/>
          <w:b/>
          <w:bCs/>
          <w:szCs w:val="24"/>
          <w:u w:color="000000"/>
        </w:rPr>
        <w:t>Leaves of Absence</w:t>
      </w:r>
    </w:p>
    <w:p w14:paraId="395AFEEE" w14:textId="77777777" w:rsidR="000B60FE" w:rsidRPr="003E12CA" w:rsidRDefault="000B60FE" w:rsidP="000B60FE">
      <w:pPr>
        <w:pStyle w:val="NoSpacing"/>
        <w:rPr>
          <w:rFonts w:eastAsia="Arial"/>
          <w:szCs w:val="24"/>
        </w:rPr>
      </w:pPr>
    </w:p>
    <w:p w14:paraId="72F2D22A" w14:textId="7F0BFDC0" w:rsidR="000B60FE" w:rsidRPr="008733C0" w:rsidRDefault="000B60FE" w:rsidP="000B60FE">
      <w:pPr>
        <w:pStyle w:val="NoSpacing"/>
        <w:rPr>
          <w:rFonts w:eastAsia="Arial"/>
          <w:szCs w:val="24"/>
        </w:rPr>
        <w:sectPr w:rsidR="000B60FE" w:rsidRPr="008733C0" w:rsidSect="00FF4C8C">
          <w:headerReference w:type="default" r:id="rId17"/>
          <w:pgSz w:w="12240" w:h="15840"/>
          <w:pgMar w:top="720" w:right="1224" w:bottom="720" w:left="1224" w:header="0" w:footer="734" w:gutter="0"/>
          <w:cols w:space="720"/>
        </w:sectPr>
      </w:pPr>
      <w:r w:rsidRPr="003E12CA">
        <w:rPr>
          <w:rFonts w:eastAsia="Arial"/>
          <w:szCs w:val="24"/>
        </w:rPr>
        <w:t xml:space="preserve">In the event new legislation is introduced or existing legislation regarding leaves of absences are modified or extended temporarily in response to a natural disaster, a declared state of emergency, a health crisis or other global disaster, the Company will abide with all applicable federal and state law requirements. </w:t>
      </w:r>
    </w:p>
    <w:bookmarkEnd w:id="7"/>
    <w:p w14:paraId="0124AAEE" w14:textId="77777777" w:rsidR="003C3284" w:rsidRPr="008A55F1" w:rsidRDefault="00C80696" w:rsidP="00185F8C">
      <w:pPr>
        <w:pStyle w:val="Default"/>
        <w:jc w:val="center"/>
        <w:rPr>
          <w:rFonts w:ascii="Times New Roman" w:hAnsi="Times New Roman" w:cs="Times New Roman"/>
          <w:highlight w:val="cyan"/>
        </w:rPr>
      </w:pPr>
      <w:r w:rsidRPr="00185F8C">
        <w:rPr>
          <w:rFonts w:ascii="Times New Roman" w:hAnsi="Times New Roman" w:cs="Times New Roman"/>
          <w:b/>
          <w:bCs/>
        </w:rPr>
        <w:t>ACKNOWLEDGEMENT OF RECEIPT AND REVIEW OF</w:t>
      </w:r>
    </w:p>
    <w:p w14:paraId="76BE1C43" w14:textId="77777777" w:rsidR="00C80696" w:rsidRPr="000B60FE" w:rsidRDefault="00C80696" w:rsidP="003D39EE">
      <w:pPr>
        <w:pStyle w:val="Default"/>
        <w:jc w:val="center"/>
        <w:rPr>
          <w:rFonts w:ascii="Times New Roman" w:hAnsi="Times New Roman" w:cs="Times New Roman"/>
          <w:b/>
          <w:bCs/>
        </w:rPr>
      </w:pPr>
      <w:r w:rsidRPr="000B60FE">
        <w:rPr>
          <w:rFonts w:ascii="Times New Roman" w:hAnsi="Times New Roman" w:cs="Times New Roman"/>
          <w:b/>
          <w:bCs/>
        </w:rPr>
        <w:t xml:space="preserve">THE </w:t>
      </w:r>
      <w:r w:rsidR="003C3284" w:rsidRPr="000B60FE">
        <w:rPr>
          <w:rFonts w:ascii="Times New Roman" w:hAnsi="Times New Roman" w:cs="Times New Roman"/>
          <w:b/>
          <w:bCs/>
        </w:rPr>
        <w:t>EMERGE CENTER</w:t>
      </w:r>
      <w:r w:rsidRPr="000B60FE">
        <w:rPr>
          <w:rFonts w:ascii="Times New Roman" w:hAnsi="Times New Roman" w:cs="Times New Roman"/>
          <w:b/>
          <w:bCs/>
        </w:rPr>
        <w:t xml:space="preserve"> </w:t>
      </w:r>
      <w:r w:rsidR="00E9035A" w:rsidRPr="000B60FE">
        <w:rPr>
          <w:rFonts w:ascii="Times New Roman" w:hAnsi="Times New Roman" w:cs="Times New Roman"/>
          <w:b/>
          <w:bCs/>
        </w:rPr>
        <w:t xml:space="preserve">(“EMERGE”) </w:t>
      </w:r>
      <w:r w:rsidRPr="000B60FE">
        <w:rPr>
          <w:rFonts w:ascii="Times New Roman" w:hAnsi="Times New Roman" w:cs="Times New Roman"/>
          <w:b/>
          <w:bCs/>
        </w:rPr>
        <w:t>EMPLOYEE HANDBOOK</w:t>
      </w:r>
    </w:p>
    <w:p w14:paraId="764F3232" w14:textId="77777777" w:rsidR="003D39EE" w:rsidRPr="000B60FE" w:rsidRDefault="003D39EE" w:rsidP="003D39EE">
      <w:pPr>
        <w:pStyle w:val="Default"/>
        <w:ind w:firstLine="720"/>
        <w:rPr>
          <w:rFonts w:ascii="Times New Roman" w:hAnsi="Times New Roman" w:cs="Times New Roman"/>
        </w:rPr>
      </w:pPr>
    </w:p>
    <w:p w14:paraId="57459748" w14:textId="77777777" w:rsidR="003D39EE" w:rsidRPr="000B60FE" w:rsidRDefault="00C80696" w:rsidP="003D39EE">
      <w:pPr>
        <w:pStyle w:val="Default"/>
        <w:ind w:firstLine="720"/>
        <w:rPr>
          <w:rFonts w:ascii="Times New Roman" w:hAnsi="Times New Roman" w:cs="Times New Roman"/>
        </w:rPr>
      </w:pPr>
      <w:r w:rsidRPr="000B60FE">
        <w:rPr>
          <w:rFonts w:ascii="Times New Roman" w:hAnsi="Times New Roman" w:cs="Times New Roman"/>
        </w:rPr>
        <w:t>By signing below, I hereby acknowledge that I h</w:t>
      </w:r>
      <w:r w:rsidR="00E9035A" w:rsidRPr="000B60FE">
        <w:rPr>
          <w:rFonts w:ascii="Times New Roman" w:hAnsi="Times New Roman" w:cs="Times New Roman"/>
        </w:rPr>
        <w:t xml:space="preserve">ave been </w:t>
      </w:r>
      <w:r w:rsidR="00D661D3" w:rsidRPr="000B60FE">
        <w:rPr>
          <w:rFonts w:ascii="Times New Roman" w:hAnsi="Times New Roman" w:cs="Times New Roman"/>
        </w:rPr>
        <w:t>provided a copy of</w:t>
      </w:r>
      <w:r w:rsidR="00E9035A" w:rsidRPr="000B60FE">
        <w:rPr>
          <w:rFonts w:ascii="Times New Roman" w:hAnsi="Times New Roman" w:cs="Times New Roman"/>
        </w:rPr>
        <w:t xml:space="preserve"> The Emerge Center E</w:t>
      </w:r>
      <w:r w:rsidRPr="000B60FE">
        <w:rPr>
          <w:rFonts w:ascii="Times New Roman" w:hAnsi="Times New Roman" w:cs="Times New Roman"/>
        </w:rPr>
        <w:t>mployee Handbook</w:t>
      </w:r>
      <w:r w:rsidR="006B4362" w:rsidRPr="000B60FE">
        <w:rPr>
          <w:rFonts w:ascii="Times New Roman" w:hAnsi="Times New Roman" w:cs="Times New Roman"/>
        </w:rPr>
        <w:t xml:space="preserve"> and have had the opportunity to ask questions and gain clarification pertaining to the contents of the Handbook</w:t>
      </w:r>
      <w:r w:rsidRPr="000B60FE">
        <w:rPr>
          <w:rFonts w:ascii="Times New Roman" w:hAnsi="Times New Roman" w:cs="Times New Roman"/>
        </w:rPr>
        <w:t xml:space="preserve">. I have </w:t>
      </w:r>
      <w:r w:rsidR="00D661D3" w:rsidRPr="000B60FE">
        <w:rPr>
          <w:rFonts w:ascii="Times New Roman" w:hAnsi="Times New Roman" w:cs="Times New Roman"/>
        </w:rPr>
        <w:t>reviewed</w:t>
      </w:r>
      <w:r w:rsidRPr="000B60FE">
        <w:rPr>
          <w:rFonts w:ascii="Times New Roman" w:hAnsi="Times New Roman" w:cs="Times New Roman"/>
        </w:rPr>
        <w:t xml:space="preserve"> the Employee Handbook and understand</w:t>
      </w:r>
      <w:r w:rsidR="008669A3" w:rsidRPr="000B60FE">
        <w:rPr>
          <w:rFonts w:ascii="Times New Roman" w:hAnsi="Times New Roman" w:cs="Times New Roman"/>
        </w:rPr>
        <w:t>, accept</w:t>
      </w:r>
      <w:r w:rsidR="002F531E" w:rsidRPr="000B60FE">
        <w:rPr>
          <w:rFonts w:ascii="Times New Roman" w:hAnsi="Times New Roman" w:cs="Times New Roman"/>
        </w:rPr>
        <w:t>,</w:t>
      </w:r>
      <w:r w:rsidR="008669A3" w:rsidRPr="000B60FE">
        <w:rPr>
          <w:rFonts w:ascii="Times New Roman" w:hAnsi="Times New Roman" w:cs="Times New Roman"/>
        </w:rPr>
        <w:t xml:space="preserve"> and agree to abide by</w:t>
      </w:r>
      <w:r w:rsidRPr="000B60FE">
        <w:rPr>
          <w:rFonts w:ascii="Times New Roman" w:hAnsi="Times New Roman" w:cs="Times New Roman"/>
        </w:rPr>
        <w:t xml:space="preserve"> the </w:t>
      </w:r>
      <w:r w:rsidR="008669A3" w:rsidRPr="000B60FE">
        <w:rPr>
          <w:rFonts w:ascii="Times New Roman" w:hAnsi="Times New Roman" w:cs="Times New Roman"/>
        </w:rPr>
        <w:t>policies and procedures contained herein</w:t>
      </w:r>
      <w:r w:rsidRPr="000B60FE">
        <w:rPr>
          <w:rFonts w:ascii="Times New Roman" w:hAnsi="Times New Roman" w:cs="Times New Roman"/>
        </w:rPr>
        <w:t xml:space="preserve">. </w:t>
      </w:r>
    </w:p>
    <w:p w14:paraId="23C98D62" w14:textId="77777777" w:rsidR="006B4362" w:rsidRPr="000B60FE" w:rsidRDefault="006B4362" w:rsidP="003D39EE">
      <w:pPr>
        <w:pStyle w:val="Default"/>
        <w:ind w:firstLine="720"/>
        <w:rPr>
          <w:rFonts w:ascii="Times New Roman" w:hAnsi="Times New Roman" w:cs="Times New Roman"/>
        </w:rPr>
      </w:pPr>
    </w:p>
    <w:p w14:paraId="0641B57B" w14:textId="77777777" w:rsidR="00C80696" w:rsidRPr="000B60FE" w:rsidRDefault="00C80696" w:rsidP="003D39EE">
      <w:pPr>
        <w:pStyle w:val="Default"/>
        <w:ind w:firstLine="720"/>
        <w:rPr>
          <w:rFonts w:ascii="Times New Roman" w:hAnsi="Times New Roman" w:cs="Times New Roman"/>
        </w:rPr>
      </w:pPr>
      <w:r w:rsidRPr="000B60FE">
        <w:rPr>
          <w:rFonts w:ascii="Times New Roman" w:hAnsi="Times New Roman" w:cs="Times New Roman"/>
        </w:rPr>
        <w:t xml:space="preserve">By signing below, I specifically acknowledge that I have reviewed and understand those sections of the Handbook that pertain to unlawful discrimination and harassment and that I am now familiar with </w:t>
      </w:r>
      <w:r w:rsidR="00E9035A" w:rsidRPr="000B60FE">
        <w:rPr>
          <w:rFonts w:ascii="Times New Roman" w:hAnsi="Times New Roman" w:cs="Times New Roman"/>
        </w:rPr>
        <w:t>The Emerge Center’s</w:t>
      </w:r>
      <w:r w:rsidRPr="000B60FE">
        <w:rPr>
          <w:rFonts w:ascii="Times New Roman" w:hAnsi="Times New Roman" w:cs="Times New Roman"/>
        </w:rPr>
        <w:t xml:space="preserve"> reporting procedure for unlawful discrimination and harassment. </w:t>
      </w:r>
    </w:p>
    <w:p w14:paraId="21DBF119" w14:textId="77777777" w:rsidR="003D39EE" w:rsidRPr="000B60FE" w:rsidRDefault="003D39EE" w:rsidP="00C80696">
      <w:pPr>
        <w:pStyle w:val="Default"/>
        <w:rPr>
          <w:rFonts w:ascii="Times New Roman" w:hAnsi="Times New Roman" w:cs="Times New Roman"/>
        </w:rPr>
      </w:pPr>
    </w:p>
    <w:p w14:paraId="0DBD1584" w14:textId="77777777" w:rsidR="008669A3" w:rsidRPr="000B60FE" w:rsidRDefault="00C80696" w:rsidP="003D39EE">
      <w:pPr>
        <w:pStyle w:val="Default"/>
        <w:ind w:firstLine="720"/>
        <w:rPr>
          <w:rFonts w:ascii="Times New Roman" w:hAnsi="Times New Roman" w:cs="Times New Roman"/>
        </w:rPr>
      </w:pPr>
      <w:r w:rsidRPr="000B60FE">
        <w:rPr>
          <w:rFonts w:ascii="Times New Roman" w:hAnsi="Times New Roman" w:cs="Times New Roman"/>
        </w:rPr>
        <w:t xml:space="preserve">By signing below, I further acknowledge that the contents of the Handbook do not create a written contract between me and </w:t>
      </w:r>
      <w:r w:rsidR="00E9035A" w:rsidRPr="000B60FE">
        <w:rPr>
          <w:rFonts w:ascii="Times New Roman" w:hAnsi="Times New Roman" w:cs="Times New Roman"/>
        </w:rPr>
        <w:t xml:space="preserve">The Emerge Center </w:t>
      </w:r>
      <w:r w:rsidR="00846B58" w:rsidRPr="000B60FE">
        <w:rPr>
          <w:rFonts w:ascii="Times New Roman" w:hAnsi="Times New Roman" w:cs="Times New Roman"/>
        </w:rPr>
        <w:t>and that</w:t>
      </w:r>
      <w:r w:rsidR="008669A3" w:rsidRPr="000B60FE">
        <w:rPr>
          <w:rFonts w:ascii="Times New Roman" w:hAnsi="Times New Roman" w:cs="Times New Roman"/>
        </w:rPr>
        <w:t xml:space="preserve"> my employment is on an at-will basis and may be terminated at any time.</w:t>
      </w:r>
      <w:r w:rsidR="00846B58" w:rsidRPr="000B60FE">
        <w:rPr>
          <w:rFonts w:ascii="Times New Roman" w:hAnsi="Times New Roman" w:cs="Times New Roman"/>
        </w:rPr>
        <w:t xml:space="preserve"> </w:t>
      </w:r>
      <w:r w:rsidR="008669A3" w:rsidRPr="000B60FE">
        <w:rPr>
          <w:rFonts w:ascii="Times New Roman" w:hAnsi="Times New Roman" w:cs="Times New Roman"/>
        </w:rPr>
        <w:t xml:space="preserve">I understand that this handbook replaces any prior handbooks and </w:t>
      </w:r>
      <w:r w:rsidR="00846B58" w:rsidRPr="000B60FE">
        <w:rPr>
          <w:rFonts w:ascii="Times New Roman" w:hAnsi="Times New Roman" w:cs="Times New Roman"/>
        </w:rPr>
        <w:t xml:space="preserve">Emerge </w:t>
      </w:r>
      <w:r w:rsidRPr="000B60FE">
        <w:rPr>
          <w:rFonts w:ascii="Times New Roman" w:hAnsi="Times New Roman" w:cs="Times New Roman"/>
        </w:rPr>
        <w:t xml:space="preserve">may modify the Handbook at its sole discretion, at any time, and without notice to me. </w:t>
      </w:r>
    </w:p>
    <w:p w14:paraId="29EF1CBB" w14:textId="77777777" w:rsidR="006B4362" w:rsidRPr="000B60FE" w:rsidRDefault="006B4362" w:rsidP="003D39EE">
      <w:pPr>
        <w:pStyle w:val="Default"/>
        <w:ind w:firstLine="720"/>
        <w:rPr>
          <w:rFonts w:ascii="Times New Roman" w:hAnsi="Times New Roman" w:cs="Times New Roman"/>
        </w:rPr>
      </w:pPr>
    </w:p>
    <w:p w14:paraId="552DF91D" w14:textId="77777777" w:rsidR="006B4362" w:rsidRPr="006B4362" w:rsidRDefault="006B4362" w:rsidP="002F531E">
      <w:pPr>
        <w:ind w:firstLine="720"/>
      </w:pPr>
      <w:r w:rsidRPr="000B60FE">
        <w:t xml:space="preserve">By signing below, I </w:t>
      </w:r>
      <w:r w:rsidR="002F531E" w:rsidRPr="000B60FE">
        <w:t xml:space="preserve">further </w:t>
      </w:r>
      <w:r w:rsidRPr="000B60FE">
        <w:t>acknowledge and understand that any violation of the policies and</w:t>
      </w:r>
      <w:r w:rsidR="002F531E" w:rsidRPr="000B60FE">
        <w:t xml:space="preserve"> </w:t>
      </w:r>
      <w:r w:rsidRPr="000B60FE">
        <w:t>procedures contained in this Handbook may lead to disciplinary action, up to and including termination of employment.</w:t>
      </w:r>
    </w:p>
    <w:p w14:paraId="5FBABCCD" w14:textId="77777777" w:rsidR="008669A3" w:rsidRDefault="008669A3" w:rsidP="003D39EE">
      <w:pPr>
        <w:pStyle w:val="Default"/>
        <w:ind w:firstLine="720"/>
        <w:rPr>
          <w:rFonts w:ascii="Times New Roman" w:hAnsi="Times New Roman" w:cs="Times New Roman"/>
        </w:rPr>
      </w:pPr>
    </w:p>
    <w:p w14:paraId="19E9FA90" w14:textId="77777777" w:rsidR="00C80696" w:rsidRPr="00DF63E2" w:rsidRDefault="00C80696" w:rsidP="003D39EE">
      <w:pPr>
        <w:pStyle w:val="Default"/>
        <w:ind w:firstLine="720"/>
        <w:rPr>
          <w:rFonts w:ascii="Times New Roman" w:hAnsi="Times New Roman" w:cs="Times New Roman"/>
        </w:rPr>
      </w:pPr>
      <w:r w:rsidRPr="00DF63E2">
        <w:rPr>
          <w:rFonts w:ascii="Times New Roman" w:hAnsi="Times New Roman" w:cs="Times New Roman"/>
        </w:rPr>
        <w:t xml:space="preserve">I agree and understand that a copy of the original of this Acknowledgement of Receipt and Review of </w:t>
      </w:r>
      <w:r w:rsidR="00E9035A" w:rsidRPr="00DF63E2">
        <w:rPr>
          <w:rFonts w:ascii="Times New Roman" w:hAnsi="Times New Roman" w:cs="Times New Roman"/>
        </w:rPr>
        <w:t>The Emerge Center</w:t>
      </w:r>
      <w:r w:rsidRPr="00DF63E2">
        <w:rPr>
          <w:rFonts w:ascii="Times New Roman" w:hAnsi="Times New Roman" w:cs="Times New Roman"/>
        </w:rPr>
        <w:t xml:space="preserve"> Employee Handbook may be kept in my personnel file. </w:t>
      </w:r>
    </w:p>
    <w:p w14:paraId="403E23FB" w14:textId="77777777" w:rsidR="003D39EE" w:rsidRPr="00DF63E2" w:rsidRDefault="003D39EE" w:rsidP="00C80696">
      <w:pPr>
        <w:pStyle w:val="Default"/>
        <w:rPr>
          <w:rFonts w:ascii="Times New Roman" w:hAnsi="Times New Roman" w:cs="Times New Roman"/>
        </w:rPr>
      </w:pPr>
    </w:p>
    <w:p w14:paraId="2AF71A78" w14:textId="77777777" w:rsidR="00C80696" w:rsidRPr="00DF63E2" w:rsidRDefault="00C80696" w:rsidP="003D39EE">
      <w:pPr>
        <w:pStyle w:val="Default"/>
        <w:jc w:val="center"/>
        <w:rPr>
          <w:rFonts w:ascii="Times New Roman" w:hAnsi="Times New Roman" w:cs="Times New Roman"/>
        </w:rPr>
      </w:pPr>
      <w:r w:rsidRPr="00DF63E2">
        <w:rPr>
          <w:rFonts w:ascii="Times New Roman" w:hAnsi="Times New Roman" w:cs="Times New Roman"/>
        </w:rPr>
        <w:t>Dated this</w:t>
      </w:r>
      <w:r w:rsidR="003D39EE" w:rsidRPr="00DF63E2">
        <w:rPr>
          <w:rFonts w:ascii="Times New Roman" w:hAnsi="Times New Roman" w:cs="Times New Roman"/>
        </w:rPr>
        <w:t xml:space="preserve"> ________ </w:t>
      </w:r>
      <w:r w:rsidRPr="00DF63E2">
        <w:rPr>
          <w:rFonts w:ascii="Times New Roman" w:hAnsi="Times New Roman" w:cs="Times New Roman"/>
        </w:rPr>
        <w:t xml:space="preserve">day of </w:t>
      </w:r>
      <w:r w:rsidR="003D39EE" w:rsidRPr="00DF63E2">
        <w:rPr>
          <w:rFonts w:ascii="Times New Roman" w:hAnsi="Times New Roman" w:cs="Times New Roman"/>
        </w:rPr>
        <w:t>_________________, 20___.</w:t>
      </w:r>
    </w:p>
    <w:p w14:paraId="64BF2F9B" w14:textId="77777777" w:rsidR="003D39EE" w:rsidRPr="00DF63E2" w:rsidRDefault="003D39EE" w:rsidP="00C80696">
      <w:pPr>
        <w:pStyle w:val="Default"/>
        <w:rPr>
          <w:rFonts w:ascii="Times New Roman" w:hAnsi="Times New Roman" w:cs="Times New Roman"/>
        </w:rPr>
      </w:pPr>
    </w:p>
    <w:p w14:paraId="15922820" w14:textId="77777777" w:rsidR="00C80696" w:rsidRPr="00DF63E2" w:rsidRDefault="00C80696" w:rsidP="00C80696">
      <w:pPr>
        <w:pStyle w:val="Default"/>
        <w:rPr>
          <w:rFonts w:ascii="Times New Roman" w:hAnsi="Times New Roman" w:cs="Times New Roman"/>
        </w:rPr>
      </w:pPr>
      <w:r w:rsidRPr="00DF63E2">
        <w:rPr>
          <w:rFonts w:ascii="Times New Roman" w:hAnsi="Times New Roman" w:cs="Times New Roman"/>
        </w:rPr>
        <w:t xml:space="preserve">Employee’s Name </w:t>
      </w:r>
      <w:r w:rsidR="003D39EE" w:rsidRPr="00DF63E2">
        <w:rPr>
          <w:rFonts w:ascii="Times New Roman" w:hAnsi="Times New Roman" w:cs="Times New Roman"/>
        </w:rPr>
        <w:t>(</w:t>
      </w:r>
      <w:r w:rsidRPr="00DF63E2">
        <w:rPr>
          <w:rFonts w:ascii="Times New Roman" w:hAnsi="Times New Roman" w:cs="Times New Roman"/>
        </w:rPr>
        <w:t>P</w:t>
      </w:r>
      <w:r w:rsidR="003D39EE" w:rsidRPr="00DF63E2">
        <w:rPr>
          <w:rFonts w:ascii="Times New Roman" w:hAnsi="Times New Roman" w:cs="Times New Roman"/>
        </w:rPr>
        <w:t xml:space="preserve">rinted): </w:t>
      </w:r>
      <w:r w:rsidRPr="00DF63E2">
        <w:rPr>
          <w:rFonts w:ascii="Times New Roman" w:hAnsi="Times New Roman" w:cs="Times New Roman"/>
        </w:rPr>
        <w:t>_______________________</w:t>
      </w:r>
      <w:r w:rsidR="003D39EE" w:rsidRPr="00DF63E2">
        <w:rPr>
          <w:rFonts w:ascii="Times New Roman" w:hAnsi="Times New Roman" w:cs="Times New Roman"/>
        </w:rPr>
        <w:t>________________________________</w:t>
      </w:r>
    </w:p>
    <w:p w14:paraId="231A0CCC" w14:textId="77777777" w:rsidR="003D39EE" w:rsidRPr="00DF63E2" w:rsidRDefault="003D39EE" w:rsidP="00C80696">
      <w:pPr>
        <w:pStyle w:val="Default"/>
        <w:rPr>
          <w:rFonts w:ascii="Times New Roman" w:hAnsi="Times New Roman" w:cs="Times New Roman"/>
        </w:rPr>
      </w:pPr>
    </w:p>
    <w:p w14:paraId="3969B84A" w14:textId="77777777" w:rsidR="00C80696" w:rsidRPr="00DF63E2" w:rsidRDefault="00C80696" w:rsidP="00C80696">
      <w:pPr>
        <w:pStyle w:val="Default"/>
        <w:rPr>
          <w:rFonts w:ascii="Times New Roman" w:hAnsi="Times New Roman" w:cs="Times New Roman"/>
        </w:rPr>
      </w:pPr>
      <w:r w:rsidRPr="00DF63E2">
        <w:rPr>
          <w:rFonts w:ascii="Times New Roman" w:hAnsi="Times New Roman" w:cs="Times New Roman"/>
        </w:rPr>
        <w:t>Employee’s Signature</w:t>
      </w:r>
      <w:r w:rsidR="003D39EE" w:rsidRPr="00DF63E2">
        <w:rPr>
          <w:rFonts w:ascii="Times New Roman" w:hAnsi="Times New Roman" w:cs="Times New Roman"/>
        </w:rPr>
        <w:t xml:space="preserve">: </w:t>
      </w:r>
      <w:r w:rsidRPr="00DF63E2">
        <w:rPr>
          <w:rFonts w:ascii="Times New Roman" w:hAnsi="Times New Roman" w:cs="Times New Roman"/>
        </w:rPr>
        <w:t xml:space="preserve">____________________________________________________________ </w:t>
      </w:r>
    </w:p>
    <w:p w14:paraId="27CFC1FB" w14:textId="77777777" w:rsidR="003D39EE" w:rsidRDefault="003D39EE" w:rsidP="00C80696">
      <w:pPr>
        <w:pStyle w:val="Default"/>
        <w:rPr>
          <w:rFonts w:ascii="Times New Roman" w:hAnsi="Times New Roman" w:cs="Times New Roman"/>
        </w:rPr>
      </w:pPr>
    </w:p>
    <w:p w14:paraId="2C28DF59" w14:textId="77777777" w:rsidR="00523C82" w:rsidRDefault="00523C82" w:rsidP="00C80696">
      <w:pPr>
        <w:pStyle w:val="Default"/>
        <w:rPr>
          <w:rFonts w:ascii="Times New Roman" w:hAnsi="Times New Roman" w:cs="Times New Roman"/>
        </w:rPr>
      </w:pPr>
    </w:p>
    <w:p w14:paraId="1A975E92" w14:textId="77777777" w:rsidR="00523C82" w:rsidRDefault="00523C82" w:rsidP="00C80696">
      <w:pPr>
        <w:pStyle w:val="Default"/>
        <w:rPr>
          <w:rFonts w:ascii="Times New Roman" w:hAnsi="Times New Roman" w:cs="Times New Roman"/>
        </w:rPr>
      </w:pPr>
    </w:p>
    <w:p w14:paraId="5EC70A84" w14:textId="77777777" w:rsidR="00523C82" w:rsidRDefault="00523C82" w:rsidP="00C80696">
      <w:pPr>
        <w:pStyle w:val="Default"/>
        <w:rPr>
          <w:rFonts w:ascii="Times New Roman" w:hAnsi="Times New Roman" w:cs="Times New Roman"/>
        </w:rPr>
      </w:pPr>
    </w:p>
    <w:p w14:paraId="23633417" w14:textId="77777777" w:rsidR="00523C82" w:rsidRDefault="00523C82" w:rsidP="00C80696">
      <w:pPr>
        <w:pStyle w:val="Default"/>
        <w:rPr>
          <w:rFonts w:ascii="Times New Roman" w:hAnsi="Times New Roman" w:cs="Times New Roman"/>
        </w:rPr>
      </w:pPr>
    </w:p>
    <w:p w14:paraId="28937942" w14:textId="77777777" w:rsidR="00523C82" w:rsidRDefault="00523C82" w:rsidP="00C80696">
      <w:pPr>
        <w:pStyle w:val="Default"/>
        <w:rPr>
          <w:rFonts w:ascii="Times New Roman" w:hAnsi="Times New Roman" w:cs="Times New Roman"/>
        </w:rPr>
      </w:pPr>
    </w:p>
    <w:p w14:paraId="53CA228C" w14:textId="77777777" w:rsidR="00523C82" w:rsidRDefault="00523C82" w:rsidP="00C80696">
      <w:pPr>
        <w:pStyle w:val="Default"/>
        <w:rPr>
          <w:rFonts w:ascii="Times New Roman" w:hAnsi="Times New Roman" w:cs="Times New Roman"/>
        </w:rPr>
      </w:pPr>
    </w:p>
    <w:p w14:paraId="60F740D5" w14:textId="77777777" w:rsidR="00523C82" w:rsidRDefault="00523C82" w:rsidP="00C80696">
      <w:pPr>
        <w:pStyle w:val="Default"/>
        <w:rPr>
          <w:rFonts w:ascii="Times New Roman" w:hAnsi="Times New Roman" w:cs="Times New Roman"/>
        </w:rPr>
      </w:pPr>
    </w:p>
    <w:p w14:paraId="0EDDA5A7" w14:textId="77777777" w:rsidR="00523C82" w:rsidRDefault="00523C82" w:rsidP="00C80696">
      <w:pPr>
        <w:pStyle w:val="Default"/>
        <w:rPr>
          <w:rFonts w:ascii="Times New Roman" w:hAnsi="Times New Roman" w:cs="Times New Roman"/>
        </w:rPr>
      </w:pPr>
    </w:p>
    <w:p w14:paraId="7CCCEA01" w14:textId="77777777" w:rsidR="00523C82" w:rsidRDefault="00523C82" w:rsidP="00C80696">
      <w:pPr>
        <w:pStyle w:val="Default"/>
        <w:rPr>
          <w:rFonts w:ascii="Times New Roman" w:hAnsi="Times New Roman" w:cs="Times New Roman"/>
        </w:rPr>
      </w:pPr>
    </w:p>
    <w:p w14:paraId="3DE857C9" w14:textId="77777777" w:rsidR="00523C82" w:rsidRDefault="00523C82" w:rsidP="00C80696">
      <w:pPr>
        <w:pStyle w:val="Default"/>
        <w:rPr>
          <w:rFonts w:ascii="Times New Roman" w:hAnsi="Times New Roman" w:cs="Times New Roman"/>
        </w:rPr>
      </w:pPr>
    </w:p>
    <w:p w14:paraId="670A930D" w14:textId="77777777" w:rsidR="00523C82" w:rsidRDefault="00523C82" w:rsidP="00C80696">
      <w:pPr>
        <w:pStyle w:val="Default"/>
        <w:rPr>
          <w:rFonts w:ascii="Times New Roman" w:hAnsi="Times New Roman" w:cs="Times New Roman"/>
        </w:rPr>
      </w:pPr>
    </w:p>
    <w:p w14:paraId="04CA0B0C" w14:textId="77777777" w:rsidR="00523C82" w:rsidRDefault="00523C82" w:rsidP="00C80696">
      <w:pPr>
        <w:pStyle w:val="Default"/>
        <w:rPr>
          <w:rFonts w:ascii="Times New Roman" w:hAnsi="Times New Roman" w:cs="Times New Roman"/>
        </w:rPr>
      </w:pPr>
    </w:p>
    <w:p w14:paraId="3A377074" w14:textId="77777777" w:rsidR="00523C82" w:rsidRDefault="00523C82" w:rsidP="00C80696">
      <w:pPr>
        <w:pStyle w:val="Default"/>
        <w:rPr>
          <w:rFonts w:ascii="Times New Roman" w:hAnsi="Times New Roman" w:cs="Times New Roman"/>
        </w:rPr>
      </w:pPr>
    </w:p>
    <w:p w14:paraId="269F5CEA" w14:textId="77777777" w:rsidR="00523C82" w:rsidRDefault="00523C82" w:rsidP="00C80696">
      <w:pPr>
        <w:pStyle w:val="Default"/>
        <w:rPr>
          <w:rFonts w:ascii="Times New Roman" w:hAnsi="Times New Roman" w:cs="Times New Roman"/>
        </w:rPr>
      </w:pPr>
    </w:p>
    <w:p w14:paraId="6F4AE565" w14:textId="77777777" w:rsidR="004B4A4B" w:rsidRDefault="004B4A4B" w:rsidP="00C80696">
      <w:pPr>
        <w:pStyle w:val="Default"/>
        <w:rPr>
          <w:rFonts w:ascii="Times New Roman" w:hAnsi="Times New Roman" w:cs="Times New Roman"/>
          <w:b/>
          <w:bCs/>
          <w:sz w:val="28"/>
          <w:szCs w:val="28"/>
        </w:rPr>
      </w:pPr>
    </w:p>
    <w:p w14:paraId="40332928" w14:textId="09A73939" w:rsidR="00523C82" w:rsidRPr="00523C82" w:rsidRDefault="00523C82" w:rsidP="00C80696">
      <w:pPr>
        <w:pStyle w:val="Default"/>
        <w:rPr>
          <w:rFonts w:ascii="Times New Roman" w:hAnsi="Times New Roman" w:cs="Times New Roman"/>
          <w:b/>
          <w:bCs/>
          <w:sz w:val="28"/>
          <w:szCs w:val="28"/>
        </w:rPr>
      </w:pPr>
      <w:r w:rsidRPr="00523C82">
        <w:rPr>
          <w:rFonts w:ascii="Times New Roman" w:hAnsi="Times New Roman" w:cs="Times New Roman"/>
          <w:b/>
          <w:bCs/>
          <w:sz w:val="28"/>
          <w:szCs w:val="28"/>
        </w:rPr>
        <w:t>8. POLIC</w:t>
      </w:r>
      <w:r w:rsidR="00185F8C">
        <w:rPr>
          <w:rFonts w:ascii="Times New Roman" w:hAnsi="Times New Roman" w:cs="Times New Roman"/>
          <w:b/>
          <w:bCs/>
          <w:sz w:val="28"/>
          <w:szCs w:val="28"/>
        </w:rPr>
        <w:t>Y</w:t>
      </w:r>
      <w:r w:rsidRPr="00523C82">
        <w:rPr>
          <w:rFonts w:ascii="Times New Roman" w:hAnsi="Times New Roman" w:cs="Times New Roman"/>
          <w:b/>
          <w:bCs/>
          <w:sz w:val="28"/>
          <w:szCs w:val="28"/>
        </w:rPr>
        <w:t xml:space="preserve"> AND PROCEDURES</w:t>
      </w:r>
      <w:r w:rsidR="00185F8C">
        <w:rPr>
          <w:rFonts w:ascii="Times New Roman" w:hAnsi="Times New Roman" w:cs="Times New Roman"/>
          <w:b/>
          <w:bCs/>
          <w:sz w:val="28"/>
          <w:szCs w:val="28"/>
        </w:rPr>
        <w:t xml:space="preserve"> SECTION</w:t>
      </w:r>
    </w:p>
    <w:p w14:paraId="7F740E33" w14:textId="77777777" w:rsidR="00523C82" w:rsidRDefault="00523C82" w:rsidP="00C80696">
      <w:pPr>
        <w:pStyle w:val="Default"/>
        <w:rPr>
          <w:rFonts w:ascii="Times New Roman" w:hAnsi="Times New Roman" w:cs="Times New Roman"/>
        </w:rPr>
      </w:pPr>
    </w:p>
    <w:p w14:paraId="215D5216" w14:textId="64435AE1" w:rsidR="00911B00" w:rsidRPr="00911B00" w:rsidRDefault="00911B00" w:rsidP="00911B00">
      <w:pPr>
        <w:autoSpaceDE w:val="0"/>
        <w:autoSpaceDN w:val="0"/>
        <w:adjustRightInd w:val="0"/>
        <w:spacing w:after="160" w:line="259" w:lineRule="auto"/>
        <w:rPr>
          <w:b/>
          <w:color w:val="000000"/>
          <w:szCs w:val="24"/>
          <w:u w:val="single"/>
        </w:rPr>
      </w:pPr>
      <w:r w:rsidRPr="00911B00">
        <w:rPr>
          <w:b/>
          <w:color w:val="000000"/>
          <w:szCs w:val="24"/>
          <w:u w:val="single"/>
        </w:rPr>
        <w:t>P3.2</w:t>
      </w:r>
      <w:r w:rsidRPr="00911B00">
        <w:rPr>
          <w:b/>
          <w:color w:val="000000"/>
          <w:szCs w:val="24"/>
          <w:u w:val="single"/>
        </w:rPr>
        <w:tab/>
      </w:r>
      <w:r>
        <w:rPr>
          <w:b/>
          <w:color w:val="000000"/>
          <w:szCs w:val="24"/>
          <w:u w:val="single"/>
        </w:rPr>
        <w:t>Meals and Break Periods</w:t>
      </w:r>
      <w:r w:rsidRPr="00911B00">
        <w:rPr>
          <w:b/>
          <w:color w:val="000000"/>
          <w:szCs w:val="24"/>
          <w:u w:val="single"/>
        </w:rPr>
        <w:sym w:font="Wingdings" w:char="F0E0"/>
      </w:r>
      <w:r w:rsidRPr="00911B00">
        <w:rPr>
          <w:b/>
          <w:color w:val="000000"/>
          <w:szCs w:val="24"/>
          <w:u w:val="single"/>
        </w:rPr>
        <w:t>Lactation/Breastfeeding Policy</w:t>
      </w:r>
    </w:p>
    <w:p w14:paraId="1422CB45" w14:textId="77777777" w:rsidR="00911B00" w:rsidRPr="007E2D40" w:rsidRDefault="00911B00" w:rsidP="007E2D40">
      <w:pPr>
        <w:rPr>
          <w:szCs w:val="24"/>
        </w:rPr>
      </w:pPr>
      <w:r w:rsidRPr="007E2D40">
        <w:rPr>
          <w:szCs w:val="24"/>
        </w:rPr>
        <w:t xml:space="preserve">As part of our family-friendly policies and benefits, </w:t>
      </w:r>
      <w:proofErr w:type="gramStart"/>
      <w:r w:rsidRPr="007E2D40">
        <w:rPr>
          <w:szCs w:val="24"/>
        </w:rPr>
        <w:t>Emerge</w:t>
      </w:r>
      <w:proofErr w:type="gramEnd"/>
      <w:r w:rsidRPr="007E2D40">
        <w:rPr>
          <w:szCs w:val="24"/>
        </w:rPr>
        <w:t xml:space="preserve"> supports breastfeeding employees by accommodating an employee who needs to express breast milk during the workday. </w:t>
      </w:r>
    </w:p>
    <w:p w14:paraId="79105227" w14:textId="77777777" w:rsidR="007E2D40" w:rsidRDefault="007E2D40" w:rsidP="007E2D40">
      <w:pPr>
        <w:rPr>
          <w:szCs w:val="24"/>
        </w:rPr>
      </w:pPr>
    </w:p>
    <w:p w14:paraId="15DCCF2A" w14:textId="0B488B2F" w:rsidR="00911B00" w:rsidRPr="007E2D40" w:rsidRDefault="00911B00" w:rsidP="007E2D40">
      <w:pPr>
        <w:rPr>
          <w:szCs w:val="24"/>
        </w:rPr>
      </w:pPr>
      <w:r w:rsidRPr="007E2D40">
        <w:rPr>
          <w:szCs w:val="24"/>
        </w:rPr>
        <w:t>For up to one year after the child’s birth, any employee who is breastfeeding will be provided reasonable break times to express breast milk. Emerge has designated rooms for this purpose.</w:t>
      </w:r>
    </w:p>
    <w:p w14:paraId="53044178" w14:textId="77777777" w:rsidR="00911B00" w:rsidRPr="007E2D40" w:rsidRDefault="00911B00" w:rsidP="007E2D40">
      <w:pPr>
        <w:rPr>
          <w:szCs w:val="24"/>
        </w:rPr>
      </w:pPr>
      <w:r w:rsidRPr="007E2D40">
        <w:rPr>
          <w:szCs w:val="24"/>
        </w:rPr>
        <w:t xml:space="preserve">Employees must reserve the room by contacting their supervisor in their respective department. </w:t>
      </w:r>
    </w:p>
    <w:p w14:paraId="03DCB998" w14:textId="77777777" w:rsidR="007E2D40" w:rsidRDefault="007E2D40" w:rsidP="007E2D40">
      <w:pPr>
        <w:rPr>
          <w:szCs w:val="24"/>
        </w:rPr>
      </w:pPr>
    </w:p>
    <w:p w14:paraId="65506FCF" w14:textId="7129C7EE" w:rsidR="00911B00" w:rsidRPr="007E2D40" w:rsidRDefault="00911B00" w:rsidP="007E2D40">
      <w:pPr>
        <w:rPr>
          <w:szCs w:val="24"/>
        </w:rPr>
      </w:pPr>
      <w:r w:rsidRPr="007E2D40">
        <w:rPr>
          <w:szCs w:val="24"/>
        </w:rPr>
        <w:t xml:space="preserve">A small refrigerator reserved for the specific storage of breast milk is available. </w:t>
      </w:r>
      <w:r w:rsidR="00331D63">
        <w:rPr>
          <w:szCs w:val="24"/>
        </w:rPr>
        <w:t xml:space="preserve"> Please speak with your direct supervisor for its specific location.  </w:t>
      </w:r>
      <w:r w:rsidRPr="007E2D40">
        <w:rPr>
          <w:szCs w:val="24"/>
        </w:rPr>
        <w:t>Any breast milk stored in the refrigerator must be labeled with the name of the employee and the date of expressing the breast milk. Any nonconforming products stored in the refrigerator may be disposed of</w:t>
      </w:r>
      <w:r w:rsidR="00331D63">
        <w:rPr>
          <w:szCs w:val="24"/>
        </w:rPr>
        <w:t xml:space="preserve"> with or without advance notice</w:t>
      </w:r>
      <w:r w:rsidRPr="007E2D40">
        <w:rPr>
          <w:szCs w:val="24"/>
        </w:rPr>
        <w:t xml:space="preserve">. Employees storing milk in the refrigerator assume all responsibility for the safety of the milk and the risk of harm for any reason, including improper storage, refrigeration, and tampering. </w:t>
      </w:r>
    </w:p>
    <w:p w14:paraId="3C88252B" w14:textId="77777777" w:rsidR="007E2D40" w:rsidRDefault="007E2D40" w:rsidP="007E2D40">
      <w:pPr>
        <w:rPr>
          <w:szCs w:val="24"/>
        </w:rPr>
      </w:pPr>
    </w:p>
    <w:p w14:paraId="59DE4285" w14:textId="45C89EFD" w:rsidR="00911B00" w:rsidRPr="007E2D40" w:rsidRDefault="00911B00" w:rsidP="007E2D40">
      <w:pPr>
        <w:rPr>
          <w:szCs w:val="24"/>
        </w:rPr>
      </w:pPr>
      <w:r w:rsidRPr="007E2D40">
        <w:rPr>
          <w:szCs w:val="24"/>
        </w:rPr>
        <w:t>Breaks of more than 20 minutes in length will be unpaid and recorded on timesheets where appropriate.</w:t>
      </w:r>
    </w:p>
    <w:p w14:paraId="753EF81A" w14:textId="77777777" w:rsidR="007E2D40" w:rsidRDefault="007E2D40" w:rsidP="008949F5">
      <w:pPr>
        <w:rPr>
          <w:b/>
          <w:szCs w:val="24"/>
          <w:u w:val="single"/>
        </w:rPr>
      </w:pPr>
    </w:p>
    <w:p w14:paraId="670AD679" w14:textId="4E06C84C" w:rsidR="008949F5" w:rsidRDefault="008949F5" w:rsidP="008949F5">
      <w:pPr>
        <w:rPr>
          <w:b/>
          <w:szCs w:val="24"/>
          <w:u w:val="single"/>
        </w:rPr>
      </w:pPr>
      <w:r w:rsidRPr="008949F5">
        <w:rPr>
          <w:b/>
          <w:szCs w:val="24"/>
          <w:u w:val="single"/>
        </w:rPr>
        <w:t>P3.</w:t>
      </w:r>
      <w:proofErr w:type="gramStart"/>
      <w:r w:rsidRPr="008949F5">
        <w:rPr>
          <w:b/>
          <w:szCs w:val="24"/>
          <w:u w:val="single"/>
        </w:rPr>
        <w:t xml:space="preserve">6  </w:t>
      </w:r>
      <w:r w:rsidRPr="008949F5">
        <w:rPr>
          <w:b/>
          <w:szCs w:val="24"/>
          <w:u w:val="single"/>
        </w:rPr>
        <w:tab/>
      </w:r>
      <w:proofErr w:type="gramEnd"/>
      <w:r w:rsidRPr="008949F5">
        <w:rPr>
          <w:b/>
          <w:szCs w:val="24"/>
          <w:u w:val="single"/>
        </w:rPr>
        <w:t>Emerge Code of Conduct Policy</w:t>
      </w:r>
    </w:p>
    <w:p w14:paraId="4F436312" w14:textId="77777777" w:rsidR="007E2D40" w:rsidRPr="008949F5" w:rsidRDefault="007E2D40" w:rsidP="008949F5">
      <w:pPr>
        <w:rPr>
          <w:b/>
          <w:szCs w:val="24"/>
          <w:u w:val="single"/>
        </w:rPr>
      </w:pPr>
    </w:p>
    <w:p w14:paraId="25D2DE23" w14:textId="5A22FEB6" w:rsidR="008949F5" w:rsidRDefault="008949F5" w:rsidP="008949F5">
      <w:pPr>
        <w:rPr>
          <w:szCs w:val="24"/>
        </w:rPr>
      </w:pPr>
      <w:r w:rsidRPr="008949F5">
        <w:rPr>
          <w:szCs w:val="24"/>
        </w:rPr>
        <w:t xml:space="preserve">The Emerge Code of Conduct Policy outlines our expectations regarding employees’ behavior towards their colleagues, supervisors, and overall organization.  Within this policy, </w:t>
      </w:r>
      <w:proofErr w:type="gramStart"/>
      <w:r w:rsidRPr="008949F5">
        <w:rPr>
          <w:szCs w:val="24"/>
        </w:rPr>
        <w:t>Emerge</w:t>
      </w:r>
      <w:proofErr w:type="gramEnd"/>
      <w:r w:rsidRPr="008949F5">
        <w:rPr>
          <w:szCs w:val="24"/>
        </w:rPr>
        <w:t xml:space="preserve"> outlines our Core Values:  </w:t>
      </w:r>
    </w:p>
    <w:p w14:paraId="0B927E3D" w14:textId="77777777" w:rsidR="008949F5" w:rsidRPr="008949F5" w:rsidRDefault="008949F5" w:rsidP="008949F5">
      <w:pPr>
        <w:rPr>
          <w:szCs w:val="24"/>
        </w:rPr>
      </w:pPr>
    </w:p>
    <w:p w14:paraId="25A0BA0F" w14:textId="77777777" w:rsidR="008949F5" w:rsidRPr="008949F5" w:rsidRDefault="008949F5" w:rsidP="008949F5">
      <w:pPr>
        <w:pStyle w:val="NoSpacing"/>
        <w:rPr>
          <w:szCs w:val="24"/>
        </w:rPr>
      </w:pPr>
      <w:proofErr w:type="gramStart"/>
      <w:r w:rsidRPr="008949F5">
        <w:rPr>
          <w:szCs w:val="24"/>
        </w:rPr>
        <w:t>●  Accountability</w:t>
      </w:r>
      <w:proofErr w:type="gramEnd"/>
      <w:r w:rsidRPr="008949F5">
        <w:rPr>
          <w:szCs w:val="24"/>
        </w:rPr>
        <w:t xml:space="preserve"> </w:t>
      </w:r>
      <w:r w:rsidRPr="008949F5">
        <w:rPr>
          <w:szCs w:val="24"/>
        </w:rPr>
        <w:tab/>
      </w:r>
      <w:r w:rsidRPr="008949F5">
        <w:rPr>
          <w:szCs w:val="24"/>
        </w:rPr>
        <w:tab/>
        <w:t>●  Compassion</w:t>
      </w:r>
      <w:r w:rsidRPr="008949F5">
        <w:rPr>
          <w:szCs w:val="24"/>
        </w:rPr>
        <w:tab/>
      </w:r>
      <w:r w:rsidRPr="008949F5">
        <w:rPr>
          <w:szCs w:val="24"/>
        </w:rPr>
        <w:tab/>
        <w:t>●  Growth</w:t>
      </w:r>
      <w:r w:rsidRPr="008949F5">
        <w:rPr>
          <w:szCs w:val="24"/>
        </w:rPr>
        <w:tab/>
      </w:r>
      <w:r w:rsidRPr="008949F5">
        <w:rPr>
          <w:szCs w:val="24"/>
        </w:rPr>
        <w:tab/>
        <w:t xml:space="preserve">●  Respect </w:t>
      </w:r>
    </w:p>
    <w:p w14:paraId="220EA705" w14:textId="77777777" w:rsidR="008949F5" w:rsidRPr="008949F5" w:rsidRDefault="008949F5" w:rsidP="008949F5">
      <w:pPr>
        <w:pStyle w:val="NoSpacing"/>
        <w:rPr>
          <w:szCs w:val="24"/>
        </w:rPr>
      </w:pPr>
      <w:proofErr w:type="gramStart"/>
      <w:r w:rsidRPr="008949F5">
        <w:rPr>
          <w:szCs w:val="24"/>
        </w:rPr>
        <w:t>●  Collaboration</w:t>
      </w:r>
      <w:proofErr w:type="gramEnd"/>
      <w:r w:rsidRPr="008949F5">
        <w:rPr>
          <w:szCs w:val="24"/>
        </w:rPr>
        <w:t xml:space="preserve"> </w:t>
      </w:r>
      <w:r w:rsidRPr="008949F5">
        <w:rPr>
          <w:szCs w:val="24"/>
        </w:rPr>
        <w:tab/>
      </w:r>
      <w:r w:rsidRPr="008949F5">
        <w:rPr>
          <w:szCs w:val="24"/>
        </w:rPr>
        <w:tab/>
        <w:t xml:space="preserve">●  Empowerment </w:t>
      </w:r>
      <w:r w:rsidRPr="008949F5">
        <w:rPr>
          <w:szCs w:val="24"/>
        </w:rPr>
        <w:tab/>
      </w:r>
      <w:r w:rsidRPr="008949F5">
        <w:rPr>
          <w:szCs w:val="24"/>
        </w:rPr>
        <w:tab/>
        <w:t xml:space="preserve">●  Innovation </w:t>
      </w:r>
      <w:r w:rsidRPr="008949F5">
        <w:rPr>
          <w:szCs w:val="24"/>
        </w:rPr>
        <w:tab/>
      </w:r>
      <w:r w:rsidRPr="008949F5">
        <w:rPr>
          <w:szCs w:val="24"/>
        </w:rPr>
        <w:tab/>
        <w:t xml:space="preserve">●  Quality </w:t>
      </w:r>
    </w:p>
    <w:p w14:paraId="272A2EEE" w14:textId="77777777" w:rsidR="008949F5" w:rsidRPr="008949F5" w:rsidRDefault="008949F5" w:rsidP="008949F5">
      <w:pPr>
        <w:pStyle w:val="NoSpacing"/>
        <w:rPr>
          <w:szCs w:val="24"/>
        </w:rPr>
      </w:pPr>
    </w:p>
    <w:p w14:paraId="18571836" w14:textId="129A73B0" w:rsidR="008949F5" w:rsidRDefault="008949F5" w:rsidP="008949F5">
      <w:pPr>
        <w:rPr>
          <w:szCs w:val="24"/>
        </w:rPr>
      </w:pPr>
      <w:r w:rsidRPr="008949F5">
        <w:rPr>
          <w:szCs w:val="24"/>
        </w:rPr>
        <w:t xml:space="preserve">Emerge promotes freedom of expression and open communication, but we expect all employees to follow our code of conduct and values. Team members should at all times attempt to avoid offending co-workers, clients and other members of the Emerge Community; participating in serious disputes and disrupting our workplace. </w:t>
      </w:r>
    </w:p>
    <w:p w14:paraId="4A54E102" w14:textId="77777777" w:rsidR="00331D63" w:rsidRPr="008949F5" w:rsidRDefault="00331D63" w:rsidP="008949F5">
      <w:pPr>
        <w:rPr>
          <w:szCs w:val="24"/>
        </w:rPr>
      </w:pPr>
    </w:p>
    <w:p w14:paraId="6048887C" w14:textId="77777777" w:rsidR="008949F5" w:rsidRPr="008949F5" w:rsidRDefault="008949F5" w:rsidP="008949F5">
      <w:pPr>
        <w:rPr>
          <w:szCs w:val="24"/>
        </w:rPr>
      </w:pPr>
      <w:r w:rsidRPr="008949F5">
        <w:rPr>
          <w:szCs w:val="24"/>
        </w:rPr>
        <w:t xml:space="preserve">We also expect you to foster a well-organized, respectful and collaborative environment.  Expression can be defined in many ways, not limited to, but including social media platforms. Our goal is not to curate or over-regulate content or self-expression, but </w:t>
      </w:r>
      <w:bookmarkStart w:id="10" w:name="_Hlk134792016"/>
      <w:r w:rsidRPr="008949F5">
        <w:rPr>
          <w:szCs w:val="24"/>
        </w:rPr>
        <w:t xml:space="preserve">your publicly posted content should not in any way be portrayed as the position or views of Emerge. </w:t>
      </w:r>
      <w:bookmarkEnd w:id="10"/>
    </w:p>
    <w:p w14:paraId="59A8F814" w14:textId="3548DACD" w:rsidR="008949F5" w:rsidRDefault="008949F5" w:rsidP="008949F5">
      <w:pPr>
        <w:rPr>
          <w:szCs w:val="24"/>
        </w:rPr>
      </w:pPr>
      <w:r w:rsidRPr="008949F5">
        <w:rPr>
          <w:szCs w:val="24"/>
        </w:rPr>
        <w:t>In addition to Emerge Core Values, the following components are also included in our code of conduct policy:</w:t>
      </w:r>
    </w:p>
    <w:p w14:paraId="46FEB27B" w14:textId="77777777" w:rsidR="00331D63" w:rsidRPr="008949F5" w:rsidRDefault="00331D63" w:rsidP="008949F5">
      <w:pPr>
        <w:rPr>
          <w:szCs w:val="24"/>
        </w:rPr>
      </w:pPr>
    </w:p>
    <w:p w14:paraId="4241FAD8" w14:textId="77777777" w:rsidR="008949F5" w:rsidRPr="008949F5" w:rsidRDefault="008949F5" w:rsidP="008949F5">
      <w:pPr>
        <w:pStyle w:val="ListParagraph"/>
        <w:numPr>
          <w:ilvl w:val="0"/>
          <w:numId w:val="33"/>
        </w:numPr>
        <w:rPr>
          <w:szCs w:val="24"/>
        </w:rPr>
      </w:pPr>
      <w:r w:rsidRPr="00331D63">
        <w:rPr>
          <w:b/>
          <w:szCs w:val="24"/>
        </w:rPr>
        <w:t>Compliance with law</w:t>
      </w:r>
      <w:r w:rsidRPr="008949F5">
        <w:rPr>
          <w:szCs w:val="24"/>
        </w:rPr>
        <w:t xml:space="preserve">:  All employees must protect our company’s legality. Team members should comply with all environmental, safety, and fair dealing laws. We expect employees to be ethical and responsible when dealing with our company’s finances, partnerships and public image. </w:t>
      </w:r>
    </w:p>
    <w:p w14:paraId="784119AA" w14:textId="77777777" w:rsidR="008949F5" w:rsidRPr="008949F5" w:rsidRDefault="008949F5" w:rsidP="008949F5">
      <w:pPr>
        <w:pStyle w:val="ListParagraph"/>
        <w:numPr>
          <w:ilvl w:val="0"/>
          <w:numId w:val="33"/>
        </w:numPr>
        <w:rPr>
          <w:szCs w:val="24"/>
        </w:rPr>
      </w:pPr>
      <w:r w:rsidRPr="00331D63">
        <w:rPr>
          <w:b/>
          <w:szCs w:val="24"/>
        </w:rPr>
        <w:t>Protection of company property</w:t>
      </w:r>
      <w:r w:rsidRPr="008949F5">
        <w:rPr>
          <w:szCs w:val="24"/>
        </w:rPr>
        <w:t>:  All employees should treat our company’s property, whether material or intangible, with respect and care. Employees should protect company facilities and other material property from damage and vandalism, whenever possible.</w:t>
      </w:r>
    </w:p>
    <w:p w14:paraId="74828FDB" w14:textId="77777777" w:rsidR="008949F5" w:rsidRPr="008949F5" w:rsidRDefault="008949F5" w:rsidP="008949F5">
      <w:pPr>
        <w:pStyle w:val="ListParagraph"/>
        <w:numPr>
          <w:ilvl w:val="0"/>
          <w:numId w:val="33"/>
        </w:numPr>
        <w:rPr>
          <w:szCs w:val="24"/>
        </w:rPr>
      </w:pPr>
      <w:r w:rsidRPr="00331D63">
        <w:rPr>
          <w:b/>
          <w:szCs w:val="24"/>
        </w:rPr>
        <w:t>Professionalism in the workplace</w:t>
      </w:r>
      <w:r w:rsidRPr="008949F5">
        <w:rPr>
          <w:szCs w:val="24"/>
        </w:rPr>
        <w:t>:  All employees must show integrity and professionalism as they carry out their day-to-day duties.</w:t>
      </w:r>
    </w:p>
    <w:p w14:paraId="4FD5C390" w14:textId="77777777" w:rsidR="008949F5" w:rsidRPr="008949F5" w:rsidRDefault="008949F5" w:rsidP="008949F5">
      <w:pPr>
        <w:pStyle w:val="ListParagraph"/>
        <w:numPr>
          <w:ilvl w:val="1"/>
          <w:numId w:val="33"/>
        </w:numPr>
        <w:rPr>
          <w:szCs w:val="24"/>
        </w:rPr>
      </w:pPr>
      <w:r w:rsidRPr="00331D63">
        <w:rPr>
          <w:b/>
          <w:szCs w:val="24"/>
        </w:rPr>
        <w:t>Personal appearance</w:t>
      </w:r>
      <w:r w:rsidRPr="008949F5">
        <w:rPr>
          <w:szCs w:val="24"/>
        </w:rPr>
        <w:t xml:space="preserve"> – all employees must follow our dress code and personal appearance guidelines.</w:t>
      </w:r>
    </w:p>
    <w:p w14:paraId="56BC40A8" w14:textId="77777777" w:rsidR="008949F5" w:rsidRPr="008949F5" w:rsidRDefault="008949F5" w:rsidP="008949F5">
      <w:pPr>
        <w:pStyle w:val="ListParagraph"/>
        <w:numPr>
          <w:ilvl w:val="1"/>
          <w:numId w:val="33"/>
        </w:numPr>
        <w:rPr>
          <w:szCs w:val="24"/>
        </w:rPr>
      </w:pPr>
      <w:r w:rsidRPr="00331D63">
        <w:rPr>
          <w:b/>
          <w:szCs w:val="24"/>
        </w:rPr>
        <w:t>Job duties and authority</w:t>
      </w:r>
      <w:r w:rsidRPr="008949F5">
        <w:rPr>
          <w:szCs w:val="24"/>
        </w:rPr>
        <w:t xml:space="preserve"> – all employees should fulfill their job duties with integrity and respect toward clients, colleagues, and the community. Supervisors and manager mustn’t abuse their authority. We expect them to delegate duties to their team members </w:t>
      </w:r>
      <w:proofErr w:type="gramStart"/>
      <w:r w:rsidRPr="008949F5">
        <w:rPr>
          <w:szCs w:val="24"/>
        </w:rPr>
        <w:t>taking into account</w:t>
      </w:r>
      <w:proofErr w:type="gramEnd"/>
      <w:r w:rsidRPr="008949F5">
        <w:rPr>
          <w:szCs w:val="24"/>
        </w:rPr>
        <w:t xml:space="preserve"> their competences and workload. Likewise, we expect team members to follow their supervisors’ instructions and complete their duties with skill and in a timely manner. </w:t>
      </w:r>
    </w:p>
    <w:p w14:paraId="0F09429A" w14:textId="77777777" w:rsidR="008949F5" w:rsidRPr="008949F5" w:rsidRDefault="008949F5" w:rsidP="008949F5">
      <w:pPr>
        <w:pStyle w:val="ListParagraph"/>
        <w:numPr>
          <w:ilvl w:val="1"/>
          <w:numId w:val="33"/>
        </w:numPr>
        <w:rPr>
          <w:szCs w:val="24"/>
        </w:rPr>
      </w:pPr>
      <w:r w:rsidRPr="00331D63">
        <w:rPr>
          <w:b/>
          <w:szCs w:val="24"/>
        </w:rPr>
        <w:t>Communication</w:t>
      </w:r>
      <w:r w:rsidRPr="008949F5">
        <w:rPr>
          <w:szCs w:val="24"/>
        </w:rPr>
        <w:t xml:space="preserve"> – all employees must be open for communication with their colleagues, supervisors, or team members. </w:t>
      </w:r>
    </w:p>
    <w:p w14:paraId="714CD20D" w14:textId="77777777" w:rsidR="008949F5" w:rsidRPr="008949F5" w:rsidRDefault="008949F5" w:rsidP="008949F5">
      <w:pPr>
        <w:pStyle w:val="ListParagraph"/>
        <w:numPr>
          <w:ilvl w:val="1"/>
          <w:numId w:val="33"/>
        </w:numPr>
        <w:rPr>
          <w:szCs w:val="24"/>
        </w:rPr>
      </w:pPr>
      <w:r w:rsidRPr="00331D63">
        <w:rPr>
          <w:b/>
          <w:szCs w:val="24"/>
        </w:rPr>
        <w:t>Benefits</w:t>
      </w:r>
      <w:r w:rsidRPr="008949F5">
        <w:rPr>
          <w:szCs w:val="24"/>
        </w:rPr>
        <w:t xml:space="preserve"> – we expect employees to not abuse their employment benefits. This can refer to time off, insurance, facilities, subscriptions, or other benefits The Emerge Center offers. E. Disciplinary Actions: The Emerge Center may have to take disciplinary action against employees who repeatedly or intentionally fail to follow our code of conduct. Disciplinary actions will vary depending on the violation. </w:t>
      </w:r>
    </w:p>
    <w:p w14:paraId="2B234133" w14:textId="77777777" w:rsidR="008949F5" w:rsidRPr="008949F5" w:rsidRDefault="008949F5" w:rsidP="008949F5">
      <w:pPr>
        <w:pStyle w:val="ListParagraph"/>
        <w:numPr>
          <w:ilvl w:val="0"/>
          <w:numId w:val="33"/>
        </w:numPr>
        <w:rPr>
          <w:szCs w:val="24"/>
        </w:rPr>
      </w:pPr>
      <w:r w:rsidRPr="008949F5">
        <w:rPr>
          <w:szCs w:val="24"/>
        </w:rPr>
        <w:t xml:space="preserve">Emerge views our team members as ambassadors of our mission in our community, and as such, we expect our team members to conduct themselves with professionalism both in and outside of the workplace.  </w:t>
      </w:r>
    </w:p>
    <w:p w14:paraId="0288FA67" w14:textId="77777777" w:rsidR="008949F5" w:rsidRPr="008949F5" w:rsidRDefault="008949F5" w:rsidP="008949F5">
      <w:pPr>
        <w:pStyle w:val="ListParagraph"/>
        <w:numPr>
          <w:ilvl w:val="1"/>
          <w:numId w:val="33"/>
        </w:numPr>
        <w:rPr>
          <w:szCs w:val="24"/>
        </w:rPr>
      </w:pPr>
      <w:bookmarkStart w:id="11" w:name="_Hlk134791948"/>
      <w:r w:rsidRPr="008949F5">
        <w:rPr>
          <w:szCs w:val="24"/>
        </w:rPr>
        <w:t xml:space="preserve">As mission ambassadors, team members should at all times attempt to act in a way that reflects </w:t>
      </w:r>
      <w:proofErr w:type="spellStart"/>
      <w:r w:rsidRPr="008949F5">
        <w:rPr>
          <w:szCs w:val="24"/>
        </w:rPr>
        <w:t>Emerge’s</w:t>
      </w:r>
      <w:proofErr w:type="spellEnd"/>
      <w:r w:rsidRPr="008949F5">
        <w:rPr>
          <w:szCs w:val="24"/>
        </w:rPr>
        <w:t xml:space="preserve"> culture, values, and policies. This includes when using Social Media. </w:t>
      </w:r>
    </w:p>
    <w:bookmarkEnd w:id="11"/>
    <w:p w14:paraId="10E3B852" w14:textId="77777777" w:rsidR="008C5F7B" w:rsidRDefault="008C5F7B" w:rsidP="008C5F7B">
      <w:pPr>
        <w:pStyle w:val="ListParagraph"/>
        <w:ind w:left="0"/>
        <w:rPr>
          <w:rFonts w:ascii="Arial" w:hAnsi="Arial" w:cs="Arial"/>
          <w:sz w:val="22"/>
          <w:szCs w:val="22"/>
        </w:rPr>
      </w:pPr>
    </w:p>
    <w:p w14:paraId="0B22EEBE" w14:textId="77777777" w:rsidR="008C5F7B" w:rsidRDefault="008C5F7B" w:rsidP="008C5F7B">
      <w:pPr>
        <w:rPr>
          <w:b/>
          <w:szCs w:val="24"/>
          <w:u w:val="single"/>
        </w:rPr>
      </w:pPr>
      <w:bookmarkStart w:id="12" w:name="_Hlk133414690"/>
      <w:r w:rsidRPr="003F2BCB">
        <w:rPr>
          <w:b/>
          <w:szCs w:val="24"/>
          <w:u w:val="single"/>
        </w:rPr>
        <w:t>P3.7</w:t>
      </w:r>
      <w:r w:rsidRPr="003F2BCB">
        <w:rPr>
          <w:b/>
          <w:szCs w:val="24"/>
          <w:u w:val="single"/>
        </w:rPr>
        <w:tab/>
        <w:t>ABA De-Escalation Policy</w:t>
      </w:r>
    </w:p>
    <w:p w14:paraId="562DB767" w14:textId="77777777" w:rsidR="008C5F7B" w:rsidRPr="003F2BCB" w:rsidRDefault="008C5F7B" w:rsidP="008C5F7B">
      <w:pPr>
        <w:rPr>
          <w:b/>
          <w:szCs w:val="24"/>
          <w:u w:val="single"/>
        </w:rPr>
      </w:pPr>
    </w:p>
    <w:bookmarkEnd w:id="12"/>
    <w:p w14:paraId="32E1D617" w14:textId="77777777" w:rsidR="008C5F7B" w:rsidRPr="003F2BCB" w:rsidRDefault="008C5F7B" w:rsidP="008C5F7B">
      <w:pPr>
        <w:rPr>
          <w:szCs w:val="24"/>
        </w:rPr>
      </w:pPr>
      <w:r w:rsidRPr="003F2BCB">
        <w:rPr>
          <w:szCs w:val="24"/>
        </w:rPr>
        <w:t xml:space="preserve">The Emerge Center utilizes the Safety-Care Curriculum to provide support to individuals who may sometimes exhibit disruptive or dangerous behavior. The prevention and de-escalation intervention in Safety-Care are drawn from extensive clinical research on treatment of interfering and dangerous behaviors. The Emerge Center and Safety-Care principles align in making sure all learners are treated with dignity and respect. We use least intrusive interventions that are safe and effective. Anytime physical intervention is needed, The Emerge Center will alert guardians, review the report, and establish an intervention to promote and keep staff and learners safe.  </w:t>
      </w:r>
    </w:p>
    <w:p w14:paraId="5BFAEFB9" w14:textId="087BCFE8" w:rsidR="008949F5" w:rsidRPr="00F76074" w:rsidRDefault="008949F5" w:rsidP="008C5F7B">
      <w:pPr>
        <w:pStyle w:val="ListParagraph"/>
        <w:ind w:left="0"/>
        <w:rPr>
          <w:rFonts w:ascii="Arial" w:hAnsi="Arial" w:cs="Arial"/>
          <w:sz w:val="22"/>
          <w:szCs w:val="22"/>
        </w:rPr>
      </w:pPr>
      <w:r w:rsidRPr="00F76074">
        <w:rPr>
          <w:rFonts w:ascii="Arial" w:hAnsi="Arial" w:cs="Arial"/>
          <w:sz w:val="22"/>
          <w:szCs w:val="22"/>
        </w:rPr>
        <w:t xml:space="preserve"> </w:t>
      </w:r>
    </w:p>
    <w:p w14:paraId="40D7CB0A" w14:textId="1B3EEDA4" w:rsidR="00523C82" w:rsidRPr="00523C82" w:rsidRDefault="00523C82" w:rsidP="00523C82">
      <w:pPr>
        <w:autoSpaceDE w:val="0"/>
        <w:autoSpaceDN w:val="0"/>
        <w:adjustRightInd w:val="0"/>
        <w:rPr>
          <w:b/>
          <w:color w:val="000000"/>
          <w:szCs w:val="24"/>
          <w:u w:val="single"/>
        </w:rPr>
      </w:pPr>
      <w:r w:rsidRPr="007E2D40">
        <w:rPr>
          <w:b/>
          <w:color w:val="000000"/>
          <w:szCs w:val="24"/>
          <w:u w:val="single"/>
        </w:rPr>
        <w:t>P3.8</w:t>
      </w:r>
      <w:r w:rsidRPr="007E2D40">
        <w:rPr>
          <w:b/>
          <w:color w:val="000000"/>
          <w:szCs w:val="24"/>
          <w:u w:val="single"/>
        </w:rPr>
        <w:tab/>
        <w:t>Reporting Suspected Abuse of Children and Vulnerable Adults</w:t>
      </w:r>
      <w:r w:rsidRPr="00523C82">
        <w:rPr>
          <w:b/>
          <w:color w:val="000000"/>
          <w:szCs w:val="24"/>
          <w:u w:val="single"/>
        </w:rPr>
        <w:t xml:space="preserve"> </w:t>
      </w:r>
    </w:p>
    <w:p w14:paraId="3D7D06CA" w14:textId="77777777" w:rsidR="00523C82" w:rsidRPr="00523C82" w:rsidRDefault="00523C82" w:rsidP="00523C82">
      <w:pPr>
        <w:autoSpaceDE w:val="0"/>
        <w:autoSpaceDN w:val="0"/>
        <w:adjustRightInd w:val="0"/>
        <w:ind w:left="720"/>
        <w:rPr>
          <w:color w:val="000000"/>
          <w:szCs w:val="24"/>
        </w:rPr>
      </w:pPr>
    </w:p>
    <w:p w14:paraId="007A3BD8" w14:textId="76721B9E" w:rsidR="00523C82" w:rsidRPr="007E2D40" w:rsidRDefault="00523C82" w:rsidP="007E2D40">
      <w:pPr>
        <w:rPr>
          <w:szCs w:val="24"/>
        </w:rPr>
      </w:pPr>
      <w:r w:rsidRPr="007E2D40">
        <w:rPr>
          <w:szCs w:val="24"/>
        </w:rPr>
        <w:t xml:space="preserve">Emerge strongly encourages employees to make a report if they have reason to believe that abuse, abandonment, neglect or financial exploitation of a vulnerable adult or child has occurred. </w:t>
      </w:r>
      <w:r w:rsidR="007E2D40" w:rsidRPr="007E2D40">
        <w:rPr>
          <w:szCs w:val="24"/>
        </w:rPr>
        <w:t>Report is located on the company server (P)</w:t>
      </w:r>
      <w:r w:rsidR="007E2D40" w:rsidRPr="007E2D40">
        <w:rPr>
          <w:szCs w:val="24"/>
        </w:rPr>
        <w:sym w:font="Wingdings" w:char="F0E0"/>
      </w:r>
      <w:r w:rsidR="007E2D40" w:rsidRPr="007E2D40">
        <w:rPr>
          <w:szCs w:val="24"/>
        </w:rPr>
        <w:t>Policies and Procedures</w:t>
      </w:r>
      <w:r w:rsidR="007E2D40" w:rsidRPr="007E2D40">
        <w:rPr>
          <w:szCs w:val="24"/>
        </w:rPr>
        <w:sym w:font="Wingdings" w:char="F0E0"/>
      </w:r>
      <w:r w:rsidR="007E2D40" w:rsidRPr="007E2D40">
        <w:rPr>
          <w:szCs w:val="24"/>
        </w:rPr>
        <w:t>Clinic Policies and Procedures</w:t>
      </w:r>
      <w:r w:rsidR="007E2D40" w:rsidRPr="007E2D40">
        <w:rPr>
          <w:szCs w:val="24"/>
        </w:rPr>
        <w:sym w:font="Wingdings" w:char="F0E0"/>
      </w:r>
      <w:r w:rsidR="007E2D40" w:rsidRPr="007E2D40">
        <w:rPr>
          <w:szCs w:val="24"/>
        </w:rPr>
        <w:t>Personnel Policies</w:t>
      </w:r>
      <w:r w:rsidR="007E2D40" w:rsidRPr="007E2D40">
        <w:rPr>
          <w:szCs w:val="24"/>
        </w:rPr>
        <w:sym w:font="Wingdings" w:char="F0E0"/>
      </w:r>
      <w:r w:rsidR="007E2D40" w:rsidRPr="007E2D40">
        <w:rPr>
          <w:szCs w:val="24"/>
        </w:rPr>
        <w:t>Investigation Summary Report</w:t>
      </w:r>
      <w:r w:rsidR="00331D63">
        <w:rPr>
          <w:szCs w:val="24"/>
        </w:rPr>
        <w:t>.</w:t>
      </w:r>
    </w:p>
    <w:p w14:paraId="3796CB5B" w14:textId="77777777" w:rsidR="007E2D40" w:rsidRDefault="007E2D40" w:rsidP="007E2D40">
      <w:pPr>
        <w:rPr>
          <w:szCs w:val="24"/>
        </w:rPr>
      </w:pPr>
    </w:p>
    <w:p w14:paraId="6C567361" w14:textId="1EE9ADC4" w:rsidR="00523C82" w:rsidRPr="00331D63" w:rsidRDefault="00523C82" w:rsidP="007E2D40">
      <w:pPr>
        <w:rPr>
          <w:b/>
          <w:szCs w:val="24"/>
        </w:rPr>
      </w:pPr>
      <w:r w:rsidRPr="00331D63">
        <w:rPr>
          <w:b/>
          <w:szCs w:val="24"/>
        </w:rPr>
        <w:t>Some Emerge employees are considered mandatory reporters</w:t>
      </w:r>
      <w:r w:rsidR="007E2D40" w:rsidRPr="00331D63">
        <w:rPr>
          <w:b/>
          <w:szCs w:val="24"/>
        </w:rPr>
        <w:t>:</w:t>
      </w:r>
      <w:r w:rsidRPr="00331D63">
        <w:rPr>
          <w:b/>
          <w:szCs w:val="24"/>
        </w:rPr>
        <w:t xml:space="preserve">  </w:t>
      </w:r>
    </w:p>
    <w:p w14:paraId="4B954CFF" w14:textId="77777777" w:rsidR="00523C82" w:rsidRPr="007E2D40" w:rsidRDefault="00523C82" w:rsidP="007E2D40">
      <w:pPr>
        <w:pStyle w:val="ListParagraph"/>
        <w:numPr>
          <w:ilvl w:val="0"/>
          <w:numId w:val="33"/>
        </w:numPr>
        <w:rPr>
          <w:szCs w:val="24"/>
        </w:rPr>
      </w:pPr>
      <w:r w:rsidRPr="007E2D40">
        <w:rPr>
          <w:szCs w:val="24"/>
        </w:rPr>
        <w:t xml:space="preserve">Mandatory reporters are required by law to report such concerns based on their training and/or positions. </w:t>
      </w:r>
    </w:p>
    <w:p w14:paraId="39B7A249" w14:textId="77777777" w:rsidR="00523C82" w:rsidRPr="007E2D40" w:rsidRDefault="00523C82" w:rsidP="007E2D40">
      <w:pPr>
        <w:pStyle w:val="ListParagraph"/>
        <w:numPr>
          <w:ilvl w:val="0"/>
          <w:numId w:val="33"/>
        </w:numPr>
        <w:rPr>
          <w:szCs w:val="24"/>
        </w:rPr>
      </w:pPr>
      <w:r w:rsidRPr="007E2D40">
        <w:rPr>
          <w:szCs w:val="24"/>
        </w:rPr>
        <w:t xml:space="preserve">Examples of mandatory reporters include:  teachers, principals, therapists, mental health professionals, and others not listed here.  </w:t>
      </w:r>
    </w:p>
    <w:p w14:paraId="2D69F9E2" w14:textId="6D4C7FF8" w:rsidR="00523C82" w:rsidRDefault="00523C82" w:rsidP="007E2D40">
      <w:pPr>
        <w:pStyle w:val="ListParagraph"/>
        <w:numPr>
          <w:ilvl w:val="0"/>
          <w:numId w:val="33"/>
        </w:numPr>
        <w:rPr>
          <w:szCs w:val="24"/>
        </w:rPr>
      </w:pPr>
      <w:r w:rsidRPr="007E2D40">
        <w:rPr>
          <w:szCs w:val="24"/>
        </w:rPr>
        <w:t xml:space="preserve"> If you have any questions or concerns in this area, please discuss them with the Chief Executive Officer. </w:t>
      </w:r>
    </w:p>
    <w:p w14:paraId="2AD63313" w14:textId="77777777" w:rsidR="00331D63" w:rsidRPr="007E2D40" w:rsidRDefault="00331D63" w:rsidP="00331D63">
      <w:pPr>
        <w:pStyle w:val="ListParagraph"/>
        <w:ind w:left="360"/>
        <w:rPr>
          <w:szCs w:val="24"/>
        </w:rPr>
      </w:pPr>
    </w:p>
    <w:p w14:paraId="3CFEC989" w14:textId="6B75F903" w:rsidR="00523C82" w:rsidRPr="007E2D40" w:rsidRDefault="00523C82" w:rsidP="007E2D40">
      <w:pPr>
        <w:rPr>
          <w:szCs w:val="24"/>
        </w:rPr>
      </w:pPr>
      <w:r w:rsidRPr="00331D63">
        <w:rPr>
          <w:b/>
          <w:szCs w:val="24"/>
          <w:u w:val="single"/>
        </w:rPr>
        <w:t>How to report a concern</w:t>
      </w:r>
      <w:r w:rsidRPr="007E2D40">
        <w:rPr>
          <w:szCs w:val="24"/>
        </w:rPr>
        <w:t xml:space="preserve">: </w:t>
      </w:r>
    </w:p>
    <w:p w14:paraId="15864E69" w14:textId="77777777" w:rsidR="00523C82" w:rsidRPr="007E2D40" w:rsidRDefault="00523C82" w:rsidP="007E2D40">
      <w:pPr>
        <w:pStyle w:val="ListParagraph"/>
        <w:numPr>
          <w:ilvl w:val="0"/>
          <w:numId w:val="33"/>
        </w:numPr>
        <w:rPr>
          <w:szCs w:val="24"/>
        </w:rPr>
      </w:pPr>
      <w:r w:rsidRPr="007E2D40">
        <w:rPr>
          <w:szCs w:val="24"/>
        </w:rPr>
        <w:t xml:space="preserve">Call 1-855-4LA-KIDS (1-855-452-5437) if you suspect abuse or neglect of a child or vulnerable adult. Someone will answer your call 24 hours a day, seven days a week. If call 911. </w:t>
      </w:r>
    </w:p>
    <w:p w14:paraId="5C7ACA1D" w14:textId="77777777" w:rsidR="00523C82" w:rsidRPr="007E2D40" w:rsidRDefault="00523C82" w:rsidP="007E2D40">
      <w:pPr>
        <w:pStyle w:val="ListParagraph"/>
        <w:numPr>
          <w:ilvl w:val="0"/>
          <w:numId w:val="33"/>
        </w:numPr>
        <w:rPr>
          <w:szCs w:val="24"/>
        </w:rPr>
      </w:pPr>
      <w:r w:rsidRPr="007E2D40">
        <w:rPr>
          <w:szCs w:val="24"/>
        </w:rPr>
        <w:t>Call 911 if the child or vulnerable adult is in an emergency situation.</w:t>
      </w:r>
    </w:p>
    <w:p w14:paraId="2DB6A03F" w14:textId="77777777" w:rsidR="004B4A4B" w:rsidRDefault="004B4A4B" w:rsidP="0026444E">
      <w:pPr>
        <w:autoSpaceDE w:val="0"/>
        <w:autoSpaceDN w:val="0"/>
        <w:adjustRightInd w:val="0"/>
        <w:rPr>
          <w:b/>
          <w:bCs/>
          <w:color w:val="000000"/>
          <w:szCs w:val="24"/>
          <w:u w:val="single"/>
        </w:rPr>
      </w:pPr>
    </w:p>
    <w:p w14:paraId="01358416" w14:textId="299AAB9E" w:rsidR="0026444E" w:rsidRPr="00302228" w:rsidRDefault="0026444E" w:rsidP="0026444E">
      <w:pPr>
        <w:autoSpaceDE w:val="0"/>
        <w:autoSpaceDN w:val="0"/>
        <w:adjustRightInd w:val="0"/>
        <w:rPr>
          <w:b/>
          <w:bCs/>
          <w:color w:val="000000"/>
          <w:szCs w:val="24"/>
          <w:u w:val="single"/>
        </w:rPr>
      </w:pPr>
      <w:r w:rsidRPr="00AE5292">
        <w:rPr>
          <w:b/>
          <w:bCs/>
          <w:color w:val="000000"/>
          <w:szCs w:val="24"/>
          <w:u w:val="single"/>
        </w:rPr>
        <w:t>P3.14 Workplace Safety</w:t>
      </w:r>
      <w:r w:rsidRPr="00302228">
        <w:rPr>
          <w:b/>
          <w:bCs/>
          <w:color w:val="000000"/>
          <w:szCs w:val="24"/>
          <w:u w:val="single"/>
        </w:rPr>
        <w:t xml:space="preserve"> </w:t>
      </w:r>
    </w:p>
    <w:p w14:paraId="0AB7923D" w14:textId="77777777" w:rsidR="00787E3A" w:rsidRDefault="00787E3A" w:rsidP="00787E3A">
      <w:pPr>
        <w:autoSpaceDE w:val="0"/>
        <w:autoSpaceDN w:val="0"/>
        <w:adjustRightInd w:val="0"/>
        <w:rPr>
          <w:b/>
          <w:bCs/>
          <w:color w:val="000000"/>
          <w:szCs w:val="24"/>
          <w:u w:val="single"/>
        </w:rPr>
      </w:pPr>
    </w:p>
    <w:p w14:paraId="40863CAC" w14:textId="3AEC7B7C" w:rsidR="0026444E" w:rsidRPr="00302228" w:rsidRDefault="00787E3A" w:rsidP="00787E3A">
      <w:pPr>
        <w:autoSpaceDE w:val="0"/>
        <w:autoSpaceDN w:val="0"/>
        <w:adjustRightInd w:val="0"/>
        <w:rPr>
          <w:color w:val="000000"/>
          <w:szCs w:val="24"/>
        </w:rPr>
      </w:pPr>
      <w:bookmarkStart w:id="13" w:name="_Hlk134793377"/>
      <w:r w:rsidRPr="00787E3A">
        <w:rPr>
          <w:color w:val="000000"/>
          <w:szCs w:val="24"/>
        </w:rPr>
        <w:t>Emerge</w:t>
      </w:r>
      <w:r w:rsidR="0026444E" w:rsidRPr="00787E3A">
        <w:rPr>
          <w:color w:val="000000"/>
          <w:szCs w:val="24"/>
        </w:rPr>
        <w:t xml:space="preserve"> is committed</w:t>
      </w:r>
      <w:r w:rsidR="0026444E" w:rsidRPr="00302228">
        <w:rPr>
          <w:color w:val="000000"/>
          <w:szCs w:val="24"/>
        </w:rPr>
        <w:t xml:space="preserve"> to the safety and health of all employees and recognizes the need to comply with regulations governing injury and accident prevention. Maintaining a safe work environment, however, requires the continuous cooperation of all employees. </w:t>
      </w:r>
    </w:p>
    <w:bookmarkEnd w:id="13"/>
    <w:p w14:paraId="08F75977" w14:textId="77777777" w:rsidR="000806A0" w:rsidRDefault="000806A0" w:rsidP="000806A0">
      <w:pPr>
        <w:autoSpaceDE w:val="0"/>
        <w:autoSpaceDN w:val="0"/>
        <w:adjustRightInd w:val="0"/>
        <w:rPr>
          <w:color w:val="000000"/>
          <w:szCs w:val="24"/>
        </w:rPr>
      </w:pPr>
    </w:p>
    <w:p w14:paraId="3D24EBB8" w14:textId="352DAF76" w:rsidR="0026444E" w:rsidRPr="00302228" w:rsidRDefault="000806A0" w:rsidP="000806A0">
      <w:pPr>
        <w:autoSpaceDE w:val="0"/>
        <w:autoSpaceDN w:val="0"/>
        <w:adjustRightInd w:val="0"/>
        <w:rPr>
          <w:color w:val="000000"/>
          <w:szCs w:val="24"/>
        </w:rPr>
      </w:pPr>
      <w:r>
        <w:rPr>
          <w:color w:val="000000"/>
          <w:szCs w:val="24"/>
        </w:rPr>
        <w:t>Emerge</w:t>
      </w:r>
      <w:r w:rsidR="0026444E" w:rsidRPr="00302228">
        <w:rPr>
          <w:color w:val="000000"/>
          <w:szCs w:val="24"/>
        </w:rPr>
        <w:t xml:space="preserve"> will maintain safety and health practices consistent with the needs of our business. If you are ever in doubt about how to safely perform a job, it is your responsibility to ask your supervisor for assistance. Compliance with any established safety rules is a condition of employment. It is the responsibility of each employee to accept and follow established safety regulations and procedures.</w:t>
      </w:r>
    </w:p>
    <w:p w14:paraId="4C73C9E2" w14:textId="77777777" w:rsidR="0026444E" w:rsidRPr="00302228" w:rsidRDefault="0026444E" w:rsidP="0026444E">
      <w:pPr>
        <w:autoSpaceDE w:val="0"/>
        <w:autoSpaceDN w:val="0"/>
        <w:adjustRightInd w:val="0"/>
        <w:ind w:firstLine="720"/>
        <w:rPr>
          <w:color w:val="000000"/>
          <w:szCs w:val="24"/>
        </w:rPr>
      </w:pPr>
    </w:p>
    <w:p w14:paraId="1114CD5A" w14:textId="6F2DE105" w:rsidR="0026444E" w:rsidRPr="00302228" w:rsidRDefault="0026444E" w:rsidP="000806A0">
      <w:pPr>
        <w:autoSpaceDE w:val="0"/>
        <w:autoSpaceDN w:val="0"/>
        <w:adjustRightInd w:val="0"/>
        <w:rPr>
          <w:color w:val="000000"/>
          <w:szCs w:val="24"/>
        </w:rPr>
      </w:pPr>
      <w:r w:rsidRPr="00302228">
        <w:rPr>
          <w:color w:val="000000"/>
          <w:szCs w:val="24"/>
        </w:rPr>
        <w:t>All accidents, injuries, potential safety hazards, safety suggestions and health and safety related issues must be reported immediately to your supervisor</w:t>
      </w:r>
      <w:r w:rsidR="00592D8A">
        <w:rPr>
          <w:color w:val="000000"/>
          <w:szCs w:val="24"/>
        </w:rPr>
        <w:t xml:space="preserve"> and</w:t>
      </w:r>
      <w:r w:rsidR="00DC7E99">
        <w:rPr>
          <w:color w:val="000000"/>
          <w:szCs w:val="24"/>
        </w:rPr>
        <w:t xml:space="preserve"> Human Resources</w:t>
      </w:r>
      <w:r w:rsidRPr="00302228">
        <w:rPr>
          <w:color w:val="000000"/>
          <w:szCs w:val="24"/>
        </w:rPr>
        <w:t xml:space="preserve">. If you or another employee are injured, you should contact outside emergency response agencies, if needed. If an injury does not require medical attention, you still must report the incident in case medical treatment is later needed and to </w:t>
      </w:r>
      <w:r w:rsidR="00592D8A" w:rsidRPr="00302228">
        <w:rPr>
          <w:color w:val="000000"/>
          <w:szCs w:val="24"/>
        </w:rPr>
        <w:t>ensure</w:t>
      </w:r>
      <w:r w:rsidRPr="00302228">
        <w:rPr>
          <w:color w:val="000000"/>
          <w:szCs w:val="24"/>
        </w:rPr>
        <w:t xml:space="preserve"> that any existing safety hazards are corrected. </w:t>
      </w:r>
    </w:p>
    <w:p w14:paraId="6616BEE6" w14:textId="77777777" w:rsidR="0026444E" w:rsidRPr="00302228" w:rsidRDefault="0026444E" w:rsidP="00331D63">
      <w:pPr>
        <w:autoSpaceDE w:val="0"/>
        <w:autoSpaceDN w:val="0"/>
        <w:adjustRightInd w:val="0"/>
        <w:rPr>
          <w:color w:val="000000"/>
          <w:szCs w:val="24"/>
        </w:rPr>
      </w:pPr>
    </w:p>
    <w:p w14:paraId="11A66928" w14:textId="77777777" w:rsidR="0026444E" w:rsidRPr="00302228" w:rsidRDefault="0026444E" w:rsidP="00331D63">
      <w:pPr>
        <w:numPr>
          <w:ilvl w:val="0"/>
          <w:numId w:val="26"/>
        </w:numPr>
        <w:autoSpaceDE w:val="0"/>
        <w:autoSpaceDN w:val="0"/>
        <w:adjustRightInd w:val="0"/>
        <w:rPr>
          <w:color w:val="000000"/>
          <w:szCs w:val="24"/>
        </w:rPr>
      </w:pPr>
      <w:r w:rsidRPr="00302228">
        <w:rPr>
          <w:color w:val="000000"/>
          <w:szCs w:val="24"/>
        </w:rPr>
        <w:t xml:space="preserve">Safety is everyone’s responsibility. Remind your co-workers about safe work methods. Immediately report any suspected hazards and all accidents to your supervisor. </w:t>
      </w:r>
    </w:p>
    <w:p w14:paraId="749918A0" w14:textId="1DEA2875"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 xml:space="preserve">Ask for assistance when lifting or moving heavy objects. Bend your knees, get a firm grip on the object, hold it close to your body and space your feet for good balance. Lift using your stronger leg muscles, not your weaker back muscles. </w:t>
      </w:r>
    </w:p>
    <w:p w14:paraId="6EDAFA55" w14:textId="0FE63FE4"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Do not throw objects. Always carry or pass them. Use flammable items, such as cleaning fluids, with caution. Also, stack materials only to safe heights.</w:t>
      </w:r>
    </w:p>
    <w:p w14:paraId="7E909A9D" w14:textId="3C7FECA0"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 xml:space="preserve">Keep sharp objects and dangerous substances out of the trash can. Items that require special handling should be disposed of in approved containers. </w:t>
      </w:r>
    </w:p>
    <w:p w14:paraId="695B1998" w14:textId="62B99956"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 xml:space="preserve">To prevent slips and tripping, clean up spills and pick up debris immediately. </w:t>
      </w:r>
    </w:p>
    <w:p w14:paraId="64B3AEA9" w14:textId="18CB58DD"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Keep aisles, workplaces</w:t>
      </w:r>
      <w:r w:rsidR="00CF2239">
        <w:rPr>
          <w:color w:val="000000"/>
          <w:szCs w:val="24"/>
        </w:rPr>
        <w:t>,</w:t>
      </w:r>
      <w:r w:rsidRPr="00302228">
        <w:rPr>
          <w:color w:val="000000"/>
          <w:szCs w:val="24"/>
        </w:rPr>
        <w:t xml:space="preserve"> and stairways clean, clear and well lighted. Walk, don't run. Watch your step. </w:t>
      </w:r>
    </w:p>
    <w:p w14:paraId="2D5124CA" w14:textId="2D2F4140"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 xml:space="preserve">Store objects and tools where they will not fall. Do not store heavy objects or glass on high shelves. </w:t>
      </w:r>
    </w:p>
    <w:p w14:paraId="364A1E69" w14:textId="7BAD4335"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 xml:space="preserve">Keep cabinet doors and file and desk drawers closed when not in use. Keep drawers closed. Open only one drawer at a time. </w:t>
      </w:r>
    </w:p>
    <w:p w14:paraId="69D14955" w14:textId="79F886A9"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 xml:space="preserve">Place ladders securely. Do not stand on boxes, chairs or other devices not intended to be used as ladders. </w:t>
      </w:r>
    </w:p>
    <w:p w14:paraId="53A39D54" w14:textId="3CF2BE54"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Always wear or use appropriate safety equipment as required in your work. Wear appropriate personal protective equipment, like shoes, hats, gloves, goggles</w:t>
      </w:r>
      <w:r w:rsidR="00CF2239">
        <w:rPr>
          <w:color w:val="000000"/>
          <w:szCs w:val="24"/>
        </w:rPr>
        <w:t>,</w:t>
      </w:r>
      <w:r w:rsidRPr="00302228">
        <w:rPr>
          <w:color w:val="000000"/>
          <w:szCs w:val="24"/>
        </w:rPr>
        <w:t xml:space="preserve"> and hearing protectors in designated areas or when working on an operation which is potentially hazardous. </w:t>
      </w:r>
    </w:p>
    <w:p w14:paraId="5337CB27" w14:textId="424AD154" w:rsidR="0026444E" w:rsidRPr="00CF2239" w:rsidRDefault="0026444E" w:rsidP="00331D63">
      <w:pPr>
        <w:numPr>
          <w:ilvl w:val="0"/>
          <w:numId w:val="26"/>
        </w:numPr>
        <w:autoSpaceDE w:val="0"/>
        <w:autoSpaceDN w:val="0"/>
        <w:adjustRightInd w:val="0"/>
        <w:rPr>
          <w:color w:val="000000"/>
          <w:szCs w:val="24"/>
        </w:rPr>
      </w:pPr>
      <w:r w:rsidRPr="00302228">
        <w:rPr>
          <w:color w:val="000000"/>
          <w:szCs w:val="24"/>
        </w:rPr>
        <w:t>Do not stand on a wet floor while using any electrical apparatus. Keep extension cords in good repair. Don't make unauthorized connections or repairs. Do not overload outlets.</w:t>
      </w:r>
    </w:p>
    <w:p w14:paraId="34EB4026" w14:textId="6A7590EF" w:rsidR="0026444E" w:rsidRPr="00AE5292" w:rsidRDefault="0026444E" w:rsidP="00331D63">
      <w:pPr>
        <w:numPr>
          <w:ilvl w:val="0"/>
          <w:numId w:val="26"/>
        </w:numPr>
        <w:autoSpaceDE w:val="0"/>
        <w:autoSpaceDN w:val="0"/>
        <w:adjustRightInd w:val="0"/>
        <w:rPr>
          <w:color w:val="000000"/>
          <w:szCs w:val="24"/>
        </w:rPr>
      </w:pPr>
      <w:r w:rsidRPr="00302228">
        <w:rPr>
          <w:color w:val="000000"/>
          <w:szCs w:val="24"/>
        </w:rPr>
        <w:t xml:space="preserve">Know where fire extinguishers are and how to use them. </w:t>
      </w:r>
    </w:p>
    <w:p w14:paraId="4008BDEF" w14:textId="77777777" w:rsidR="0026444E" w:rsidRPr="00302228" w:rsidRDefault="0026444E" w:rsidP="00331D63">
      <w:pPr>
        <w:numPr>
          <w:ilvl w:val="0"/>
          <w:numId w:val="26"/>
        </w:numPr>
        <w:autoSpaceDE w:val="0"/>
        <w:autoSpaceDN w:val="0"/>
        <w:adjustRightInd w:val="0"/>
        <w:rPr>
          <w:color w:val="000000"/>
          <w:szCs w:val="24"/>
        </w:rPr>
      </w:pPr>
      <w:r w:rsidRPr="00302228">
        <w:rPr>
          <w:color w:val="000000"/>
          <w:szCs w:val="24"/>
        </w:rPr>
        <w:t xml:space="preserve">Immediately report all injuries, no matter how slight, to your supervisor. </w:t>
      </w:r>
    </w:p>
    <w:p w14:paraId="2A6B4248" w14:textId="77777777" w:rsidR="0026444E" w:rsidRPr="00302228" w:rsidRDefault="0026444E" w:rsidP="0026444E">
      <w:pPr>
        <w:autoSpaceDE w:val="0"/>
        <w:autoSpaceDN w:val="0"/>
        <w:adjustRightInd w:val="0"/>
        <w:rPr>
          <w:color w:val="000000"/>
          <w:szCs w:val="24"/>
        </w:rPr>
      </w:pPr>
    </w:p>
    <w:p w14:paraId="6FDA906E" w14:textId="77777777" w:rsidR="0026444E" w:rsidRPr="00302228" w:rsidRDefault="0026444E" w:rsidP="0026444E">
      <w:pPr>
        <w:autoSpaceDE w:val="0"/>
        <w:autoSpaceDN w:val="0"/>
        <w:adjustRightInd w:val="0"/>
        <w:rPr>
          <w:color w:val="000000"/>
          <w:szCs w:val="24"/>
        </w:rPr>
      </w:pPr>
      <w:bookmarkStart w:id="14" w:name="_Hlk134793331"/>
      <w:r w:rsidRPr="00302228">
        <w:rPr>
          <w:color w:val="000000"/>
          <w:szCs w:val="24"/>
        </w:rPr>
        <w:t xml:space="preserve">Violations of these safety procedures may lead to discipline, up to an including termination of employment. </w:t>
      </w:r>
    </w:p>
    <w:bookmarkEnd w:id="14"/>
    <w:p w14:paraId="557A0484" w14:textId="77777777" w:rsidR="004B4A4B" w:rsidRDefault="004B4A4B" w:rsidP="0026444E">
      <w:pPr>
        <w:autoSpaceDE w:val="0"/>
        <w:autoSpaceDN w:val="0"/>
        <w:adjustRightInd w:val="0"/>
        <w:spacing w:after="160" w:line="259" w:lineRule="auto"/>
        <w:rPr>
          <w:b/>
          <w:bCs/>
          <w:color w:val="000000"/>
          <w:szCs w:val="24"/>
          <w:highlight w:val="green"/>
          <w:u w:val="single"/>
        </w:rPr>
      </w:pPr>
    </w:p>
    <w:p w14:paraId="2ABABCC3" w14:textId="522E4E2D" w:rsidR="0026444E" w:rsidRPr="0026444E" w:rsidRDefault="0026444E" w:rsidP="0026444E">
      <w:pPr>
        <w:autoSpaceDE w:val="0"/>
        <w:autoSpaceDN w:val="0"/>
        <w:adjustRightInd w:val="0"/>
        <w:spacing w:after="160" w:line="259" w:lineRule="auto"/>
        <w:rPr>
          <w:b/>
          <w:bCs/>
          <w:color w:val="000000"/>
          <w:szCs w:val="24"/>
          <w:u w:val="single"/>
        </w:rPr>
      </w:pPr>
      <w:r w:rsidRPr="004B4A4B">
        <w:rPr>
          <w:b/>
          <w:bCs/>
          <w:color w:val="000000"/>
          <w:szCs w:val="24"/>
          <w:u w:val="single"/>
        </w:rPr>
        <w:t xml:space="preserve">P3.15 </w:t>
      </w:r>
      <w:r w:rsidRPr="004B4A4B">
        <w:rPr>
          <w:b/>
          <w:bCs/>
          <w:color w:val="000000"/>
          <w:szCs w:val="24"/>
          <w:u w:val="single"/>
        </w:rPr>
        <w:tab/>
        <w:t>Whistleblower Policy</w:t>
      </w:r>
      <w:r w:rsidRPr="0026444E">
        <w:rPr>
          <w:b/>
          <w:bCs/>
          <w:color w:val="000000"/>
          <w:szCs w:val="24"/>
        </w:rPr>
        <w:t xml:space="preserve"> </w:t>
      </w:r>
    </w:p>
    <w:p w14:paraId="24EE6E83" w14:textId="77777777" w:rsidR="0026444E" w:rsidRPr="0026444E" w:rsidRDefault="0026444E" w:rsidP="00D07319">
      <w:pPr>
        <w:autoSpaceDE w:val="0"/>
        <w:autoSpaceDN w:val="0"/>
        <w:adjustRightInd w:val="0"/>
        <w:rPr>
          <w:color w:val="000000"/>
          <w:szCs w:val="24"/>
        </w:rPr>
      </w:pPr>
      <w:r w:rsidRPr="0026444E">
        <w:rPr>
          <w:color w:val="000000"/>
          <w:szCs w:val="24"/>
        </w:rPr>
        <w:t xml:space="preserve">This policy outlines the procedures that the Personnel Committee of the Board of Directors (“the Organization”) has established with respect to the receipt, treatment and retention of complaints regarding accounting, internal accounting controls or auditing matters, including the confidential, anonymous submission by employees and/or clients of their concerns regarding questionable accounting or auditing matters (collectively, “Complaints”). </w:t>
      </w:r>
    </w:p>
    <w:p w14:paraId="6A1267C3" w14:textId="77777777" w:rsidR="0026444E" w:rsidRPr="0026444E" w:rsidRDefault="0026444E" w:rsidP="0026444E">
      <w:pPr>
        <w:autoSpaceDE w:val="0"/>
        <w:autoSpaceDN w:val="0"/>
        <w:adjustRightInd w:val="0"/>
        <w:rPr>
          <w:color w:val="000000"/>
          <w:szCs w:val="24"/>
        </w:rPr>
      </w:pPr>
    </w:p>
    <w:p w14:paraId="5F238B50" w14:textId="3D4278BE" w:rsidR="0026444E" w:rsidRPr="0026444E" w:rsidRDefault="0026444E" w:rsidP="00BE5BC7">
      <w:pPr>
        <w:autoSpaceDE w:val="0"/>
        <w:autoSpaceDN w:val="0"/>
        <w:adjustRightInd w:val="0"/>
        <w:spacing w:after="160" w:line="259" w:lineRule="auto"/>
        <w:rPr>
          <w:color w:val="000000"/>
          <w:szCs w:val="24"/>
        </w:rPr>
      </w:pPr>
      <w:r w:rsidRPr="0026444E">
        <w:rPr>
          <w:color w:val="000000"/>
          <w:szCs w:val="24"/>
        </w:rPr>
        <w:t xml:space="preserve">These procedures are contemplated by the Sarbanes-Oxley Act of 2002 and related regulations of the Securities and Exchange Commission. The Finance Committee has established these procedures to facilitate disclosures of questionable practices encourage proper individual conduct and alert the Finance Committee of potential problems before they have serious consequences. </w:t>
      </w:r>
      <w:r w:rsidR="00BE5BC7">
        <w:rPr>
          <w:color w:val="000000"/>
          <w:szCs w:val="24"/>
        </w:rPr>
        <w:t xml:space="preserve"> </w:t>
      </w:r>
      <w:r w:rsidR="00BE5BC7" w:rsidRPr="0026444E">
        <w:rPr>
          <w:color w:val="000000"/>
          <w:szCs w:val="24"/>
        </w:rPr>
        <w:t xml:space="preserve">Periodic Review of </w:t>
      </w:r>
      <w:r w:rsidR="00BE5BC7">
        <w:rPr>
          <w:color w:val="000000"/>
          <w:szCs w:val="24"/>
        </w:rPr>
        <w:t>Whistleblower Policy</w:t>
      </w:r>
      <w:r w:rsidR="00BE5BC7" w:rsidRPr="0026444E">
        <w:rPr>
          <w:color w:val="000000"/>
          <w:szCs w:val="24"/>
        </w:rPr>
        <w:t xml:space="preserve"> </w:t>
      </w:r>
      <w:r w:rsidR="00BE5BC7">
        <w:rPr>
          <w:color w:val="000000"/>
          <w:szCs w:val="24"/>
        </w:rPr>
        <w:t>by the Finance Committee is conducted on an annual basis to review policy procedures and consider changes.</w:t>
      </w:r>
    </w:p>
    <w:p w14:paraId="425DC48C" w14:textId="77777777" w:rsidR="00BE5BC7" w:rsidRDefault="0026444E" w:rsidP="00BE5BC7">
      <w:pPr>
        <w:pStyle w:val="NoSpacing"/>
      </w:pPr>
      <w:r w:rsidRPr="00331D63">
        <w:rPr>
          <w:b/>
          <w:u w:val="single"/>
        </w:rPr>
        <w:t>Receipt of Complaints</w:t>
      </w:r>
      <w:r w:rsidR="00BE5BC7">
        <w:t xml:space="preserve">:  </w:t>
      </w:r>
    </w:p>
    <w:p w14:paraId="31E0A2A3" w14:textId="0B85D91C" w:rsidR="00BE5BC7" w:rsidRDefault="0026444E" w:rsidP="00BE5BC7">
      <w:pPr>
        <w:pStyle w:val="NoSpacing"/>
        <w:numPr>
          <w:ilvl w:val="0"/>
          <w:numId w:val="37"/>
        </w:numPr>
      </w:pPr>
      <w:r w:rsidRPr="00BE5BC7">
        <w:t>Any employee with a Complaint may submit an anonymous phone call or a confidential memorandum to the President or the Treasurer of the Board of Directors or the Chief Executive Officer</w:t>
      </w:r>
      <w:r w:rsidR="00DB5F24">
        <w:t xml:space="preserve"> via </w:t>
      </w:r>
      <w:hyperlink r:id="rId18" w:history="1">
        <w:r w:rsidR="00DB5F24">
          <w:rPr>
            <w:rStyle w:val="Hyperlink"/>
          </w:rPr>
          <w:t>www.safewhistle.com</w:t>
        </w:r>
      </w:hyperlink>
      <w:r w:rsidR="00DB5F24">
        <w:t xml:space="preserve"> .</w:t>
      </w:r>
    </w:p>
    <w:p w14:paraId="5C1D6A49" w14:textId="77777777" w:rsidR="00BE5BC7" w:rsidRDefault="0026444E" w:rsidP="00BE5BC7">
      <w:pPr>
        <w:pStyle w:val="NoSpacing"/>
        <w:numPr>
          <w:ilvl w:val="0"/>
          <w:numId w:val="37"/>
        </w:numPr>
      </w:pPr>
      <w:r w:rsidRPr="00BE5BC7">
        <w:t>The message or memorandum should identify the subject matter of the employee’s Complaint and the practices that are alleged to constitute an improper accounting, internal accounting control or auditing matter, providing as much detail as possible.</w:t>
      </w:r>
      <w:r w:rsidR="00BE5BC7" w:rsidRPr="00BE5BC7">
        <w:t xml:space="preserve"> </w:t>
      </w:r>
    </w:p>
    <w:p w14:paraId="26FAE8C8" w14:textId="28EA8994" w:rsidR="0026444E" w:rsidRPr="00BE5BC7" w:rsidRDefault="00BE5BC7" w:rsidP="00BE5BC7">
      <w:pPr>
        <w:pStyle w:val="NoSpacing"/>
        <w:numPr>
          <w:ilvl w:val="0"/>
          <w:numId w:val="37"/>
        </w:numPr>
      </w:pPr>
      <w:r w:rsidRPr="00BE5BC7">
        <w:t>An official investigation summary report may be used as a reference guide to ensure all pertinent information is gathered.</w:t>
      </w:r>
    </w:p>
    <w:p w14:paraId="02C111F6" w14:textId="77777777" w:rsidR="0026444E" w:rsidRPr="0026444E" w:rsidRDefault="0026444E" w:rsidP="0026444E">
      <w:pPr>
        <w:autoSpaceDE w:val="0"/>
        <w:autoSpaceDN w:val="0"/>
        <w:adjustRightInd w:val="0"/>
        <w:rPr>
          <w:color w:val="000000"/>
          <w:szCs w:val="24"/>
        </w:rPr>
      </w:pPr>
    </w:p>
    <w:p w14:paraId="43DAB18E" w14:textId="0905F0F6" w:rsidR="0026444E" w:rsidRPr="00331D63" w:rsidRDefault="0026444E" w:rsidP="00BE5BC7">
      <w:pPr>
        <w:pStyle w:val="NoSpacing"/>
        <w:rPr>
          <w:b/>
        </w:rPr>
      </w:pPr>
      <w:r w:rsidRPr="00331D63">
        <w:rPr>
          <w:b/>
          <w:u w:val="single"/>
        </w:rPr>
        <w:t>Treatment of Complaints</w:t>
      </w:r>
      <w:r w:rsidR="00BE5BC7" w:rsidRPr="00331D63">
        <w:rPr>
          <w:b/>
        </w:rPr>
        <w:t>:</w:t>
      </w:r>
    </w:p>
    <w:p w14:paraId="51C85467" w14:textId="77777777" w:rsidR="0026444E" w:rsidRPr="0026444E" w:rsidRDefault="0026444E" w:rsidP="00BE5BC7">
      <w:pPr>
        <w:pStyle w:val="NoSpacing"/>
        <w:numPr>
          <w:ilvl w:val="0"/>
          <w:numId w:val="35"/>
        </w:numPr>
      </w:pPr>
      <w:r w:rsidRPr="0026444E">
        <w:t>The Board President, Treasurer, or Chief Executive Officer or their designee shall conduct an initial inquiry into each Complaint.</w:t>
      </w:r>
    </w:p>
    <w:p w14:paraId="0D5AC7DE" w14:textId="77777777" w:rsidR="0026444E" w:rsidRPr="0026444E" w:rsidRDefault="0026444E" w:rsidP="00BE5BC7">
      <w:pPr>
        <w:pStyle w:val="NoSpacing"/>
        <w:numPr>
          <w:ilvl w:val="0"/>
          <w:numId w:val="35"/>
        </w:numPr>
      </w:pPr>
      <w:r w:rsidRPr="0026444E">
        <w:t xml:space="preserve">The status of any ongoing Complaints will be reported on at least a quarterly basis to the Executive Committee, and if the Board President so directs, to the full Board. </w:t>
      </w:r>
    </w:p>
    <w:p w14:paraId="6EB237F5" w14:textId="77777777" w:rsidR="0026444E" w:rsidRPr="0026444E" w:rsidRDefault="0026444E" w:rsidP="00BE5BC7">
      <w:pPr>
        <w:pStyle w:val="NoSpacing"/>
        <w:numPr>
          <w:ilvl w:val="0"/>
          <w:numId w:val="35"/>
        </w:numPr>
      </w:pPr>
      <w:r w:rsidRPr="0026444E">
        <w:t xml:space="preserve">The Board of Directors is authorized to take, or cause to be taken, all appropriate actions in response to any Complaint. </w:t>
      </w:r>
    </w:p>
    <w:p w14:paraId="4619A791" w14:textId="77777777" w:rsidR="0026444E" w:rsidRPr="0026444E" w:rsidRDefault="0026444E" w:rsidP="00BE5BC7">
      <w:pPr>
        <w:pStyle w:val="NoSpacing"/>
        <w:numPr>
          <w:ilvl w:val="0"/>
          <w:numId w:val="35"/>
        </w:numPr>
      </w:pPr>
      <w:r w:rsidRPr="0026444E">
        <w:t xml:space="preserve">The Organization will not discharge, demote, suspend, threaten, harass or in any manner discriminate against any employee based upon any lawful actions of such employee with respect to good faith reporting of Complaints. </w:t>
      </w:r>
    </w:p>
    <w:p w14:paraId="613E3F5D" w14:textId="77777777" w:rsidR="0026444E" w:rsidRPr="0026444E" w:rsidRDefault="0026444E" w:rsidP="00BE5BC7">
      <w:pPr>
        <w:pStyle w:val="NoSpacing"/>
        <w:numPr>
          <w:ilvl w:val="0"/>
          <w:numId w:val="35"/>
        </w:numPr>
      </w:pPr>
      <w:r w:rsidRPr="0026444E">
        <w:t xml:space="preserve">The Board President or designee will maintain a log of all Complaints, tracking their receipt, investigation and resolution. </w:t>
      </w:r>
    </w:p>
    <w:p w14:paraId="3F880BBC" w14:textId="77777777" w:rsidR="0026444E" w:rsidRPr="0026444E" w:rsidRDefault="0026444E" w:rsidP="00BE5BC7">
      <w:pPr>
        <w:autoSpaceDE w:val="0"/>
        <w:autoSpaceDN w:val="0"/>
        <w:adjustRightInd w:val="0"/>
        <w:rPr>
          <w:color w:val="000000"/>
          <w:szCs w:val="24"/>
        </w:rPr>
      </w:pPr>
    </w:p>
    <w:p w14:paraId="37E6CCBE" w14:textId="77777777" w:rsidR="004B4A4B" w:rsidRDefault="004B4A4B" w:rsidP="00523C82">
      <w:pPr>
        <w:rPr>
          <w:b/>
          <w:bCs/>
          <w:u w:val="single"/>
        </w:rPr>
      </w:pPr>
    </w:p>
    <w:p w14:paraId="18C73F1B" w14:textId="77777777" w:rsidR="004B4A4B" w:rsidRDefault="004B4A4B" w:rsidP="00523C82">
      <w:pPr>
        <w:rPr>
          <w:b/>
          <w:bCs/>
          <w:u w:val="single"/>
        </w:rPr>
      </w:pPr>
    </w:p>
    <w:p w14:paraId="413C48B2" w14:textId="2C4972D6" w:rsidR="00BF5F2E" w:rsidRPr="00CB32BD" w:rsidRDefault="00BF5F2E" w:rsidP="00523C82">
      <w:pPr>
        <w:rPr>
          <w:b/>
          <w:bCs/>
          <w:u w:val="single"/>
        </w:rPr>
      </w:pPr>
      <w:bookmarkStart w:id="15" w:name="_Hlk134794668"/>
      <w:r w:rsidRPr="00CB32BD">
        <w:rPr>
          <w:b/>
          <w:bCs/>
          <w:u w:val="single"/>
        </w:rPr>
        <w:t>P3.16 Misconduct and Disciplinary Actions</w:t>
      </w:r>
    </w:p>
    <w:bookmarkEnd w:id="15"/>
    <w:p w14:paraId="495D8B35" w14:textId="77777777" w:rsidR="00BF5F2E" w:rsidRDefault="00BF5F2E" w:rsidP="00523C82"/>
    <w:p w14:paraId="4E2047C3" w14:textId="12E92237" w:rsidR="00523C82" w:rsidRPr="00523C82" w:rsidRDefault="00523C82" w:rsidP="00523C82">
      <w:r w:rsidRPr="00523C82">
        <w:t>An employee may be subject to disciplinary action when the employee violates policies, procedures and/or regulations published by the Emerge Center, violates the Company's Code of Conduct, applicable laws, or the employee fails to maintain a reasonable standard of performance, business conduct and behavior. Disciplinary action may be in no particular order and includes verbal counseling, written warning, suspension</w:t>
      </w:r>
      <w:r w:rsidR="00BF5F2E">
        <w:t>,</w:t>
      </w:r>
      <w:r w:rsidRPr="00523C82">
        <w:t xml:space="preserve"> and termination.</w:t>
      </w:r>
    </w:p>
    <w:p w14:paraId="5B404081" w14:textId="665D0E5E" w:rsidR="00523C82" w:rsidRPr="00523C82" w:rsidRDefault="00523C82" w:rsidP="00523C82">
      <w:r w:rsidRPr="00523C82">
        <w:t>An employee may not be terminated, disciplined, nor retaliated against for exercising legal rights. An employee who believes that they have been inappropriately disciplined must report the incident to their supervisor, Director</w:t>
      </w:r>
      <w:r w:rsidR="00BF5F2E">
        <w:t>,</w:t>
      </w:r>
      <w:r w:rsidRPr="00523C82">
        <w:t xml:space="preserve"> or Human Resources.</w:t>
      </w:r>
    </w:p>
    <w:p w14:paraId="4AF7803C" w14:textId="77777777" w:rsidR="00523C82" w:rsidRPr="00523C82" w:rsidRDefault="00523C82" w:rsidP="00523C82"/>
    <w:p w14:paraId="13FF62CE" w14:textId="77777777" w:rsidR="00523C82" w:rsidRPr="00523C82" w:rsidRDefault="00523C82" w:rsidP="00523C82">
      <w:r w:rsidRPr="00523C82">
        <w:t>Although not exhaustive, examples of misconduct that may subject an employee to discipline, up to and including termination, include, but are not limited to:</w:t>
      </w:r>
    </w:p>
    <w:p w14:paraId="477E269E" w14:textId="77777777" w:rsidR="00523C82" w:rsidRPr="00523C82" w:rsidRDefault="00523C82" w:rsidP="00523C82"/>
    <w:p w14:paraId="4D9C5490" w14:textId="77777777" w:rsidR="00523C82" w:rsidRPr="00523C82" w:rsidRDefault="00523C82" w:rsidP="00BF5F2E">
      <w:pPr>
        <w:numPr>
          <w:ilvl w:val="0"/>
          <w:numId w:val="28"/>
        </w:numPr>
      </w:pPr>
      <w:r w:rsidRPr="00523C82">
        <w:t>conduct in conflict with The Emerge Center’s Code of Conduct;</w:t>
      </w:r>
    </w:p>
    <w:p w14:paraId="0164F800" w14:textId="77777777" w:rsidR="00523C82" w:rsidRPr="00523C82" w:rsidRDefault="00523C82" w:rsidP="00BF5F2E">
      <w:pPr>
        <w:numPr>
          <w:ilvl w:val="0"/>
          <w:numId w:val="28"/>
        </w:numPr>
      </w:pPr>
      <w:r w:rsidRPr="00523C82">
        <w:t>insubordination;</w:t>
      </w:r>
    </w:p>
    <w:p w14:paraId="198AC9C1" w14:textId="77777777" w:rsidR="00523C82" w:rsidRPr="00523C82" w:rsidRDefault="00523C82" w:rsidP="00BF5F2E">
      <w:pPr>
        <w:numPr>
          <w:ilvl w:val="0"/>
          <w:numId w:val="28"/>
        </w:numPr>
      </w:pPr>
      <w:r w:rsidRPr="00523C82">
        <w:t>dishonesty;</w:t>
      </w:r>
    </w:p>
    <w:p w14:paraId="7C6ABBF7" w14:textId="77777777" w:rsidR="00523C82" w:rsidRPr="00523C82" w:rsidRDefault="00523C82" w:rsidP="00BF5F2E">
      <w:pPr>
        <w:numPr>
          <w:ilvl w:val="0"/>
          <w:numId w:val="28"/>
        </w:numPr>
      </w:pPr>
      <w:r w:rsidRPr="00523C82">
        <w:t>theft;</w:t>
      </w:r>
    </w:p>
    <w:p w14:paraId="25B9E9AE" w14:textId="77777777" w:rsidR="00523C82" w:rsidRPr="00523C82" w:rsidRDefault="00523C82" w:rsidP="00BF5F2E">
      <w:pPr>
        <w:numPr>
          <w:ilvl w:val="0"/>
          <w:numId w:val="28"/>
        </w:numPr>
      </w:pPr>
      <w:r w:rsidRPr="00523C82">
        <w:t>discourtesy towards clients/customers/vendors;</w:t>
      </w:r>
    </w:p>
    <w:p w14:paraId="68468C81" w14:textId="77777777" w:rsidR="00523C82" w:rsidRPr="00523C82" w:rsidRDefault="00523C82" w:rsidP="00BF5F2E">
      <w:pPr>
        <w:numPr>
          <w:ilvl w:val="0"/>
          <w:numId w:val="28"/>
        </w:numPr>
      </w:pPr>
      <w:r w:rsidRPr="00523C82">
        <w:t>violation of any client policy in the course of providing services for that client;</w:t>
      </w:r>
    </w:p>
    <w:p w14:paraId="758917F6" w14:textId="77777777" w:rsidR="00523C82" w:rsidRPr="00523C82" w:rsidRDefault="00523C82" w:rsidP="00BF5F2E">
      <w:pPr>
        <w:numPr>
          <w:ilvl w:val="0"/>
          <w:numId w:val="28"/>
        </w:numPr>
      </w:pPr>
      <w:r w:rsidRPr="00523C82">
        <w:t>loitering, loafing, lounging, or sleeping during scheduled work hours or leaving the work area without permission from employee's supervisor;</w:t>
      </w:r>
    </w:p>
    <w:p w14:paraId="2769362C" w14:textId="77777777" w:rsidR="00523C82" w:rsidRPr="00523C82" w:rsidRDefault="00523C82" w:rsidP="00BF5F2E">
      <w:pPr>
        <w:numPr>
          <w:ilvl w:val="0"/>
          <w:numId w:val="28"/>
        </w:numPr>
      </w:pPr>
      <w:r w:rsidRPr="00523C82">
        <w:t>misuse or destruction of Company property or the property of another employee on Company premises;</w:t>
      </w:r>
    </w:p>
    <w:p w14:paraId="0A500EEE" w14:textId="77777777" w:rsidR="00523C82" w:rsidRPr="00523C82" w:rsidRDefault="00523C82" w:rsidP="00BF5F2E">
      <w:pPr>
        <w:numPr>
          <w:ilvl w:val="0"/>
          <w:numId w:val="28"/>
        </w:numPr>
      </w:pPr>
      <w:r w:rsidRPr="00523C82">
        <w:t>falsifying or altering Company records;</w:t>
      </w:r>
    </w:p>
    <w:p w14:paraId="3C5964E0" w14:textId="77777777" w:rsidR="00523C82" w:rsidRPr="00523C82" w:rsidRDefault="00523C82" w:rsidP="00BF5F2E">
      <w:pPr>
        <w:numPr>
          <w:ilvl w:val="0"/>
          <w:numId w:val="28"/>
        </w:numPr>
      </w:pPr>
      <w:r w:rsidRPr="00523C82">
        <w:t>interference with the work performance of others in work areas during work time;</w:t>
      </w:r>
    </w:p>
    <w:p w14:paraId="4C7FC9DA" w14:textId="77777777" w:rsidR="00523C82" w:rsidRPr="00523C82" w:rsidRDefault="00523C82" w:rsidP="00BF5F2E">
      <w:pPr>
        <w:numPr>
          <w:ilvl w:val="0"/>
          <w:numId w:val="28"/>
        </w:numPr>
      </w:pPr>
      <w:r w:rsidRPr="00523C82">
        <w:t>acts of aggression that cause physical injury to another employee or any acts or statements that cause another employee to believe that his/her physical well-being is in jeopardy;</w:t>
      </w:r>
    </w:p>
    <w:p w14:paraId="5D6FA049" w14:textId="77777777" w:rsidR="00523C82" w:rsidRPr="00523C82" w:rsidRDefault="00523C82" w:rsidP="00BF5F2E">
      <w:pPr>
        <w:numPr>
          <w:ilvl w:val="0"/>
          <w:numId w:val="28"/>
        </w:numPr>
      </w:pPr>
      <w:r w:rsidRPr="00523C82">
        <w:t>harassment (including sexual harassment) of another employee;</w:t>
      </w:r>
    </w:p>
    <w:p w14:paraId="1E650689" w14:textId="77777777" w:rsidR="00523C82" w:rsidRPr="00523C82" w:rsidRDefault="00523C82" w:rsidP="00BF5F2E">
      <w:pPr>
        <w:numPr>
          <w:ilvl w:val="0"/>
          <w:numId w:val="28"/>
        </w:numPr>
      </w:pPr>
      <w:r w:rsidRPr="00523C82">
        <w:t>using, possessing, or being under the influence of alcohol or illegal substances on Company property or using prescription drugs contrary to doctor’s instructions;</w:t>
      </w:r>
    </w:p>
    <w:p w14:paraId="24B86C78" w14:textId="77777777" w:rsidR="00523C82" w:rsidRPr="00523C82" w:rsidRDefault="00523C82" w:rsidP="00BF5F2E">
      <w:pPr>
        <w:numPr>
          <w:ilvl w:val="0"/>
          <w:numId w:val="28"/>
        </w:numPr>
      </w:pPr>
      <w:r w:rsidRPr="00523C82">
        <w:t>failing to notify human resources when taking prescription medications that could negatively impact the employee’s ability to safely and effectively perform the essential functions of the job;</w:t>
      </w:r>
    </w:p>
    <w:p w14:paraId="522601FF" w14:textId="77777777" w:rsidR="00523C82" w:rsidRPr="00523C82" w:rsidRDefault="00523C82" w:rsidP="00BF5F2E">
      <w:pPr>
        <w:numPr>
          <w:ilvl w:val="0"/>
          <w:numId w:val="28"/>
        </w:numPr>
      </w:pPr>
      <w:r w:rsidRPr="00523C82">
        <w:t>gambling on premises of Emerge;</w:t>
      </w:r>
    </w:p>
    <w:p w14:paraId="17277BA4" w14:textId="77777777" w:rsidR="00523C82" w:rsidRPr="00523C82" w:rsidRDefault="00523C82" w:rsidP="00BF5F2E">
      <w:pPr>
        <w:numPr>
          <w:ilvl w:val="0"/>
          <w:numId w:val="28"/>
        </w:numPr>
      </w:pPr>
      <w:r w:rsidRPr="00523C82">
        <w:t>possession of a firearm or other dangerous weapon while on Company business or Company property, unless permitted by applicable state or local law;</w:t>
      </w:r>
    </w:p>
    <w:p w14:paraId="60BEFA8C" w14:textId="77777777" w:rsidR="00523C82" w:rsidRPr="00523C82" w:rsidRDefault="00523C82" w:rsidP="00BF5F2E">
      <w:pPr>
        <w:numPr>
          <w:ilvl w:val="0"/>
          <w:numId w:val="28"/>
        </w:numPr>
      </w:pPr>
      <w:r w:rsidRPr="00523C82">
        <w:t>conviction of a crime that indicates unfitness for the job, interferes with the employee's ability to perform his or her job duties, or that raises a threat to the safety or well-being of Emerge, its employees, clients, or property;</w:t>
      </w:r>
    </w:p>
    <w:p w14:paraId="199EC100" w14:textId="77777777" w:rsidR="00523C82" w:rsidRPr="00523C82" w:rsidRDefault="00523C82" w:rsidP="00BF5F2E">
      <w:pPr>
        <w:numPr>
          <w:ilvl w:val="0"/>
          <w:numId w:val="28"/>
        </w:numPr>
      </w:pPr>
      <w:r w:rsidRPr="00523C82">
        <w:t xml:space="preserve">failure to follow reasonable and lawful instructions or </w:t>
      </w:r>
      <w:proofErr w:type="spellStart"/>
      <w:r w:rsidRPr="00523C82">
        <w:t>Emerge’s</w:t>
      </w:r>
      <w:proofErr w:type="spellEnd"/>
      <w:r w:rsidRPr="00523C82">
        <w:t xml:space="preserve"> procedures;</w:t>
      </w:r>
    </w:p>
    <w:p w14:paraId="7A5EE54D" w14:textId="77777777" w:rsidR="00523C82" w:rsidRPr="00523C82" w:rsidRDefault="00523C82" w:rsidP="00BF5F2E">
      <w:pPr>
        <w:numPr>
          <w:ilvl w:val="0"/>
          <w:numId w:val="28"/>
        </w:numPr>
      </w:pPr>
      <w:r w:rsidRPr="00523C82">
        <w:t>failure to follow established safety standards, procedures, or regulations;</w:t>
      </w:r>
    </w:p>
    <w:p w14:paraId="258FC60B" w14:textId="77777777" w:rsidR="00523C82" w:rsidRPr="00523C82" w:rsidRDefault="00523C82" w:rsidP="00BF5F2E">
      <w:pPr>
        <w:numPr>
          <w:ilvl w:val="0"/>
          <w:numId w:val="28"/>
        </w:numPr>
      </w:pPr>
      <w:r w:rsidRPr="00523C82">
        <w:t>retention, use, or disclosure of any confidential or proprietary information, material, or intellectual property belonging to The Emerge Center.</w:t>
      </w:r>
    </w:p>
    <w:p w14:paraId="1631F359" w14:textId="77777777" w:rsidR="007C63D0" w:rsidRDefault="007C63D0" w:rsidP="007C63D0">
      <w:pPr>
        <w:pStyle w:val="ListParagraph"/>
        <w:ind w:left="0"/>
      </w:pPr>
    </w:p>
    <w:p w14:paraId="1953C604" w14:textId="77777777" w:rsidR="007C63D0" w:rsidRPr="00CB32BD" w:rsidRDefault="007C63D0" w:rsidP="007C63D0">
      <w:pPr>
        <w:pStyle w:val="ListParagraph"/>
        <w:ind w:left="0"/>
        <w:rPr>
          <w:b/>
          <w:bCs/>
          <w:u w:val="single"/>
        </w:rPr>
      </w:pPr>
      <w:r w:rsidRPr="00CB32BD">
        <w:rPr>
          <w:b/>
          <w:bCs/>
          <w:u w:val="single"/>
        </w:rPr>
        <w:t>P3.17 Personal Appearance Standards</w:t>
      </w:r>
    </w:p>
    <w:p w14:paraId="7D46D9ED" w14:textId="77777777" w:rsidR="00E94108" w:rsidRPr="003355F9" w:rsidRDefault="00E94108" w:rsidP="007C63D0">
      <w:pPr>
        <w:pStyle w:val="ListParagraph"/>
        <w:ind w:left="0"/>
        <w:rPr>
          <w:b/>
          <w:bCs/>
        </w:rPr>
      </w:pPr>
    </w:p>
    <w:p w14:paraId="639B08E6" w14:textId="77777777" w:rsidR="007601B4" w:rsidRDefault="007601B4" w:rsidP="007601B4">
      <w:pPr>
        <w:pStyle w:val="ListParagraph"/>
        <w:ind w:left="0"/>
      </w:pPr>
      <w:r w:rsidRPr="00351E63">
        <w:t xml:space="preserve">Employees are expected to present a professional image, through behavior, attire, and appearance which includes maintaining grooming and personal hygiene standards. Accordingly, employees must wear clean, work-appropriate attire during the workday and any time they are representing the company. </w:t>
      </w:r>
      <w:bookmarkStart w:id="16" w:name="_Hlk134794841"/>
      <w:r w:rsidRPr="00351E63">
        <w:t>All attire deemed unprofessional, presents a safety concern</w:t>
      </w:r>
      <w:r>
        <w:t>, or misrepresents the image of Emerge is not acceptable.  While we understand that tattoos are a personal decision, any visible tattoo that is not reflective of Emerge standards and our Mission and Values must be covered.  Modifications to a team member’s attire requested by a Leadership member must be complied with immediately.</w:t>
      </w:r>
    </w:p>
    <w:bookmarkEnd w:id="16"/>
    <w:p w14:paraId="23A0219B" w14:textId="77777777" w:rsidR="007601B4" w:rsidRDefault="007601B4" w:rsidP="007601B4">
      <w:pPr>
        <w:pStyle w:val="ListParagraph"/>
        <w:ind w:left="0"/>
      </w:pPr>
    </w:p>
    <w:p w14:paraId="3D4FF135" w14:textId="79FE6944" w:rsidR="00D43E2A" w:rsidRPr="00331D63" w:rsidRDefault="00FC6422" w:rsidP="007601B4">
      <w:pPr>
        <w:pStyle w:val="ListParagraph"/>
        <w:ind w:left="0"/>
        <w:rPr>
          <w:b/>
        </w:rPr>
      </w:pPr>
      <w:r w:rsidRPr="00331D63">
        <w:rPr>
          <w:b/>
        </w:rPr>
        <w:t xml:space="preserve">Although not an exhaustive list, </w:t>
      </w:r>
      <w:r w:rsidR="000F5E0F" w:rsidRPr="00331D63">
        <w:rPr>
          <w:b/>
        </w:rPr>
        <w:t>additional guidelines are listed below</w:t>
      </w:r>
      <w:r w:rsidR="0040517E" w:rsidRPr="00331D63">
        <w:rPr>
          <w:b/>
        </w:rPr>
        <w:t>:</w:t>
      </w:r>
    </w:p>
    <w:p w14:paraId="3C694379" w14:textId="35561FF3" w:rsidR="009060E0" w:rsidRDefault="007C63D0" w:rsidP="000F5E0F">
      <w:pPr>
        <w:pStyle w:val="ListParagraph"/>
        <w:numPr>
          <w:ilvl w:val="0"/>
          <w:numId w:val="32"/>
        </w:numPr>
      </w:pPr>
      <w:r>
        <w:t xml:space="preserve">Cherokee brand scrubs in the following colors are part of our approved attire:  grape purple, </w:t>
      </w:r>
      <w:proofErr w:type="spellStart"/>
      <w:r>
        <w:t>ciel</w:t>
      </w:r>
      <w:proofErr w:type="spellEnd"/>
      <w:r w:rsidR="00826EBA">
        <w:t xml:space="preserve"> (sky blue),</w:t>
      </w:r>
      <w:r>
        <w:t xml:space="preserve"> blue, and black.  Additionally, we do not allow verbiage </w:t>
      </w:r>
      <w:r w:rsidR="0025007D">
        <w:t xml:space="preserve">or images </w:t>
      </w:r>
      <w:r>
        <w:t xml:space="preserve">on clothing other than our Emerge logo.  </w:t>
      </w:r>
    </w:p>
    <w:p w14:paraId="7149B3CF" w14:textId="05429306" w:rsidR="00775270" w:rsidRDefault="007C63D0" w:rsidP="00775270">
      <w:pPr>
        <w:pStyle w:val="ListParagraph"/>
        <w:numPr>
          <w:ilvl w:val="0"/>
          <w:numId w:val="32"/>
        </w:numPr>
      </w:pPr>
      <w:r>
        <w:t xml:space="preserve">Emerge gear is not required, but branded items can be purchased through an approved vendor </w:t>
      </w:r>
      <w:r w:rsidR="00775270">
        <w:t>and</w:t>
      </w:r>
      <w:r>
        <w:t xml:space="preserve"> order</w:t>
      </w:r>
      <w:r w:rsidR="00775270">
        <w:t>ed through their</w:t>
      </w:r>
      <w:r>
        <w:t xml:space="preserve"> link</w:t>
      </w:r>
      <w:r w:rsidR="00BE5BC7">
        <w:t xml:space="preserve"> provided in our weekly company-wide email.</w:t>
      </w:r>
    </w:p>
    <w:p w14:paraId="0B4270CE" w14:textId="45749F29" w:rsidR="00775270" w:rsidRDefault="00775270" w:rsidP="00775270">
      <w:pPr>
        <w:pStyle w:val="ListParagraph"/>
        <w:numPr>
          <w:ilvl w:val="0"/>
          <w:numId w:val="32"/>
        </w:numPr>
      </w:pPr>
      <w:r>
        <w:t>S</w:t>
      </w:r>
      <w:r w:rsidR="007C63D0">
        <w:t xml:space="preserve">weatpants, </w:t>
      </w:r>
      <w:r>
        <w:t xml:space="preserve">yoga attire, </w:t>
      </w:r>
      <w:r w:rsidR="007C63D0">
        <w:t>athletic leggings,</w:t>
      </w:r>
      <w:r>
        <w:t xml:space="preserve"> or joggers are not allowed.</w:t>
      </w:r>
      <w:r w:rsidR="007C63D0">
        <w:t xml:space="preserve"> </w:t>
      </w:r>
    </w:p>
    <w:p w14:paraId="365DA46F" w14:textId="0E487CFA" w:rsidR="007C63D0" w:rsidRDefault="008713DE" w:rsidP="00775270">
      <w:pPr>
        <w:pStyle w:val="ListParagraph"/>
        <w:numPr>
          <w:ilvl w:val="0"/>
          <w:numId w:val="32"/>
        </w:numPr>
      </w:pPr>
      <w:r>
        <w:t>For safety measures</w:t>
      </w:r>
      <w:r w:rsidR="0052053B">
        <w:t xml:space="preserve"> non-skid shoes are recommended</w:t>
      </w:r>
      <w:r>
        <w:t xml:space="preserve">, </w:t>
      </w:r>
      <w:proofErr w:type="spellStart"/>
      <w:r w:rsidR="007C63D0">
        <w:t>uggs</w:t>
      </w:r>
      <w:proofErr w:type="spellEnd"/>
      <w:r w:rsidR="007C63D0">
        <w:t>, crocs, sandals, open t</w:t>
      </w:r>
      <w:r>
        <w:t>oed</w:t>
      </w:r>
      <w:r w:rsidR="007C63D0">
        <w:t xml:space="preserve"> or open back s</w:t>
      </w:r>
      <w:r w:rsidR="00CA2306">
        <w:t>hoes, or slides are not allowed.</w:t>
      </w:r>
    </w:p>
    <w:p w14:paraId="4F30ED02" w14:textId="5851AE76" w:rsidR="00CA2306" w:rsidRDefault="00676DBE" w:rsidP="00775270">
      <w:pPr>
        <w:pStyle w:val="ListParagraph"/>
        <w:numPr>
          <w:ilvl w:val="0"/>
          <w:numId w:val="32"/>
        </w:numPr>
      </w:pPr>
      <w:r>
        <w:t>Tank tops, strapless or spaghetti strap</w:t>
      </w:r>
      <w:r w:rsidR="00506667">
        <w:t xml:space="preserve"> tops, off the shoulder or see-through tops are not allowed.</w:t>
      </w:r>
    </w:p>
    <w:p w14:paraId="7C0274E2" w14:textId="7CF75462" w:rsidR="003355F9" w:rsidRDefault="00296EDD" w:rsidP="005D4694">
      <w:pPr>
        <w:pStyle w:val="ListParagraph"/>
        <w:numPr>
          <w:ilvl w:val="0"/>
          <w:numId w:val="32"/>
        </w:numPr>
      </w:pPr>
      <w:r>
        <w:t xml:space="preserve">Fingernails are to be short and well-groomed and not be viewed as a safety hazard.  </w:t>
      </w:r>
    </w:p>
    <w:p w14:paraId="0FA8A842" w14:textId="0AD74EC0" w:rsidR="005A0AF3" w:rsidRDefault="005A0AF3" w:rsidP="005D4694">
      <w:pPr>
        <w:pStyle w:val="ListParagraph"/>
        <w:numPr>
          <w:ilvl w:val="0"/>
          <w:numId w:val="32"/>
        </w:numPr>
      </w:pPr>
      <w:r>
        <w:t>Nail polish should be neutral or soft colors and nail embellishments should be kept at a minimum.</w:t>
      </w:r>
    </w:p>
    <w:p w14:paraId="402BF3A4" w14:textId="48DF6149" w:rsidR="003B6A49" w:rsidRDefault="003B6A49" w:rsidP="005D4694">
      <w:pPr>
        <w:pStyle w:val="ListParagraph"/>
        <w:numPr>
          <w:ilvl w:val="0"/>
          <w:numId w:val="32"/>
        </w:numPr>
      </w:pPr>
      <w:r>
        <w:t xml:space="preserve">Additionally, earrings should be stud-piercings or </w:t>
      </w:r>
      <w:r w:rsidR="0033700A">
        <w:t xml:space="preserve">no larger than </w:t>
      </w:r>
      <w:r w:rsidR="004F78D6">
        <w:t xml:space="preserve">the </w:t>
      </w:r>
      <w:r w:rsidR="006C4082">
        <w:t>natural</w:t>
      </w:r>
      <w:r w:rsidR="0033700A">
        <w:t xml:space="preserve"> ear-lobe</w:t>
      </w:r>
      <w:r w:rsidR="006C4082">
        <w:t>, hoops and dangling earrings create a safety hazard and are not allowed.</w:t>
      </w:r>
    </w:p>
    <w:p w14:paraId="32C53FD4" w14:textId="766D4FBF" w:rsidR="008644E8" w:rsidRDefault="008644E8" w:rsidP="005D4694">
      <w:pPr>
        <w:pStyle w:val="ListParagraph"/>
        <w:numPr>
          <w:ilvl w:val="0"/>
          <w:numId w:val="32"/>
        </w:numPr>
      </w:pPr>
      <w:r>
        <w:t>Facial and/or nose piercings are not allowed and should be removed prior to arriving for work.</w:t>
      </w:r>
      <w:r w:rsidR="006F249D">
        <w:t xml:space="preserve">  Ear or </w:t>
      </w:r>
      <w:r w:rsidR="00C91C42">
        <w:t>ear cartilage piercings should be kept at minimum.</w:t>
      </w:r>
    </w:p>
    <w:p w14:paraId="5EF770A5" w14:textId="5CF34D2C" w:rsidR="007A6BCD" w:rsidRDefault="007A6BCD" w:rsidP="005D4694">
      <w:pPr>
        <w:pStyle w:val="ListParagraph"/>
        <w:numPr>
          <w:ilvl w:val="0"/>
          <w:numId w:val="32"/>
        </w:numPr>
      </w:pPr>
      <w:r>
        <w:t xml:space="preserve">Natural hair color is preferred, soft colors </w:t>
      </w:r>
      <w:r w:rsidR="00992E83">
        <w:t>are acceptable but bright, ne</w:t>
      </w:r>
      <w:r w:rsidR="00965BF8">
        <w:t>on or over-stated hair colorings are not allowed.</w:t>
      </w:r>
    </w:p>
    <w:p w14:paraId="6178971C" w14:textId="3EBF6641" w:rsidR="00965BF8" w:rsidRDefault="00965BF8" w:rsidP="005D4694">
      <w:pPr>
        <w:pStyle w:val="ListParagraph"/>
        <w:numPr>
          <w:ilvl w:val="0"/>
          <w:numId w:val="32"/>
        </w:numPr>
      </w:pPr>
      <w:r>
        <w:t xml:space="preserve">Hair extensions, </w:t>
      </w:r>
      <w:r w:rsidR="00C767C9">
        <w:t xml:space="preserve">wigs and other hair accessories must be kept </w:t>
      </w:r>
      <w:r w:rsidR="00B0103F">
        <w:t xml:space="preserve">clean and tidy and not </w:t>
      </w:r>
      <w:r w:rsidR="009A7812">
        <w:t xml:space="preserve">present a distraction or </w:t>
      </w:r>
      <w:r w:rsidR="00B0103F">
        <w:t>create</w:t>
      </w:r>
      <w:r w:rsidR="00C4680D">
        <w:t xml:space="preserve"> a</w:t>
      </w:r>
      <w:r w:rsidR="00B0103F">
        <w:t xml:space="preserve"> </w:t>
      </w:r>
      <w:r w:rsidR="00CE1753">
        <w:t>safety hazard.</w:t>
      </w:r>
    </w:p>
    <w:p w14:paraId="1C2AAD27" w14:textId="77777777" w:rsidR="00523C82" w:rsidRPr="00523C82" w:rsidRDefault="00523C82" w:rsidP="00523C82">
      <w:pPr>
        <w:widowControl w:val="0"/>
        <w:autoSpaceDE w:val="0"/>
        <w:autoSpaceDN w:val="0"/>
        <w:spacing w:before="9"/>
        <w:rPr>
          <w:rFonts w:ascii="Arial" w:eastAsia="Arial" w:hAnsi="Arial" w:cs="Arial"/>
          <w:sz w:val="23"/>
          <w:szCs w:val="22"/>
        </w:rPr>
      </w:pPr>
    </w:p>
    <w:p w14:paraId="52277238" w14:textId="7B3C3792" w:rsidR="005D1F7E" w:rsidRPr="00331D63" w:rsidRDefault="005D1F7E" w:rsidP="005D1F7E">
      <w:pPr>
        <w:autoSpaceDE w:val="0"/>
        <w:autoSpaceDN w:val="0"/>
        <w:adjustRightInd w:val="0"/>
        <w:rPr>
          <w:b/>
          <w:bCs/>
          <w:u w:val="single"/>
        </w:rPr>
      </w:pPr>
      <w:r w:rsidRPr="00331D63">
        <w:rPr>
          <w:b/>
          <w:bCs/>
          <w:u w:val="single"/>
        </w:rPr>
        <w:t>P4.3 Group Benefit Process Recommendation</w:t>
      </w:r>
    </w:p>
    <w:p w14:paraId="53FC7F7F" w14:textId="77777777" w:rsidR="005D1F7E" w:rsidRPr="00CB32BD" w:rsidRDefault="005D1F7E" w:rsidP="005D1F7E">
      <w:pPr>
        <w:autoSpaceDE w:val="0"/>
        <w:autoSpaceDN w:val="0"/>
        <w:adjustRightInd w:val="0"/>
        <w:rPr>
          <w:b/>
          <w:bCs/>
        </w:rPr>
      </w:pPr>
    </w:p>
    <w:p w14:paraId="0B5A2320" w14:textId="6D5E3516" w:rsidR="005D1F7E" w:rsidRDefault="005D1F7E" w:rsidP="005D1F7E">
      <w:pPr>
        <w:autoSpaceDE w:val="0"/>
        <w:autoSpaceDN w:val="0"/>
        <w:adjustRightInd w:val="0"/>
        <w:rPr>
          <w:color w:val="000000"/>
          <w:szCs w:val="24"/>
        </w:rPr>
      </w:pPr>
      <w:r w:rsidRPr="00CB32BD">
        <w:t>Eligible team members are highly encouraged to make benefit elections within two weeks of their life event (new hire, loss of other coverage, birth of a baby, etc.) as obtaining evidence of insurability (EOI) from our insurance provider can take up to two weeks’ time.  Team members who do not submit benefit elections at least two full weeks prior to their effective date of coverage risk not having EOI available in their initial days/weeks of insurance coverage.  Emerge and our insurance providers are not responsible for rush requests. Not submitting timely benefits enrollment can generate catch up payments due in subsequent payrolls.</w:t>
      </w:r>
      <w:r>
        <w:t xml:space="preserve">  </w:t>
      </w:r>
    </w:p>
    <w:p w14:paraId="2C4173C8" w14:textId="77777777" w:rsidR="00523C82" w:rsidRDefault="00523C82" w:rsidP="00523C82">
      <w:pPr>
        <w:widowControl w:val="0"/>
        <w:autoSpaceDE w:val="0"/>
        <w:autoSpaceDN w:val="0"/>
        <w:spacing w:before="9"/>
        <w:rPr>
          <w:rFonts w:ascii="Arial" w:eastAsia="Arial" w:hAnsi="Arial" w:cs="Arial"/>
          <w:sz w:val="23"/>
          <w:szCs w:val="22"/>
        </w:rPr>
      </w:pPr>
    </w:p>
    <w:p w14:paraId="6603857D" w14:textId="29ADFD5B" w:rsidR="00523C82" w:rsidRPr="00331D63" w:rsidRDefault="00911C2D" w:rsidP="00911C2D">
      <w:pPr>
        <w:widowControl w:val="0"/>
        <w:autoSpaceDE w:val="0"/>
        <w:autoSpaceDN w:val="0"/>
        <w:outlineLvl w:val="0"/>
        <w:rPr>
          <w:rFonts w:eastAsia="Arial"/>
          <w:b/>
          <w:bCs/>
          <w:szCs w:val="24"/>
          <w:u w:val="single"/>
        </w:rPr>
      </w:pPr>
      <w:r w:rsidRPr="00331D63">
        <w:rPr>
          <w:rFonts w:eastAsia="Arial"/>
          <w:b/>
          <w:bCs/>
          <w:szCs w:val="24"/>
          <w:u w:val="single"/>
        </w:rPr>
        <w:t>P</w:t>
      </w:r>
      <w:r w:rsidR="00523C82" w:rsidRPr="00331D63">
        <w:rPr>
          <w:rFonts w:eastAsia="Arial"/>
          <w:b/>
          <w:bCs/>
          <w:szCs w:val="24"/>
          <w:u w:val="single"/>
        </w:rPr>
        <w:t>6.1 Family</w:t>
      </w:r>
      <w:r w:rsidR="00523C82" w:rsidRPr="00331D63">
        <w:rPr>
          <w:rFonts w:eastAsia="Arial"/>
          <w:b/>
          <w:bCs/>
          <w:spacing w:val="-5"/>
          <w:szCs w:val="24"/>
          <w:u w:val="single"/>
        </w:rPr>
        <w:t xml:space="preserve"> </w:t>
      </w:r>
      <w:r w:rsidR="00523C82" w:rsidRPr="00331D63">
        <w:rPr>
          <w:rFonts w:eastAsia="Arial"/>
          <w:b/>
          <w:bCs/>
          <w:szCs w:val="24"/>
          <w:u w:val="single"/>
        </w:rPr>
        <w:t>and</w:t>
      </w:r>
      <w:r w:rsidR="00523C82" w:rsidRPr="00331D63">
        <w:rPr>
          <w:rFonts w:eastAsia="Arial"/>
          <w:b/>
          <w:bCs/>
          <w:spacing w:val="-1"/>
          <w:szCs w:val="24"/>
          <w:u w:val="single"/>
        </w:rPr>
        <w:t xml:space="preserve"> </w:t>
      </w:r>
      <w:r w:rsidR="00523C82" w:rsidRPr="00331D63">
        <w:rPr>
          <w:rFonts w:eastAsia="Arial"/>
          <w:b/>
          <w:bCs/>
          <w:szCs w:val="24"/>
          <w:u w:val="single"/>
        </w:rPr>
        <w:t>Medical</w:t>
      </w:r>
      <w:r w:rsidR="00523C82" w:rsidRPr="00331D63">
        <w:rPr>
          <w:rFonts w:eastAsia="Arial"/>
          <w:b/>
          <w:bCs/>
          <w:spacing w:val="-11"/>
          <w:szCs w:val="24"/>
          <w:u w:val="single"/>
        </w:rPr>
        <w:t xml:space="preserve"> </w:t>
      </w:r>
      <w:r w:rsidR="00523C82" w:rsidRPr="00331D63">
        <w:rPr>
          <w:rFonts w:eastAsia="Arial"/>
          <w:b/>
          <w:bCs/>
          <w:szCs w:val="24"/>
          <w:u w:val="single"/>
        </w:rPr>
        <w:t>Leave</w:t>
      </w:r>
    </w:p>
    <w:p w14:paraId="3024F157" w14:textId="77777777" w:rsidR="00523C82" w:rsidRPr="00523C82" w:rsidRDefault="00523C82" w:rsidP="00523C82">
      <w:pPr>
        <w:widowControl w:val="0"/>
        <w:autoSpaceDE w:val="0"/>
        <w:autoSpaceDN w:val="0"/>
        <w:spacing w:before="2"/>
        <w:rPr>
          <w:rFonts w:eastAsia="Arial"/>
          <w:szCs w:val="24"/>
          <w:u w:val="single"/>
        </w:rPr>
      </w:pPr>
    </w:p>
    <w:p w14:paraId="144B63C9" w14:textId="77777777" w:rsidR="00523C82" w:rsidRPr="00523C82" w:rsidRDefault="00523C82" w:rsidP="00185F8C">
      <w:pPr>
        <w:pStyle w:val="NoSpacing"/>
        <w:rPr>
          <w:rFonts w:eastAsia="Arial"/>
        </w:rPr>
      </w:pPr>
      <w:r w:rsidRPr="00523C82">
        <w:rPr>
          <w:rFonts w:eastAsia="Arial"/>
          <w:b/>
          <w:u w:val="thick"/>
        </w:rPr>
        <w:t xml:space="preserve">Eligibility for FMLA Leave: </w:t>
      </w:r>
      <w:r w:rsidRPr="00523C82">
        <w:rPr>
          <w:rFonts w:eastAsia="Arial"/>
        </w:rPr>
        <w:t>The Company will grant up to 12 weeks of unpaid leave in a</w:t>
      </w:r>
      <w:r w:rsidRPr="00523C82">
        <w:rPr>
          <w:rFonts w:eastAsia="Arial"/>
          <w:spacing w:val="1"/>
        </w:rPr>
        <w:t xml:space="preserve"> </w:t>
      </w:r>
      <w:r w:rsidRPr="00523C82">
        <w:rPr>
          <w:rFonts w:eastAsia="Arial"/>
        </w:rPr>
        <w:t>12-month period to eligible employees for family and medical reasons as required by the</w:t>
      </w:r>
      <w:r w:rsidRPr="00523C82">
        <w:rPr>
          <w:rFonts w:eastAsia="Arial"/>
          <w:spacing w:val="-59"/>
        </w:rPr>
        <w:t xml:space="preserve"> </w:t>
      </w:r>
      <w:r w:rsidRPr="00523C82">
        <w:rPr>
          <w:rFonts w:eastAsia="Arial"/>
        </w:rPr>
        <w:t>Family</w:t>
      </w:r>
      <w:r w:rsidRPr="00523C82">
        <w:rPr>
          <w:rFonts w:eastAsia="Arial"/>
          <w:spacing w:val="-3"/>
        </w:rPr>
        <w:t xml:space="preserve"> </w:t>
      </w:r>
      <w:r w:rsidRPr="00523C82">
        <w:rPr>
          <w:rFonts w:eastAsia="Arial"/>
        </w:rPr>
        <w:t>and Medical</w:t>
      </w:r>
      <w:r w:rsidRPr="00523C82">
        <w:rPr>
          <w:rFonts w:eastAsia="Arial"/>
          <w:spacing w:val="-1"/>
        </w:rPr>
        <w:t xml:space="preserve"> </w:t>
      </w:r>
      <w:r w:rsidRPr="00523C82">
        <w:rPr>
          <w:rFonts w:eastAsia="Arial"/>
        </w:rPr>
        <w:t>Leave Act</w:t>
      </w:r>
      <w:r w:rsidRPr="00523C82">
        <w:rPr>
          <w:rFonts w:eastAsia="Arial"/>
          <w:spacing w:val="-14"/>
        </w:rPr>
        <w:t xml:space="preserve"> </w:t>
      </w:r>
      <w:r w:rsidRPr="00523C82">
        <w:rPr>
          <w:rFonts w:eastAsia="Arial"/>
        </w:rPr>
        <w:t>(FMLA).</w:t>
      </w:r>
    </w:p>
    <w:p w14:paraId="2B3FCCF2" w14:textId="77777777" w:rsidR="00523C82" w:rsidRPr="00523C82" w:rsidRDefault="00523C82" w:rsidP="00185F8C">
      <w:pPr>
        <w:pStyle w:val="NoSpacing"/>
        <w:rPr>
          <w:rFonts w:eastAsia="Arial"/>
        </w:rPr>
      </w:pPr>
    </w:p>
    <w:p w14:paraId="49A618DC" w14:textId="11A5B727" w:rsidR="00523C82" w:rsidRPr="00523C82" w:rsidRDefault="00523C82" w:rsidP="00185F8C">
      <w:pPr>
        <w:pStyle w:val="NoSpacing"/>
        <w:rPr>
          <w:rFonts w:eastAsia="Arial"/>
        </w:rPr>
      </w:pPr>
      <w:r w:rsidRPr="00523C82">
        <w:rPr>
          <w:rFonts w:eastAsia="Arial"/>
        </w:rPr>
        <w:t xml:space="preserve">An employee is eligible for FMLA leave if the employee has worked for the Company for at </w:t>
      </w:r>
      <w:r w:rsidR="004F6712" w:rsidRPr="00523C82">
        <w:rPr>
          <w:rFonts w:eastAsia="Arial"/>
        </w:rPr>
        <w:t>least</w:t>
      </w:r>
      <w:r w:rsidR="004F6712">
        <w:rPr>
          <w:rFonts w:eastAsia="Arial"/>
        </w:rPr>
        <w:t xml:space="preserve"> </w:t>
      </w:r>
      <w:r w:rsidR="004F6712" w:rsidRPr="00523C82">
        <w:rPr>
          <w:rFonts w:eastAsia="Arial"/>
        </w:rPr>
        <w:t>12</w:t>
      </w:r>
      <w:r w:rsidR="004F6712">
        <w:rPr>
          <w:rFonts w:eastAsia="Arial"/>
        </w:rPr>
        <w:t xml:space="preserve"> </w:t>
      </w:r>
      <w:r w:rsidRPr="00523C82">
        <w:rPr>
          <w:rFonts w:eastAsia="Arial"/>
        </w:rPr>
        <w:t>months in total and has worked at least 1250 hours during the 12 months before the start of</w:t>
      </w:r>
      <w:r w:rsidRPr="00523C82">
        <w:rPr>
          <w:rFonts w:eastAsia="Arial"/>
          <w:spacing w:val="1"/>
        </w:rPr>
        <w:t xml:space="preserve"> </w:t>
      </w:r>
      <w:r w:rsidRPr="00523C82">
        <w:rPr>
          <w:rFonts w:eastAsia="Arial"/>
        </w:rPr>
        <w:t>the leave. An ineligible employee cannot take family medical leave time but may be entitled to</w:t>
      </w:r>
      <w:r w:rsidRPr="00523C82">
        <w:rPr>
          <w:rFonts w:eastAsia="Arial"/>
          <w:spacing w:val="1"/>
        </w:rPr>
        <w:t xml:space="preserve"> </w:t>
      </w:r>
      <w:r w:rsidRPr="00523C82">
        <w:rPr>
          <w:rFonts w:eastAsia="Arial"/>
        </w:rPr>
        <w:t>time</w:t>
      </w:r>
      <w:r w:rsidRPr="00523C82">
        <w:rPr>
          <w:rFonts w:eastAsia="Arial"/>
          <w:spacing w:val="-1"/>
        </w:rPr>
        <w:t xml:space="preserve"> </w:t>
      </w:r>
      <w:r w:rsidRPr="00523C82">
        <w:rPr>
          <w:rFonts w:eastAsia="Arial"/>
        </w:rPr>
        <w:t>off</w:t>
      </w:r>
      <w:r w:rsidRPr="00523C82">
        <w:rPr>
          <w:rFonts w:eastAsia="Arial"/>
          <w:spacing w:val="-1"/>
        </w:rPr>
        <w:t xml:space="preserve"> </w:t>
      </w:r>
      <w:r w:rsidRPr="00523C82">
        <w:rPr>
          <w:rFonts w:eastAsia="Arial"/>
        </w:rPr>
        <w:t>other</w:t>
      </w:r>
      <w:r w:rsidRPr="00523C82">
        <w:rPr>
          <w:rFonts w:eastAsia="Arial"/>
          <w:spacing w:val="-1"/>
        </w:rPr>
        <w:t xml:space="preserve"> </w:t>
      </w:r>
      <w:r w:rsidRPr="00523C82">
        <w:rPr>
          <w:rFonts w:eastAsia="Arial"/>
        </w:rPr>
        <w:t>Employer</w:t>
      </w:r>
      <w:r w:rsidRPr="00523C82">
        <w:rPr>
          <w:rFonts w:eastAsia="Arial"/>
          <w:spacing w:val="-12"/>
        </w:rPr>
        <w:t xml:space="preserve"> </w:t>
      </w:r>
      <w:r w:rsidRPr="00523C82">
        <w:rPr>
          <w:rFonts w:eastAsia="Arial"/>
        </w:rPr>
        <w:t>policies.</w:t>
      </w:r>
    </w:p>
    <w:p w14:paraId="648D0761" w14:textId="77777777" w:rsidR="00BE5BC7" w:rsidRDefault="00BE5BC7" w:rsidP="00185F8C">
      <w:pPr>
        <w:pStyle w:val="NoSpacing"/>
        <w:rPr>
          <w:rFonts w:eastAsia="Arial"/>
          <w:b/>
          <w:u w:val="thick"/>
        </w:rPr>
      </w:pPr>
    </w:p>
    <w:p w14:paraId="21C09B5B" w14:textId="12797D9A" w:rsidR="00523C82" w:rsidRPr="00523C82" w:rsidRDefault="00523C82" w:rsidP="00185F8C">
      <w:pPr>
        <w:pStyle w:val="NoSpacing"/>
        <w:rPr>
          <w:rFonts w:eastAsia="Arial"/>
        </w:rPr>
      </w:pPr>
      <w:r w:rsidRPr="00523C82">
        <w:rPr>
          <w:rFonts w:eastAsia="Arial"/>
          <w:b/>
          <w:u w:val="thick"/>
        </w:rPr>
        <w:t>Reasons for Taking Leave</w:t>
      </w:r>
      <w:r w:rsidRPr="00523C82">
        <w:rPr>
          <w:rFonts w:eastAsia="Arial"/>
          <w:b/>
        </w:rPr>
        <w:t xml:space="preserve">: </w:t>
      </w:r>
      <w:r w:rsidRPr="00523C82">
        <w:rPr>
          <w:rFonts w:eastAsia="Arial"/>
        </w:rPr>
        <w:t>An eligible employee may take a FMLA leave for any of the</w:t>
      </w:r>
      <w:r w:rsidRPr="00523C82">
        <w:rPr>
          <w:rFonts w:eastAsia="Arial"/>
          <w:spacing w:val="-59"/>
        </w:rPr>
        <w:t xml:space="preserve"> </w:t>
      </w:r>
      <w:r w:rsidRPr="00523C82">
        <w:rPr>
          <w:rFonts w:eastAsia="Arial"/>
        </w:rPr>
        <w:t>following</w:t>
      </w:r>
      <w:r w:rsidRPr="00523C82">
        <w:rPr>
          <w:rFonts w:eastAsia="Arial"/>
          <w:spacing w:val="-3"/>
        </w:rPr>
        <w:t xml:space="preserve"> </w:t>
      </w:r>
      <w:r w:rsidRPr="00523C82">
        <w:rPr>
          <w:rFonts w:eastAsia="Arial"/>
        </w:rPr>
        <w:t>reasons:</w:t>
      </w:r>
    </w:p>
    <w:p w14:paraId="397A6CC1" w14:textId="2AF6B558" w:rsidR="00523C82" w:rsidRPr="00523C82" w:rsidRDefault="00523C82" w:rsidP="00185F8C">
      <w:pPr>
        <w:pStyle w:val="NoSpacing"/>
        <w:numPr>
          <w:ilvl w:val="0"/>
          <w:numId w:val="29"/>
        </w:numPr>
        <w:rPr>
          <w:rFonts w:eastAsia="Arial"/>
        </w:rPr>
      </w:pPr>
      <w:r w:rsidRPr="00523C82">
        <w:rPr>
          <w:rFonts w:eastAsia="Arial"/>
        </w:rPr>
        <w:t>For</w:t>
      </w:r>
      <w:r w:rsidRPr="00523C82">
        <w:rPr>
          <w:rFonts w:eastAsia="Arial"/>
          <w:spacing w:val="-4"/>
        </w:rPr>
        <w:t xml:space="preserve"> </w:t>
      </w:r>
      <w:r w:rsidRPr="00523C82">
        <w:rPr>
          <w:rFonts w:eastAsia="Arial"/>
        </w:rPr>
        <w:t>the</w:t>
      </w:r>
      <w:r w:rsidRPr="00523C82">
        <w:rPr>
          <w:rFonts w:eastAsia="Arial"/>
          <w:spacing w:val="-3"/>
        </w:rPr>
        <w:t xml:space="preserve"> </w:t>
      </w:r>
      <w:r w:rsidRPr="00523C82">
        <w:rPr>
          <w:rFonts w:eastAsia="Arial"/>
        </w:rPr>
        <w:t>care</w:t>
      </w:r>
      <w:r w:rsidRPr="00523C82">
        <w:rPr>
          <w:rFonts w:eastAsia="Arial"/>
          <w:spacing w:val="-2"/>
        </w:rPr>
        <w:t xml:space="preserve"> </w:t>
      </w:r>
      <w:r w:rsidRPr="00523C82">
        <w:rPr>
          <w:rFonts w:eastAsia="Arial"/>
        </w:rPr>
        <w:t>of</w:t>
      </w:r>
      <w:r w:rsidRPr="00523C82">
        <w:rPr>
          <w:rFonts w:eastAsia="Arial"/>
          <w:spacing w:val="-4"/>
        </w:rPr>
        <w:t xml:space="preserve"> </w:t>
      </w:r>
      <w:r w:rsidRPr="00523C82">
        <w:rPr>
          <w:rFonts w:eastAsia="Arial"/>
        </w:rPr>
        <w:t>the</w:t>
      </w:r>
      <w:r w:rsidRPr="00523C82">
        <w:rPr>
          <w:rFonts w:eastAsia="Arial"/>
          <w:spacing w:val="-2"/>
        </w:rPr>
        <w:t xml:space="preserve"> </w:t>
      </w:r>
      <w:r w:rsidRPr="00523C82">
        <w:rPr>
          <w:rFonts w:eastAsia="Arial"/>
        </w:rPr>
        <w:t>employee’s</w:t>
      </w:r>
      <w:r w:rsidRPr="00523C82">
        <w:rPr>
          <w:rFonts w:eastAsia="Arial"/>
          <w:spacing w:val="-2"/>
        </w:rPr>
        <w:t xml:space="preserve"> </w:t>
      </w:r>
      <w:r w:rsidRPr="00523C82">
        <w:rPr>
          <w:rFonts w:eastAsia="Arial"/>
        </w:rPr>
        <w:t>child</w:t>
      </w:r>
      <w:r w:rsidRPr="00523C82">
        <w:rPr>
          <w:rFonts w:eastAsia="Arial"/>
          <w:spacing w:val="-2"/>
        </w:rPr>
        <w:t xml:space="preserve"> </w:t>
      </w:r>
      <w:r w:rsidRPr="00523C82">
        <w:rPr>
          <w:rFonts w:eastAsia="Arial"/>
        </w:rPr>
        <w:t>after</w:t>
      </w:r>
      <w:r w:rsidRPr="00523C82">
        <w:rPr>
          <w:rFonts w:eastAsia="Arial"/>
          <w:spacing w:val="-4"/>
        </w:rPr>
        <w:t xml:space="preserve"> </w:t>
      </w:r>
      <w:r w:rsidRPr="00523C82">
        <w:rPr>
          <w:rFonts w:eastAsia="Arial"/>
        </w:rPr>
        <w:t>the</w:t>
      </w:r>
      <w:r w:rsidRPr="00523C82">
        <w:rPr>
          <w:rFonts w:eastAsia="Arial"/>
          <w:spacing w:val="-4"/>
        </w:rPr>
        <w:t xml:space="preserve"> </w:t>
      </w:r>
      <w:r w:rsidRPr="00523C82">
        <w:rPr>
          <w:rFonts w:eastAsia="Arial"/>
        </w:rPr>
        <w:t>birth,</w:t>
      </w:r>
      <w:r w:rsidRPr="00523C82">
        <w:rPr>
          <w:rFonts w:eastAsia="Arial"/>
          <w:spacing w:val="-2"/>
        </w:rPr>
        <w:t xml:space="preserve"> </w:t>
      </w:r>
      <w:r w:rsidRPr="00523C82">
        <w:rPr>
          <w:rFonts w:eastAsia="Arial"/>
        </w:rPr>
        <w:t>adoption, or</w:t>
      </w:r>
      <w:r w:rsidRPr="00523C82">
        <w:rPr>
          <w:rFonts w:eastAsia="Arial"/>
          <w:spacing w:val="-4"/>
        </w:rPr>
        <w:t xml:space="preserve"> </w:t>
      </w:r>
      <w:r w:rsidRPr="00523C82">
        <w:rPr>
          <w:rFonts w:eastAsia="Arial"/>
        </w:rPr>
        <w:t>foster</w:t>
      </w:r>
      <w:r w:rsidRPr="00523C82">
        <w:rPr>
          <w:rFonts w:eastAsia="Arial"/>
          <w:spacing w:val="-3"/>
        </w:rPr>
        <w:t xml:space="preserve"> </w:t>
      </w:r>
      <w:r w:rsidRPr="00523C82">
        <w:rPr>
          <w:rFonts w:eastAsia="Arial"/>
        </w:rPr>
        <w:t>care</w:t>
      </w:r>
      <w:r w:rsidRPr="00523C82">
        <w:rPr>
          <w:rFonts w:eastAsia="Arial"/>
          <w:spacing w:val="-59"/>
        </w:rPr>
        <w:t xml:space="preserve"> </w:t>
      </w:r>
      <w:r w:rsidRPr="00523C82">
        <w:rPr>
          <w:rFonts w:eastAsia="Arial"/>
        </w:rPr>
        <w:t>placement</w:t>
      </w:r>
      <w:r w:rsidRPr="00523C82">
        <w:rPr>
          <w:rFonts w:eastAsia="Arial"/>
          <w:spacing w:val="-2"/>
        </w:rPr>
        <w:t xml:space="preserve"> </w:t>
      </w:r>
      <w:r w:rsidRPr="00523C82">
        <w:rPr>
          <w:rFonts w:eastAsia="Arial"/>
        </w:rPr>
        <w:t>of</w:t>
      </w:r>
      <w:r w:rsidRPr="00523C82">
        <w:rPr>
          <w:rFonts w:eastAsia="Arial"/>
          <w:spacing w:val="2"/>
        </w:rPr>
        <w:t xml:space="preserve"> </w:t>
      </w:r>
      <w:r w:rsidRPr="00523C82">
        <w:rPr>
          <w:rFonts w:eastAsia="Arial"/>
        </w:rPr>
        <w:t>the</w:t>
      </w:r>
      <w:r w:rsidRPr="00523C82">
        <w:rPr>
          <w:rFonts w:eastAsia="Arial"/>
          <w:spacing w:val="-6"/>
        </w:rPr>
        <w:t xml:space="preserve"> </w:t>
      </w:r>
      <w:r w:rsidRPr="00523C82">
        <w:rPr>
          <w:rFonts w:eastAsia="Arial"/>
        </w:rPr>
        <w:t>child.</w:t>
      </w:r>
    </w:p>
    <w:p w14:paraId="4206CFDE" w14:textId="546FC109" w:rsidR="00523C82" w:rsidRPr="00523C82" w:rsidRDefault="00523C82" w:rsidP="00185F8C">
      <w:pPr>
        <w:pStyle w:val="NoSpacing"/>
        <w:numPr>
          <w:ilvl w:val="0"/>
          <w:numId w:val="29"/>
        </w:numPr>
        <w:rPr>
          <w:rFonts w:eastAsia="Arial"/>
        </w:rPr>
      </w:pPr>
      <w:r w:rsidRPr="00523C82">
        <w:rPr>
          <w:rFonts w:eastAsia="Arial"/>
        </w:rPr>
        <w:t>For</w:t>
      </w:r>
      <w:r w:rsidRPr="00523C82">
        <w:rPr>
          <w:rFonts w:eastAsia="Arial"/>
          <w:spacing w:val="-4"/>
        </w:rPr>
        <w:t xml:space="preserve"> </w:t>
      </w:r>
      <w:r w:rsidRPr="00523C82">
        <w:rPr>
          <w:rFonts w:eastAsia="Arial"/>
        </w:rPr>
        <w:t>the</w:t>
      </w:r>
      <w:r w:rsidRPr="00523C82">
        <w:rPr>
          <w:rFonts w:eastAsia="Arial"/>
          <w:spacing w:val="-2"/>
        </w:rPr>
        <w:t xml:space="preserve"> </w:t>
      </w:r>
      <w:r w:rsidRPr="00523C82">
        <w:rPr>
          <w:rFonts w:eastAsia="Arial"/>
        </w:rPr>
        <w:t>care</w:t>
      </w:r>
      <w:r w:rsidRPr="00523C82">
        <w:rPr>
          <w:rFonts w:eastAsia="Arial"/>
          <w:spacing w:val="-3"/>
        </w:rPr>
        <w:t xml:space="preserve"> </w:t>
      </w:r>
      <w:r w:rsidRPr="00523C82">
        <w:rPr>
          <w:rFonts w:eastAsia="Arial"/>
        </w:rPr>
        <w:t>of</w:t>
      </w:r>
      <w:r w:rsidRPr="00523C82">
        <w:rPr>
          <w:rFonts w:eastAsia="Arial"/>
          <w:spacing w:val="-3"/>
        </w:rPr>
        <w:t xml:space="preserve"> </w:t>
      </w:r>
      <w:r w:rsidRPr="00523C82">
        <w:rPr>
          <w:rFonts w:eastAsia="Arial"/>
        </w:rPr>
        <w:t>the</w:t>
      </w:r>
      <w:r w:rsidRPr="00523C82">
        <w:rPr>
          <w:rFonts w:eastAsia="Arial"/>
          <w:spacing w:val="-3"/>
        </w:rPr>
        <w:t xml:space="preserve"> </w:t>
      </w:r>
      <w:r w:rsidRPr="00523C82">
        <w:rPr>
          <w:rFonts w:eastAsia="Arial"/>
        </w:rPr>
        <w:t>employee’s</w:t>
      </w:r>
      <w:r w:rsidRPr="00523C82">
        <w:rPr>
          <w:rFonts w:eastAsia="Arial"/>
          <w:spacing w:val="-1"/>
        </w:rPr>
        <w:t xml:space="preserve"> </w:t>
      </w:r>
      <w:r w:rsidRPr="00523C82">
        <w:rPr>
          <w:rFonts w:eastAsia="Arial"/>
        </w:rPr>
        <w:t>spouse,</w:t>
      </w:r>
      <w:r w:rsidRPr="00523C82">
        <w:rPr>
          <w:rFonts w:eastAsia="Arial"/>
          <w:spacing w:val="-1"/>
        </w:rPr>
        <w:t xml:space="preserve"> </w:t>
      </w:r>
      <w:r w:rsidRPr="00523C82">
        <w:rPr>
          <w:rFonts w:eastAsia="Arial"/>
        </w:rPr>
        <w:t>child,</w:t>
      </w:r>
      <w:r w:rsidRPr="00523C82">
        <w:rPr>
          <w:rFonts w:eastAsia="Arial"/>
          <w:spacing w:val="-3"/>
        </w:rPr>
        <w:t xml:space="preserve"> </w:t>
      </w:r>
      <w:r w:rsidRPr="00523C82">
        <w:rPr>
          <w:rFonts w:eastAsia="Arial"/>
        </w:rPr>
        <w:t>or</w:t>
      </w:r>
      <w:r w:rsidRPr="00523C82">
        <w:rPr>
          <w:rFonts w:eastAsia="Arial"/>
          <w:spacing w:val="-6"/>
        </w:rPr>
        <w:t xml:space="preserve"> </w:t>
      </w:r>
      <w:r w:rsidRPr="00523C82">
        <w:rPr>
          <w:rFonts w:eastAsia="Arial"/>
        </w:rPr>
        <w:t>parent</w:t>
      </w:r>
      <w:r w:rsidRPr="00523C82">
        <w:rPr>
          <w:rFonts w:eastAsia="Arial"/>
          <w:spacing w:val="-4"/>
        </w:rPr>
        <w:t xml:space="preserve"> </w:t>
      </w:r>
      <w:r w:rsidRPr="00523C82">
        <w:rPr>
          <w:rFonts w:eastAsia="Arial"/>
        </w:rPr>
        <w:t>who</w:t>
      </w:r>
      <w:r w:rsidRPr="00523C82">
        <w:rPr>
          <w:rFonts w:eastAsia="Arial"/>
          <w:spacing w:val="-2"/>
        </w:rPr>
        <w:t xml:space="preserve"> </w:t>
      </w:r>
      <w:r w:rsidRPr="00523C82">
        <w:rPr>
          <w:rFonts w:eastAsia="Arial"/>
        </w:rPr>
        <w:t>has</w:t>
      </w:r>
      <w:r w:rsidRPr="00523C82">
        <w:rPr>
          <w:rFonts w:eastAsia="Arial"/>
          <w:spacing w:val="-2"/>
        </w:rPr>
        <w:t xml:space="preserve"> </w:t>
      </w:r>
      <w:r w:rsidRPr="00523C82">
        <w:rPr>
          <w:rFonts w:eastAsia="Arial"/>
        </w:rPr>
        <w:t>a</w:t>
      </w:r>
      <w:r w:rsidRPr="00523C82">
        <w:rPr>
          <w:rFonts w:eastAsia="Arial"/>
          <w:spacing w:val="-2"/>
        </w:rPr>
        <w:t xml:space="preserve"> </w:t>
      </w:r>
      <w:r w:rsidRPr="00523C82">
        <w:rPr>
          <w:rFonts w:eastAsia="Arial"/>
        </w:rPr>
        <w:t>serious</w:t>
      </w:r>
      <w:r w:rsidRPr="00523C82">
        <w:rPr>
          <w:rFonts w:eastAsia="Arial"/>
          <w:spacing w:val="-2"/>
        </w:rPr>
        <w:t xml:space="preserve"> </w:t>
      </w:r>
      <w:r w:rsidRPr="00523C82">
        <w:rPr>
          <w:rFonts w:eastAsia="Arial"/>
        </w:rPr>
        <w:t>health</w:t>
      </w:r>
      <w:r w:rsidRPr="00523C82">
        <w:rPr>
          <w:rFonts w:eastAsia="Arial"/>
          <w:spacing w:val="-58"/>
        </w:rPr>
        <w:t xml:space="preserve"> </w:t>
      </w:r>
      <w:r w:rsidRPr="00523C82">
        <w:rPr>
          <w:rFonts w:eastAsia="Arial"/>
        </w:rPr>
        <w:t>condition.</w:t>
      </w:r>
    </w:p>
    <w:p w14:paraId="529265B0" w14:textId="77777777" w:rsidR="00185F8C" w:rsidRDefault="00523C82" w:rsidP="00185F8C">
      <w:pPr>
        <w:pStyle w:val="NoSpacing"/>
        <w:numPr>
          <w:ilvl w:val="0"/>
          <w:numId w:val="29"/>
        </w:numPr>
        <w:rPr>
          <w:rFonts w:eastAsia="Arial"/>
        </w:rPr>
      </w:pPr>
      <w:r w:rsidRPr="00523C82">
        <w:rPr>
          <w:rFonts w:eastAsia="Arial"/>
        </w:rPr>
        <w:t>For a serious health condition that makes the employee unable to do the essential</w:t>
      </w:r>
      <w:r w:rsidRPr="00523C82">
        <w:rPr>
          <w:rFonts w:eastAsia="Arial"/>
          <w:spacing w:val="-59"/>
        </w:rPr>
        <w:t xml:space="preserve"> </w:t>
      </w:r>
      <w:r w:rsidRPr="00523C82">
        <w:rPr>
          <w:rFonts w:eastAsia="Arial"/>
        </w:rPr>
        <w:t>functions</w:t>
      </w:r>
    </w:p>
    <w:p w14:paraId="1A614773" w14:textId="6264F0EC" w:rsidR="00523C82" w:rsidRPr="00523C82" w:rsidRDefault="00523C82" w:rsidP="00066729">
      <w:pPr>
        <w:pStyle w:val="NoSpacing"/>
        <w:ind w:firstLine="360"/>
        <w:rPr>
          <w:rFonts w:eastAsia="Arial"/>
        </w:rPr>
      </w:pPr>
      <w:r w:rsidRPr="00523C82">
        <w:rPr>
          <w:rFonts w:eastAsia="Arial"/>
        </w:rPr>
        <w:t>of</w:t>
      </w:r>
      <w:r w:rsidRPr="00523C82">
        <w:rPr>
          <w:rFonts w:eastAsia="Arial"/>
          <w:spacing w:val="2"/>
        </w:rPr>
        <w:t xml:space="preserve"> </w:t>
      </w:r>
      <w:r w:rsidRPr="00523C82">
        <w:rPr>
          <w:rFonts w:eastAsia="Arial"/>
        </w:rPr>
        <w:t>the</w:t>
      </w:r>
      <w:r w:rsidRPr="00523C82">
        <w:rPr>
          <w:rFonts w:eastAsia="Arial"/>
          <w:spacing w:val="-2"/>
        </w:rPr>
        <w:t xml:space="preserve"> </w:t>
      </w:r>
      <w:r w:rsidRPr="00523C82">
        <w:rPr>
          <w:rFonts w:eastAsia="Arial"/>
        </w:rPr>
        <w:t>job</w:t>
      </w:r>
      <w:r w:rsidRPr="00523C82">
        <w:rPr>
          <w:rFonts w:eastAsia="Arial"/>
          <w:spacing w:val="-2"/>
        </w:rPr>
        <w:t xml:space="preserve"> </w:t>
      </w:r>
      <w:r w:rsidRPr="00523C82">
        <w:rPr>
          <w:rFonts w:eastAsia="Arial"/>
        </w:rPr>
        <w:t>or</w:t>
      </w:r>
      <w:r w:rsidRPr="00523C82">
        <w:rPr>
          <w:rFonts w:eastAsia="Arial"/>
          <w:spacing w:val="-4"/>
        </w:rPr>
        <w:t xml:space="preserve"> </w:t>
      </w:r>
      <w:r w:rsidRPr="00523C82">
        <w:rPr>
          <w:rFonts w:eastAsia="Arial"/>
        </w:rPr>
        <w:t>to</w:t>
      </w:r>
      <w:r w:rsidRPr="00523C82">
        <w:rPr>
          <w:rFonts w:eastAsia="Arial"/>
          <w:spacing w:val="-2"/>
        </w:rPr>
        <w:t xml:space="preserve"> </w:t>
      </w:r>
      <w:r w:rsidRPr="00523C82">
        <w:rPr>
          <w:rFonts w:eastAsia="Arial"/>
        </w:rPr>
        <w:t>work</w:t>
      </w:r>
      <w:r w:rsidRPr="00523C82">
        <w:rPr>
          <w:rFonts w:eastAsia="Arial"/>
          <w:spacing w:val="3"/>
        </w:rPr>
        <w:t xml:space="preserve"> </w:t>
      </w:r>
      <w:r w:rsidRPr="00523C82">
        <w:rPr>
          <w:rFonts w:eastAsia="Arial"/>
        </w:rPr>
        <w:t>at</w:t>
      </w:r>
      <w:r w:rsidRPr="00523C82">
        <w:rPr>
          <w:rFonts w:eastAsia="Arial"/>
          <w:spacing w:val="-5"/>
        </w:rPr>
        <w:t xml:space="preserve"> </w:t>
      </w:r>
      <w:r w:rsidRPr="00523C82">
        <w:rPr>
          <w:rFonts w:eastAsia="Arial"/>
        </w:rPr>
        <w:t>all.</w:t>
      </w:r>
    </w:p>
    <w:p w14:paraId="20FECB6A" w14:textId="77777777" w:rsidR="00523C82" w:rsidRPr="00523C82" w:rsidRDefault="00523C82" w:rsidP="00185F8C">
      <w:pPr>
        <w:pStyle w:val="NoSpacing"/>
        <w:rPr>
          <w:rFonts w:eastAsia="Arial"/>
        </w:rPr>
      </w:pPr>
    </w:p>
    <w:p w14:paraId="18612CA7" w14:textId="54DEAFBD" w:rsidR="00185F8C" w:rsidRDefault="00523C82" w:rsidP="00BE5BC7">
      <w:pPr>
        <w:rPr>
          <w:rFonts w:eastAsia="Arial"/>
        </w:rPr>
      </w:pPr>
      <w:r w:rsidRPr="00331D63">
        <w:rPr>
          <w:rFonts w:eastAsia="Arial"/>
          <w:b/>
          <w:u w:val="single"/>
        </w:rPr>
        <w:t>For family-military reasons</w:t>
      </w:r>
      <w:r w:rsidRPr="00523C82">
        <w:rPr>
          <w:rFonts w:eastAsia="Arial"/>
        </w:rPr>
        <w:t xml:space="preserve">: </w:t>
      </w:r>
    </w:p>
    <w:p w14:paraId="3BD900EA" w14:textId="4D19A2B6" w:rsidR="00185F8C" w:rsidRDefault="00523C82" w:rsidP="00331D63">
      <w:pPr>
        <w:pStyle w:val="NoSpacing"/>
        <w:numPr>
          <w:ilvl w:val="0"/>
          <w:numId w:val="38"/>
        </w:numPr>
        <w:rPr>
          <w:rFonts w:eastAsia="Arial"/>
        </w:rPr>
      </w:pPr>
      <w:r w:rsidRPr="00331D63">
        <w:rPr>
          <w:rFonts w:eastAsia="Arial"/>
          <w:b/>
          <w:spacing w:val="-1"/>
        </w:rPr>
        <w:t>Servicemember Family Medical Leave:</w:t>
      </w:r>
      <w:r w:rsidRPr="00523C82">
        <w:rPr>
          <w:rFonts w:eastAsia="Arial"/>
          <w:spacing w:val="-1"/>
        </w:rPr>
        <w:t xml:space="preserve"> for </w:t>
      </w:r>
      <w:r w:rsidRPr="00523C82">
        <w:rPr>
          <w:rFonts w:eastAsia="Arial"/>
        </w:rPr>
        <w:t>employees</w:t>
      </w:r>
      <w:r w:rsidRPr="00523C82">
        <w:rPr>
          <w:rFonts w:eastAsia="Arial"/>
          <w:spacing w:val="1"/>
        </w:rPr>
        <w:t xml:space="preserve"> </w:t>
      </w:r>
      <w:r w:rsidRPr="00523C82">
        <w:rPr>
          <w:rFonts w:eastAsia="Arial"/>
        </w:rPr>
        <w:t>who are the spouses, children, parents, or next of kin of an injured servicemember</w:t>
      </w:r>
      <w:r w:rsidRPr="00523C82">
        <w:rPr>
          <w:rFonts w:eastAsia="Arial"/>
          <w:spacing w:val="1"/>
        </w:rPr>
        <w:t xml:space="preserve"> </w:t>
      </w:r>
      <w:r w:rsidRPr="00523C82">
        <w:rPr>
          <w:rFonts w:eastAsia="Arial"/>
          <w:spacing w:val="-3"/>
        </w:rPr>
        <w:t>who</w:t>
      </w:r>
      <w:r w:rsidRPr="00523C82">
        <w:rPr>
          <w:rFonts w:eastAsia="Arial"/>
          <w:spacing w:val="-7"/>
        </w:rPr>
        <w:t xml:space="preserve"> </w:t>
      </w:r>
      <w:r w:rsidRPr="00523C82">
        <w:rPr>
          <w:rFonts w:eastAsia="Arial"/>
          <w:spacing w:val="-3"/>
        </w:rPr>
        <w:t>is</w:t>
      </w:r>
      <w:r w:rsidRPr="00523C82">
        <w:rPr>
          <w:rFonts w:eastAsia="Arial"/>
          <w:spacing w:val="-1"/>
        </w:rPr>
        <w:t xml:space="preserve"> </w:t>
      </w:r>
      <w:r w:rsidRPr="00523C82">
        <w:rPr>
          <w:rFonts w:eastAsia="Arial"/>
          <w:spacing w:val="-3"/>
        </w:rPr>
        <w:t>recovering</w:t>
      </w:r>
      <w:r w:rsidRPr="00523C82">
        <w:rPr>
          <w:rFonts w:eastAsia="Arial"/>
          <w:spacing w:val="-8"/>
        </w:rPr>
        <w:t xml:space="preserve"> </w:t>
      </w:r>
      <w:r w:rsidRPr="00523C82">
        <w:rPr>
          <w:rFonts w:eastAsia="Arial"/>
          <w:spacing w:val="-3"/>
        </w:rPr>
        <w:t>from</w:t>
      </w:r>
      <w:r w:rsidRPr="00523C82">
        <w:rPr>
          <w:rFonts w:eastAsia="Arial"/>
          <w:spacing w:val="-9"/>
        </w:rPr>
        <w:t xml:space="preserve"> </w:t>
      </w:r>
      <w:r w:rsidRPr="00523C82">
        <w:rPr>
          <w:rFonts w:eastAsia="Arial"/>
          <w:spacing w:val="-3"/>
        </w:rPr>
        <w:t>a</w:t>
      </w:r>
      <w:r w:rsidRPr="00523C82">
        <w:rPr>
          <w:rFonts w:eastAsia="Arial"/>
          <w:spacing w:val="-4"/>
        </w:rPr>
        <w:t xml:space="preserve"> </w:t>
      </w:r>
      <w:r w:rsidRPr="00523C82">
        <w:rPr>
          <w:rFonts w:eastAsia="Arial"/>
          <w:spacing w:val="-3"/>
        </w:rPr>
        <w:t>serious</w:t>
      </w:r>
      <w:r w:rsidRPr="00523C82">
        <w:rPr>
          <w:rFonts w:eastAsia="Arial"/>
          <w:spacing w:val="-8"/>
        </w:rPr>
        <w:t xml:space="preserve"> </w:t>
      </w:r>
      <w:r w:rsidRPr="00523C82">
        <w:rPr>
          <w:rFonts w:eastAsia="Arial"/>
          <w:spacing w:val="-3"/>
        </w:rPr>
        <w:t>illness</w:t>
      </w:r>
      <w:r w:rsidRPr="00523C82">
        <w:rPr>
          <w:rFonts w:eastAsia="Arial"/>
          <w:spacing w:val="-11"/>
        </w:rPr>
        <w:t xml:space="preserve"> </w:t>
      </w:r>
      <w:r w:rsidRPr="00523C82">
        <w:rPr>
          <w:rFonts w:eastAsia="Arial"/>
          <w:spacing w:val="-2"/>
        </w:rPr>
        <w:t>or</w:t>
      </w:r>
      <w:r w:rsidRPr="00523C82">
        <w:rPr>
          <w:rFonts w:eastAsia="Arial"/>
          <w:spacing w:val="-6"/>
        </w:rPr>
        <w:t xml:space="preserve"> </w:t>
      </w:r>
      <w:r w:rsidRPr="00523C82">
        <w:rPr>
          <w:rFonts w:eastAsia="Arial"/>
          <w:spacing w:val="-2"/>
        </w:rPr>
        <w:t>injury</w:t>
      </w:r>
      <w:r w:rsidRPr="00523C82">
        <w:rPr>
          <w:rFonts w:eastAsia="Arial"/>
          <w:spacing w:val="-13"/>
        </w:rPr>
        <w:t xml:space="preserve"> </w:t>
      </w:r>
      <w:r w:rsidRPr="00523C82">
        <w:rPr>
          <w:rFonts w:eastAsia="Arial"/>
          <w:spacing w:val="-2"/>
        </w:rPr>
        <w:t>sustained</w:t>
      </w:r>
      <w:r w:rsidRPr="00523C82">
        <w:rPr>
          <w:rFonts w:eastAsia="Arial"/>
          <w:spacing w:val="-11"/>
        </w:rPr>
        <w:t xml:space="preserve"> </w:t>
      </w:r>
      <w:r w:rsidRPr="00523C82">
        <w:rPr>
          <w:rFonts w:eastAsia="Arial"/>
          <w:spacing w:val="-2"/>
        </w:rPr>
        <w:t>in</w:t>
      </w:r>
      <w:r w:rsidRPr="00523C82">
        <w:rPr>
          <w:rFonts w:eastAsia="Arial"/>
          <w:spacing w:val="-6"/>
        </w:rPr>
        <w:t xml:space="preserve"> </w:t>
      </w:r>
      <w:r w:rsidRPr="00523C82">
        <w:rPr>
          <w:rFonts w:eastAsia="Arial"/>
          <w:spacing w:val="-2"/>
        </w:rPr>
        <w:t>the line</w:t>
      </w:r>
      <w:r w:rsidRPr="00523C82">
        <w:rPr>
          <w:rFonts w:eastAsia="Arial"/>
          <w:spacing w:val="-10"/>
        </w:rPr>
        <w:t xml:space="preserve"> </w:t>
      </w:r>
      <w:r w:rsidRPr="00523C82">
        <w:rPr>
          <w:rFonts w:eastAsia="Arial"/>
          <w:spacing w:val="-2"/>
        </w:rPr>
        <w:t>of</w:t>
      </w:r>
      <w:r w:rsidRPr="00523C82">
        <w:rPr>
          <w:rFonts w:eastAsia="Arial"/>
          <w:spacing w:val="-5"/>
        </w:rPr>
        <w:t xml:space="preserve"> </w:t>
      </w:r>
      <w:r w:rsidRPr="00523C82">
        <w:rPr>
          <w:rFonts w:eastAsia="Arial"/>
          <w:spacing w:val="-2"/>
        </w:rPr>
        <w:t>active</w:t>
      </w:r>
      <w:r w:rsidRPr="00523C82">
        <w:rPr>
          <w:rFonts w:eastAsia="Arial"/>
          <w:spacing w:val="-11"/>
        </w:rPr>
        <w:t xml:space="preserve"> </w:t>
      </w:r>
      <w:r w:rsidRPr="00523C82">
        <w:rPr>
          <w:rFonts w:eastAsia="Arial"/>
          <w:spacing w:val="-2"/>
        </w:rPr>
        <w:t>duty</w:t>
      </w:r>
      <w:r w:rsidRPr="00523C82">
        <w:rPr>
          <w:rFonts w:eastAsia="Arial"/>
          <w:spacing w:val="-11"/>
        </w:rPr>
        <w:t xml:space="preserve"> </w:t>
      </w:r>
      <w:r w:rsidRPr="00523C82">
        <w:rPr>
          <w:rFonts w:eastAsia="Arial"/>
          <w:spacing w:val="-2"/>
        </w:rPr>
        <w:t>may</w:t>
      </w:r>
      <w:r w:rsidRPr="00523C82">
        <w:rPr>
          <w:rFonts w:eastAsia="Arial"/>
          <w:spacing w:val="-58"/>
        </w:rPr>
        <w:t xml:space="preserve"> </w:t>
      </w:r>
      <w:r w:rsidRPr="00523C82">
        <w:rPr>
          <w:rFonts w:eastAsia="Arial"/>
        </w:rPr>
        <w:t>take leave of up to 26 weeks under the FMLA to care for a servicemember unable to</w:t>
      </w:r>
      <w:r w:rsidRPr="00523C82">
        <w:rPr>
          <w:rFonts w:eastAsia="Arial"/>
          <w:spacing w:val="-59"/>
        </w:rPr>
        <w:t xml:space="preserve"> </w:t>
      </w:r>
      <w:r w:rsidRPr="00523C82">
        <w:rPr>
          <w:rFonts w:eastAsia="Arial"/>
        </w:rPr>
        <w:t xml:space="preserve">perform his or her duties. </w:t>
      </w:r>
    </w:p>
    <w:p w14:paraId="69CE63AB" w14:textId="6B840B0A" w:rsidR="00523C82" w:rsidRPr="00523C82" w:rsidRDefault="00523C82" w:rsidP="00331D63">
      <w:pPr>
        <w:pStyle w:val="NoSpacing"/>
        <w:numPr>
          <w:ilvl w:val="0"/>
          <w:numId w:val="38"/>
        </w:numPr>
        <w:rPr>
          <w:rFonts w:eastAsia="Arial"/>
        </w:rPr>
      </w:pPr>
      <w:r w:rsidRPr="00331D63">
        <w:rPr>
          <w:rFonts w:eastAsia="Arial"/>
          <w:b/>
        </w:rPr>
        <w:t>Qualifying Exigency Leave:</w:t>
      </w:r>
      <w:r w:rsidRPr="00523C82">
        <w:rPr>
          <w:rFonts w:eastAsia="Arial"/>
        </w:rPr>
        <w:t xml:space="preserve"> Eligible employees are</w:t>
      </w:r>
      <w:r w:rsidRPr="00523C82">
        <w:rPr>
          <w:rFonts w:eastAsia="Arial"/>
          <w:spacing w:val="1"/>
        </w:rPr>
        <w:t xml:space="preserve"> </w:t>
      </w:r>
      <w:r w:rsidRPr="00523C82">
        <w:rPr>
          <w:rFonts w:eastAsia="Arial"/>
          <w:spacing w:val="-3"/>
        </w:rPr>
        <w:t>entitled</w:t>
      </w:r>
      <w:r w:rsidRPr="00523C82">
        <w:rPr>
          <w:rFonts w:eastAsia="Arial"/>
          <w:spacing w:val="-11"/>
        </w:rPr>
        <w:t xml:space="preserve"> </w:t>
      </w:r>
      <w:r w:rsidRPr="00523C82">
        <w:rPr>
          <w:rFonts w:eastAsia="Arial"/>
          <w:spacing w:val="-3"/>
        </w:rPr>
        <w:t>to</w:t>
      </w:r>
      <w:r w:rsidRPr="00523C82">
        <w:rPr>
          <w:rFonts w:eastAsia="Arial"/>
          <w:spacing w:val="-5"/>
        </w:rPr>
        <w:t xml:space="preserve"> </w:t>
      </w:r>
      <w:r w:rsidRPr="00523C82">
        <w:rPr>
          <w:rFonts w:eastAsia="Arial"/>
          <w:spacing w:val="-3"/>
        </w:rPr>
        <w:t>up</w:t>
      </w:r>
      <w:r w:rsidRPr="00523C82">
        <w:rPr>
          <w:rFonts w:eastAsia="Arial"/>
          <w:spacing w:val="-9"/>
        </w:rPr>
        <w:t xml:space="preserve"> </w:t>
      </w:r>
      <w:r w:rsidRPr="00523C82">
        <w:rPr>
          <w:rFonts w:eastAsia="Arial"/>
          <w:spacing w:val="-3"/>
        </w:rPr>
        <w:t>to</w:t>
      </w:r>
      <w:r w:rsidRPr="00523C82">
        <w:rPr>
          <w:rFonts w:eastAsia="Arial"/>
          <w:spacing w:val="-4"/>
        </w:rPr>
        <w:t xml:space="preserve"> </w:t>
      </w:r>
      <w:r w:rsidRPr="00523C82">
        <w:rPr>
          <w:rFonts w:eastAsia="Arial"/>
          <w:spacing w:val="-3"/>
        </w:rPr>
        <w:t>12</w:t>
      </w:r>
      <w:r w:rsidRPr="00523C82">
        <w:rPr>
          <w:rFonts w:eastAsia="Arial"/>
          <w:spacing w:val="-1"/>
        </w:rPr>
        <w:t xml:space="preserve"> </w:t>
      </w:r>
      <w:r w:rsidRPr="00523C82">
        <w:rPr>
          <w:rFonts w:eastAsia="Arial"/>
          <w:spacing w:val="-3"/>
        </w:rPr>
        <w:t>weeks</w:t>
      </w:r>
      <w:r w:rsidRPr="00523C82">
        <w:rPr>
          <w:rFonts w:eastAsia="Arial"/>
          <w:spacing w:val="-8"/>
        </w:rPr>
        <w:t xml:space="preserve"> </w:t>
      </w:r>
      <w:r w:rsidRPr="00523C82">
        <w:rPr>
          <w:rFonts w:eastAsia="Arial"/>
          <w:spacing w:val="-3"/>
        </w:rPr>
        <w:t>of</w:t>
      </w:r>
      <w:r w:rsidRPr="00523C82">
        <w:rPr>
          <w:rFonts w:eastAsia="Arial"/>
          <w:spacing w:val="-5"/>
        </w:rPr>
        <w:t xml:space="preserve"> </w:t>
      </w:r>
      <w:r w:rsidRPr="00523C82">
        <w:rPr>
          <w:rFonts w:eastAsia="Arial"/>
          <w:spacing w:val="-3"/>
        </w:rPr>
        <w:t>unpaid</w:t>
      </w:r>
      <w:r w:rsidRPr="00523C82">
        <w:rPr>
          <w:rFonts w:eastAsia="Arial"/>
          <w:spacing w:val="-12"/>
        </w:rPr>
        <w:t xml:space="preserve"> </w:t>
      </w:r>
      <w:r w:rsidRPr="00523C82">
        <w:rPr>
          <w:rFonts w:eastAsia="Arial"/>
          <w:spacing w:val="-3"/>
        </w:rPr>
        <w:t>leave</w:t>
      </w:r>
      <w:r w:rsidRPr="00523C82">
        <w:rPr>
          <w:rFonts w:eastAsia="Arial"/>
          <w:spacing w:val="-6"/>
        </w:rPr>
        <w:t xml:space="preserve"> </w:t>
      </w:r>
      <w:r w:rsidRPr="00523C82">
        <w:rPr>
          <w:rFonts w:eastAsia="Arial"/>
          <w:spacing w:val="-3"/>
        </w:rPr>
        <w:t>because</w:t>
      </w:r>
      <w:r w:rsidRPr="00523C82">
        <w:rPr>
          <w:rFonts w:eastAsia="Arial"/>
          <w:spacing w:val="-11"/>
        </w:rPr>
        <w:t xml:space="preserve"> </w:t>
      </w:r>
      <w:r w:rsidRPr="00523C82">
        <w:rPr>
          <w:rFonts w:eastAsia="Arial"/>
          <w:spacing w:val="-3"/>
        </w:rPr>
        <w:t>of</w:t>
      </w:r>
      <w:r w:rsidRPr="00523C82">
        <w:rPr>
          <w:rFonts w:eastAsia="Arial"/>
          <w:spacing w:val="-6"/>
        </w:rPr>
        <w:t xml:space="preserve"> </w:t>
      </w:r>
      <w:r w:rsidRPr="00523C82">
        <w:rPr>
          <w:rFonts w:eastAsia="Arial"/>
          <w:spacing w:val="-3"/>
        </w:rPr>
        <w:t>a</w:t>
      </w:r>
      <w:r w:rsidRPr="00523C82">
        <w:rPr>
          <w:rFonts w:eastAsia="Arial"/>
          <w:spacing w:val="-4"/>
        </w:rPr>
        <w:t xml:space="preserve"> </w:t>
      </w:r>
      <w:r w:rsidRPr="00523C82">
        <w:rPr>
          <w:rFonts w:eastAsia="Arial"/>
          <w:spacing w:val="-3"/>
        </w:rPr>
        <w:t>“qualifying</w:t>
      </w:r>
      <w:r w:rsidRPr="00523C82">
        <w:rPr>
          <w:rFonts w:eastAsia="Arial"/>
          <w:spacing w:val="-9"/>
        </w:rPr>
        <w:t xml:space="preserve"> </w:t>
      </w:r>
      <w:r w:rsidRPr="00523C82">
        <w:rPr>
          <w:rFonts w:eastAsia="Arial"/>
          <w:spacing w:val="-2"/>
        </w:rPr>
        <w:t>exigency”</w:t>
      </w:r>
      <w:r w:rsidRPr="00523C82">
        <w:rPr>
          <w:rFonts w:eastAsia="Arial"/>
          <w:spacing w:val="-8"/>
        </w:rPr>
        <w:t xml:space="preserve"> </w:t>
      </w:r>
      <w:r w:rsidRPr="00523C82">
        <w:rPr>
          <w:rFonts w:eastAsia="Arial"/>
          <w:spacing w:val="-2"/>
        </w:rPr>
        <w:t>arising</w:t>
      </w:r>
      <w:r w:rsidRPr="00523C82">
        <w:rPr>
          <w:rFonts w:eastAsia="Arial"/>
          <w:spacing w:val="-9"/>
        </w:rPr>
        <w:t xml:space="preserve"> </w:t>
      </w:r>
      <w:r w:rsidRPr="00523C82">
        <w:rPr>
          <w:rFonts w:eastAsia="Arial"/>
          <w:spacing w:val="-2"/>
        </w:rPr>
        <w:t>out</w:t>
      </w:r>
      <w:r w:rsidRPr="00523C82">
        <w:rPr>
          <w:rFonts w:eastAsia="Arial"/>
          <w:spacing w:val="-58"/>
        </w:rPr>
        <w:t xml:space="preserve"> </w:t>
      </w:r>
      <w:r w:rsidRPr="00523C82">
        <w:rPr>
          <w:rFonts w:eastAsia="Arial"/>
          <w:spacing w:val="-2"/>
        </w:rPr>
        <w:t>of</w:t>
      </w:r>
      <w:r w:rsidRPr="00523C82">
        <w:rPr>
          <w:rFonts w:eastAsia="Arial"/>
          <w:spacing w:val="-10"/>
        </w:rPr>
        <w:t xml:space="preserve"> </w:t>
      </w:r>
      <w:r w:rsidRPr="00523C82">
        <w:rPr>
          <w:rFonts w:eastAsia="Arial"/>
          <w:spacing w:val="-2"/>
        </w:rPr>
        <w:t>the</w:t>
      </w:r>
      <w:r w:rsidRPr="00523C82">
        <w:rPr>
          <w:rFonts w:eastAsia="Arial"/>
          <w:spacing w:val="-13"/>
        </w:rPr>
        <w:t xml:space="preserve"> </w:t>
      </w:r>
      <w:r w:rsidRPr="00523C82">
        <w:rPr>
          <w:rFonts w:eastAsia="Arial"/>
          <w:spacing w:val="-2"/>
        </w:rPr>
        <w:t>fact</w:t>
      </w:r>
      <w:r w:rsidRPr="00523C82">
        <w:rPr>
          <w:rFonts w:eastAsia="Arial"/>
          <w:spacing w:val="-10"/>
        </w:rPr>
        <w:t xml:space="preserve"> </w:t>
      </w:r>
      <w:r w:rsidRPr="00523C82">
        <w:rPr>
          <w:rFonts w:eastAsia="Arial"/>
          <w:spacing w:val="-2"/>
        </w:rPr>
        <w:t>that</w:t>
      </w:r>
      <w:r w:rsidRPr="00523C82">
        <w:rPr>
          <w:rFonts w:eastAsia="Arial"/>
          <w:spacing w:val="-12"/>
        </w:rPr>
        <w:t xml:space="preserve"> </w:t>
      </w:r>
      <w:r w:rsidRPr="00523C82">
        <w:rPr>
          <w:rFonts w:eastAsia="Arial"/>
          <w:spacing w:val="-2"/>
        </w:rPr>
        <w:t>a</w:t>
      </w:r>
      <w:r w:rsidRPr="00523C82">
        <w:rPr>
          <w:rFonts w:eastAsia="Arial"/>
          <w:spacing w:val="-5"/>
        </w:rPr>
        <w:t xml:space="preserve"> </w:t>
      </w:r>
      <w:r w:rsidRPr="00523C82">
        <w:rPr>
          <w:rFonts w:eastAsia="Arial"/>
          <w:spacing w:val="-2"/>
        </w:rPr>
        <w:t>spouse,</w:t>
      </w:r>
      <w:r w:rsidRPr="00523C82">
        <w:rPr>
          <w:rFonts w:eastAsia="Arial"/>
          <w:spacing w:val="-11"/>
        </w:rPr>
        <w:t xml:space="preserve"> </w:t>
      </w:r>
      <w:r w:rsidRPr="00523C82">
        <w:rPr>
          <w:rFonts w:eastAsia="Arial"/>
          <w:spacing w:val="-2"/>
        </w:rPr>
        <w:t>son,</w:t>
      </w:r>
      <w:r w:rsidRPr="00523C82">
        <w:rPr>
          <w:rFonts w:eastAsia="Arial"/>
          <w:spacing w:val="-9"/>
        </w:rPr>
        <w:t xml:space="preserve"> </w:t>
      </w:r>
      <w:r w:rsidRPr="00523C82">
        <w:rPr>
          <w:rFonts w:eastAsia="Arial"/>
          <w:spacing w:val="-2"/>
        </w:rPr>
        <w:t>daughter</w:t>
      </w:r>
      <w:r w:rsidR="00185F8C">
        <w:rPr>
          <w:rFonts w:eastAsia="Arial"/>
          <w:spacing w:val="-2"/>
        </w:rPr>
        <w:t>,</w:t>
      </w:r>
      <w:r w:rsidRPr="00523C82">
        <w:rPr>
          <w:rFonts w:eastAsia="Arial"/>
          <w:spacing w:val="-12"/>
        </w:rPr>
        <w:t xml:space="preserve"> </w:t>
      </w:r>
      <w:r w:rsidRPr="00523C82">
        <w:rPr>
          <w:rFonts w:eastAsia="Arial"/>
          <w:spacing w:val="-2"/>
        </w:rPr>
        <w:t>or</w:t>
      </w:r>
      <w:r w:rsidRPr="00523C82">
        <w:rPr>
          <w:rFonts w:eastAsia="Arial"/>
          <w:spacing w:val="-4"/>
        </w:rPr>
        <w:t xml:space="preserve"> </w:t>
      </w:r>
      <w:r w:rsidRPr="00523C82">
        <w:rPr>
          <w:rFonts w:eastAsia="Arial"/>
          <w:spacing w:val="-2"/>
        </w:rPr>
        <w:t>parent</w:t>
      </w:r>
      <w:r w:rsidRPr="00523C82">
        <w:rPr>
          <w:rFonts w:eastAsia="Arial"/>
          <w:spacing w:val="-12"/>
        </w:rPr>
        <w:t xml:space="preserve"> </w:t>
      </w:r>
      <w:r w:rsidRPr="00523C82">
        <w:rPr>
          <w:rFonts w:eastAsia="Arial"/>
          <w:spacing w:val="-2"/>
        </w:rPr>
        <w:t>of</w:t>
      </w:r>
      <w:r w:rsidRPr="00523C82">
        <w:rPr>
          <w:rFonts w:eastAsia="Arial"/>
          <w:spacing w:val="-7"/>
        </w:rPr>
        <w:t xml:space="preserve"> </w:t>
      </w:r>
      <w:r w:rsidRPr="00523C82">
        <w:rPr>
          <w:rFonts w:eastAsia="Arial"/>
          <w:spacing w:val="-2"/>
        </w:rPr>
        <w:t>the</w:t>
      </w:r>
      <w:r w:rsidRPr="00523C82">
        <w:rPr>
          <w:rFonts w:eastAsia="Arial"/>
          <w:spacing w:val="-7"/>
        </w:rPr>
        <w:t xml:space="preserve"> </w:t>
      </w:r>
      <w:r w:rsidRPr="00523C82">
        <w:rPr>
          <w:rFonts w:eastAsia="Arial"/>
          <w:spacing w:val="-2"/>
        </w:rPr>
        <w:t>employee</w:t>
      </w:r>
      <w:r w:rsidRPr="00523C82">
        <w:rPr>
          <w:rFonts w:eastAsia="Arial"/>
          <w:spacing w:val="-13"/>
        </w:rPr>
        <w:t xml:space="preserve"> </w:t>
      </w:r>
      <w:r w:rsidRPr="00523C82">
        <w:rPr>
          <w:rFonts w:eastAsia="Arial"/>
          <w:spacing w:val="-1"/>
        </w:rPr>
        <w:t>is</w:t>
      </w:r>
      <w:r w:rsidRPr="00523C82">
        <w:rPr>
          <w:rFonts w:eastAsia="Arial"/>
          <w:spacing w:val="-8"/>
        </w:rPr>
        <w:t xml:space="preserve"> </w:t>
      </w:r>
      <w:r w:rsidRPr="00523C82">
        <w:rPr>
          <w:rFonts w:eastAsia="Arial"/>
          <w:spacing w:val="-1"/>
        </w:rPr>
        <w:t>on</w:t>
      </w:r>
      <w:r w:rsidRPr="00523C82">
        <w:rPr>
          <w:rFonts w:eastAsia="Arial"/>
          <w:spacing w:val="-8"/>
        </w:rPr>
        <w:t xml:space="preserve"> </w:t>
      </w:r>
      <w:r w:rsidRPr="00523C82">
        <w:rPr>
          <w:rFonts w:eastAsia="Arial"/>
          <w:spacing w:val="-1"/>
        </w:rPr>
        <w:t>active</w:t>
      </w:r>
      <w:r w:rsidRPr="00523C82">
        <w:rPr>
          <w:rFonts w:eastAsia="Arial"/>
          <w:spacing w:val="-13"/>
        </w:rPr>
        <w:t xml:space="preserve"> </w:t>
      </w:r>
      <w:r w:rsidRPr="00523C82">
        <w:rPr>
          <w:rFonts w:eastAsia="Arial"/>
          <w:spacing w:val="-1"/>
        </w:rPr>
        <w:t>duty</w:t>
      </w:r>
      <w:r w:rsidRPr="00523C82">
        <w:rPr>
          <w:rFonts w:eastAsia="Arial"/>
          <w:spacing w:val="-10"/>
        </w:rPr>
        <w:t xml:space="preserve"> </w:t>
      </w:r>
      <w:r w:rsidRPr="00523C82">
        <w:rPr>
          <w:rFonts w:eastAsia="Arial"/>
          <w:spacing w:val="-1"/>
        </w:rPr>
        <w:t>in</w:t>
      </w:r>
      <w:r w:rsidRPr="00523C82">
        <w:rPr>
          <w:rFonts w:eastAsia="Arial"/>
          <w:spacing w:val="-7"/>
        </w:rPr>
        <w:t xml:space="preserve"> </w:t>
      </w:r>
      <w:r w:rsidRPr="00523C82">
        <w:rPr>
          <w:rFonts w:eastAsia="Arial"/>
          <w:spacing w:val="-1"/>
        </w:rPr>
        <w:t>a</w:t>
      </w:r>
      <w:r w:rsidRPr="00523C82">
        <w:rPr>
          <w:rFonts w:eastAsia="Arial"/>
        </w:rPr>
        <w:t xml:space="preserve"> foreign country or has been called to active duty to service in a foreign country.</w:t>
      </w:r>
      <w:r w:rsidRPr="00523C82">
        <w:rPr>
          <w:rFonts w:eastAsia="Arial"/>
          <w:spacing w:val="1"/>
        </w:rPr>
        <w:t xml:space="preserve"> </w:t>
      </w:r>
      <w:r w:rsidRPr="00523C82">
        <w:rPr>
          <w:rFonts w:eastAsia="Arial"/>
        </w:rPr>
        <w:t>Qualifying exigencies may include attending certain military events, arranging for</w:t>
      </w:r>
      <w:r w:rsidRPr="00523C82">
        <w:rPr>
          <w:rFonts w:eastAsia="Arial"/>
          <w:spacing w:val="1"/>
        </w:rPr>
        <w:t xml:space="preserve"> </w:t>
      </w:r>
      <w:r w:rsidRPr="00523C82">
        <w:rPr>
          <w:rFonts w:eastAsia="Arial"/>
        </w:rPr>
        <w:t>alternative childcare, addressing certain financial and legal arrangements, attending</w:t>
      </w:r>
      <w:r w:rsidRPr="00523C82">
        <w:rPr>
          <w:rFonts w:eastAsia="Arial"/>
          <w:spacing w:val="1"/>
        </w:rPr>
        <w:t xml:space="preserve"> </w:t>
      </w:r>
      <w:r w:rsidRPr="00523C82">
        <w:rPr>
          <w:rFonts w:eastAsia="Arial"/>
          <w:spacing w:val="-1"/>
        </w:rPr>
        <w:t>certain</w:t>
      </w:r>
      <w:r w:rsidRPr="00523C82">
        <w:rPr>
          <w:rFonts w:eastAsia="Arial"/>
          <w:spacing w:val="-2"/>
        </w:rPr>
        <w:t xml:space="preserve"> </w:t>
      </w:r>
      <w:r w:rsidRPr="00523C82">
        <w:rPr>
          <w:rFonts w:eastAsia="Arial"/>
          <w:spacing w:val="-1"/>
        </w:rPr>
        <w:t>counseling</w:t>
      </w:r>
      <w:r w:rsidRPr="00523C82">
        <w:rPr>
          <w:rFonts w:eastAsia="Arial"/>
        </w:rPr>
        <w:t xml:space="preserve"> </w:t>
      </w:r>
      <w:r w:rsidRPr="00523C82">
        <w:rPr>
          <w:rFonts w:eastAsia="Arial"/>
          <w:spacing w:val="-1"/>
        </w:rPr>
        <w:t>sessions,</w:t>
      </w:r>
      <w:r w:rsidRPr="00523C82">
        <w:rPr>
          <w:rFonts w:eastAsia="Arial"/>
          <w:spacing w:val="3"/>
        </w:rPr>
        <w:t xml:space="preserve"> </w:t>
      </w:r>
      <w:r w:rsidRPr="00523C82">
        <w:rPr>
          <w:rFonts w:eastAsia="Arial"/>
        </w:rPr>
        <w:t>and</w:t>
      </w:r>
      <w:r w:rsidRPr="00523C82">
        <w:rPr>
          <w:rFonts w:eastAsia="Arial"/>
          <w:spacing w:val="-2"/>
        </w:rPr>
        <w:t xml:space="preserve"> </w:t>
      </w:r>
      <w:r w:rsidRPr="00523C82">
        <w:rPr>
          <w:rFonts w:eastAsia="Arial"/>
        </w:rPr>
        <w:t>attending to</w:t>
      </w:r>
      <w:r w:rsidRPr="00523C82">
        <w:rPr>
          <w:rFonts w:eastAsia="Arial"/>
          <w:spacing w:val="1"/>
        </w:rPr>
        <w:t xml:space="preserve"> </w:t>
      </w:r>
      <w:r w:rsidRPr="00523C82">
        <w:rPr>
          <w:rFonts w:eastAsia="Arial"/>
        </w:rPr>
        <w:t>certain post-deployment</w:t>
      </w:r>
      <w:r w:rsidRPr="00523C82">
        <w:rPr>
          <w:rFonts w:eastAsia="Arial"/>
          <w:spacing w:val="-22"/>
        </w:rPr>
        <w:t xml:space="preserve"> </w:t>
      </w:r>
      <w:r w:rsidRPr="00523C82">
        <w:rPr>
          <w:rFonts w:eastAsia="Arial"/>
        </w:rPr>
        <w:t>activities.</w:t>
      </w:r>
    </w:p>
    <w:p w14:paraId="2DD27FDF" w14:textId="77777777" w:rsidR="00523C82" w:rsidRPr="00523C82" w:rsidRDefault="00523C82" w:rsidP="00185F8C">
      <w:pPr>
        <w:pStyle w:val="NoSpacing"/>
        <w:rPr>
          <w:rFonts w:eastAsia="Arial"/>
        </w:rPr>
      </w:pPr>
    </w:p>
    <w:p w14:paraId="7F80654D" w14:textId="77777777" w:rsidR="00523C82" w:rsidRPr="00523C82" w:rsidRDefault="00523C82" w:rsidP="00185F8C">
      <w:pPr>
        <w:pStyle w:val="NoSpacing"/>
        <w:rPr>
          <w:rFonts w:eastAsia="Arial"/>
        </w:rPr>
      </w:pPr>
      <w:r w:rsidRPr="00331D63">
        <w:rPr>
          <w:rFonts w:eastAsia="Arial"/>
          <w:b/>
          <w:bCs/>
          <w:u w:val="single"/>
        </w:rPr>
        <w:t>Serious Health Condition</w:t>
      </w:r>
      <w:r w:rsidRPr="00523C82">
        <w:rPr>
          <w:rFonts w:eastAsia="Arial"/>
          <w:b/>
          <w:bCs/>
        </w:rPr>
        <w:t>:</w:t>
      </w:r>
      <w:r w:rsidRPr="00523C82">
        <w:rPr>
          <w:rFonts w:eastAsia="Arial"/>
        </w:rPr>
        <w:t xml:space="preserve"> A “serious health condition” includes an illness, injury,</w:t>
      </w:r>
      <w:r w:rsidRPr="00523C82">
        <w:rPr>
          <w:rFonts w:eastAsia="Arial"/>
          <w:spacing w:val="-59"/>
        </w:rPr>
        <w:t xml:space="preserve"> </w:t>
      </w:r>
      <w:r w:rsidRPr="00523C82">
        <w:rPr>
          <w:rFonts w:eastAsia="Arial"/>
          <w:spacing w:val="-1"/>
        </w:rPr>
        <w:t xml:space="preserve">impairment, </w:t>
      </w:r>
      <w:r w:rsidRPr="00523C82">
        <w:rPr>
          <w:rFonts w:eastAsia="Arial"/>
        </w:rPr>
        <w:t>or</w:t>
      </w:r>
      <w:r w:rsidRPr="00523C82">
        <w:rPr>
          <w:rFonts w:eastAsia="Arial"/>
          <w:spacing w:val="-1"/>
        </w:rPr>
        <w:t xml:space="preserve"> </w:t>
      </w:r>
      <w:r w:rsidRPr="00523C82">
        <w:rPr>
          <w:rFonts w:eastAsia="Arial"/>
        </w:rPr>
        <w:t>physical</w:t>
      </w:r>
      <w:r w:rsidRPr="00523C82">
        <w:rPr>
          <w:rFonts w:eastAsia="Arial"/>
          <w:spacing w:val="-1"/>
        </w:rPr>
        <w:t xml:space="preserve"> </w:t>
      </w:r>
      <w:r w:rsidRPr="00523C82">
        <w:rPr>
          <w:rFonts w:eastAsia="Arial"/>
        </w:rPr>
        <w:t>or</w:t>
      </w:r>
      <w:r w:rsidRPr="00523C82">
        <w:rPr>
          <w:rFonts w:eastAsia="Arial"/>
          <w:spacing w:val="-1"/>
        </w:rPr>
        <w:t xml:space="preserve"> </w:t>
      </w:r>
      <w:r w:rsidRPr="00523C82">
        <w:rPr>
          <w:rFonts w:eastAsia="Arial"/>
        </w:rPr>
        <w:t>mental</w:t>
      </w:r>
      <w:r w:rsidRPr="00523C82">
        <w:rPr>
          <w:rFonts w:eastAsia="Arial"/>
          <w:spacing w:val="-2"/>
        </w:rPr>
        <w:t xml:space="preserve"> </w:t>
      </w:r>
      <w:r w:rsidRPr="00523C82">
        <w:rPr>
          <w:rFonts w:eastAsia="Arial"/>
        </w:rPr>
        <w:t>condition</w:t>
      </w:r>
      <w:r w:rsidRPr="00523C82">
        <w:rPr>
          <w:rFonts w:eastAsia="Arial"/>
          <w:spacing w:val="-19"/>
        </w:rPr>
        <w:t xml:space="preserve"> </w:t>
      </w:r>
      <w:r w:rsidRPr="00523C82">
        <w:rPr>
          <w:rFonts w:eastAsia="Arial"/>
        </w:rPr>
        <w:t xml:space="preserve">involving: </w:t>
      </w:r>
    </w:p>
    <w:p w14:paraId="245636F8" w14:textId="77777777" w:rsidR="00185F8C" w:rsidRPr="00185F8C" w:rsidRDefault="00523C82" w:rsidP="00185F8C">
      <w:pPr>
        <w:pStyle w:val="NoSpacing"/>
        <w:numPr>
          <w:ilvl w:val="0"/>
          <w:numId w:val="30"/>
        </w:numPr>
        <w:rPr>
          <w:rFonts w:eastAsia="Arial"/>
        </w:rPr>
      </w:pPr>
      <w:r w:rsidRPr="00523C82">
        <w:rPr>
          <w:rFonts w:eastAsia="Arial"/>
        </w:rPr>
        <w:t>Any period of incapacity requiring continuing treatment by a health care provider and</w:t>
      </w:r>
      <w:r w:rsidRPr="00523C82">
        <w:rPr>
          <w:rFonts w:eastAsia="Arial"/>
          <w:spacing w:val="1"/>
        </w:rPr>
        <w:t xml:space="preserve"> </w:t>
      </w:r>
      <w:r w:rsidRPr="00523C82">
        <w:rPr>
          <w:rFonts w:eastAsia="Arial"/>
        </w:rPr>
        <w:t>absence</w:t>
      </w:r>
      <w:r w:rsidRPr="00523C82">
        <w:rPr>
          <w:rFonts w:eastAsia="Arial"/>
          <w:spacing w:val="-4"/>
        </w:rPr>
        <w:t xml:space="preserve"> </w:t>
      </w:r>
      <w:r w:rsidRPr="00523C82">
        <w:rPr>
          <w:rFonts w:eastAsia="Arial"/>
        </w:rPr>
        <w:t>from work,</w:t>
      </w:r>
      <w:r w:rsidRPr="00523C82">
        <w:rPr>
          <w:rFonts w:eastAsia="Arial"/>
          <w:spacing w:val="-3"/>
        </w:rPr>
        <w:t xml:space="preserve"> </w:t>
      </w:r>
      <w:r w:rsidRPr="00523C82">
        <w:rPr>
          <w:rFonts w:eastAsia="Arial"/>
        </w:rPr>
        <w:t>school</w:t>
      </w:r>
      <w:r w:rsidRPr="00523C82">
        <w:rPr>
          <w:rFonts w:eastAsia="Arial"/>
          <w:spacing w:val="-2"/>
        </w:rPr>
        <w:t xml:space="preserve"> </w:t>
      </w:r>
      <w:r w:rsidRPr="00523C82">
        <w:rPr>
          <w:rFonts w:eastAsia="Arial"/>
        </w:rPr>
        <w:t>or</w:t>
      </w:r>
      <w:r w:rsidRPr="00523C82">
        <w:rPr>
          <w:rFonts w:eastAsia="Arial"/>
          <w:spacing w:val="-3"/>
        </w:rPr>
        <w:t xml:space="preserve"> </w:t>
      </w:r>
      <w:r w:rsidRPr="00523C82">
        <w:rPr>
          <w:rFonts w:eastAsia="Arial"/>
        </w:rPr>
        <w:t>regular daily</w:t>
      </w:r>
      <w:r w:rsidRPr="00523C82">
        <w:rPr>
          <w:rFonts w:eastAsia="Arial"/>
          <w:spacing w:val="-4"/>
        </w:rPr>
        <w:t xml:space="preserve"> </w:t>
      </w:r>
      <w:r w:rsidRPr="00523C82">
        <w:rPr>
          <w:rFonts w:eastAsia="Arial"/>
        </w:rPr>
        <w:t>activities</w:t>
      </w:r>
      <w:r w:rsidRPr="00523C82">
        <w:rPr>
          <w:rFonts w:eastAsia="Arial"/>
          <w:spacing w:val="-1"/>
        </w:rPr>
        <w:t xml:space="preserve"> </w:t>
      </w:r>
      <w:r w:rsidRPr="00523C82">
        <w:rPr>
          <w:rFonts w:eastAsia="Arial"/>
        </w:rPr>
        <w:t>of more</w:t>
      </w:r>
      <w:r w:rsidRPr="00523C82">
        <w:rPr>
          <w:rFonts w:eastAsia="Arial"/>
          <w:spacing w:val="-3"/>
        </w:rPr>
        <w:t xml:space="preserve"> </w:t>
      </w:r>
      <w:r w:rsidRPr="00523C82">
        <w:rPr>
          <w:rFonts w:eastAsia="Arial"/>
        </w:rPr>
        <w:t>than</w:t>
      </w:r>
      <w:r w:rsidRPr="00523C82">
        <w:rPr>
          <w:rFonts w:eastAsia="Arial"/>
          <w:spacing w:val="-3"/>
        </w:rPr>
        <w:t xml:space="preserve"> </w:t>
      </w:r>
      <w:r w:rsidRPr="00523C82">
        <w:rPr>
          <w:rFonts w:eastAsia="Arial"/>
        </w:rPr>
        <w:t>3</w:t>
      </w:r>
      <w:r w:rsidRPr="00523C82">
        <w:rPr>
          <w:rFonts w:eastAsia="Arial"/>
          <w:spacing w:val="-4"/>
        </w:rPr>
        <w:t xml:space="preserve"> </w:t>
      </w:r>
      <w:r w:rsidRPr="00523C82">
        <w:rPr>
          <w:rFonts w:eastAsia="Arial"/>
        </w:rPr>
        <w:t>full</w:t>
      </w:r>
      <w:r w:rsidRPr="00523C82">
        <w:rPr>
          <w:rFonts w:eastAsia="Arial"/>
          <w:spacing w:val="-1"/>
        </w:rPr>
        <w:t xml:space="preserve"> </w:t>
      </w:r>
      <w:r w:rsidRPr="00523C82">
        <w:rPr>
          <w:rFonts w:eastAsia="Arial"/>
        </w:rPr>
        <w:t>consecutive</w:t>
      </w:r>
      <w:r w:rsidRPr="00523C82">
        <w:rPr>
          <w:rFonts w:eastAsia="Arial"/>
          <w:spacing w:val="-2"/>
        </w:rPr>
        <w:t xml:space="preserve"> </w:t>
      </w:r>
      <w:r w:rsidRPr="00523C82">
        <w:rPr>
          <w:rFonts w:eastAsia="Arial"/>
        </w:rPr>
        <w:t>days;</w:t>
      </w:r>
    </w:p>
    <w:p w14:paraId="098CF34C" w14:textId="64E445CA" w:rsidR="00185F8C" w:rsidRPr="00185F8C" w:rsidRDefault="00523C82" w:rsidP="00185F8C">
      <w:pPr>
        <w:pStyle w:val="NoSpacing"/>
        <w:numPr>
          <w:ilvl w:val="0"/>
          <w:numId w:val="30"/>
        </w:numPr>
        <w:rPr>
          <w:rFonts w:eastAsia="Arial"/>
        </w:rPr>
      </w:pPr>
      <w:r w:rsidRPr="00523C82">
        <w:rPr>
          <w:rFonts w:eastAsia="Arial"/>
        </w:rPr>
        <w:t>Any period</w:t>
      </w:r>
      <w:r w:rsidRPr="00523C82">
        <w:rPr>
          <w:rFonts w:eastAsia="Arial"/>
          <w:spacing w:val="3"/>
        </w:rPr>
        <w:t xml:space="preserve"> </w:t>
      </w:r>
      <w:r w:rsidRPr="00523C82">
        <w:rPr>
          <w:rFonts w:eastAsia="Arial"/>
        </w:rPr>
        <w:t>of</w:t>
      </w:r>
      <w:r w:rsidRPr="00523C82">
        <w:rPr>
          <w:rFonts w:eastAsia="Arial"/>
          <w:spacing w:val="7"/>
        </w:rPr>
        <w:t xml:space="preserve"> </w:t>
      </w:r>
      <w:r w:rsidRPr="00523C82">
        <w:rPr>
          <w:rFonts w:eastAsia="Arial"/>
        </w:rPr>
        <w:t>inpatient</w:t>
      </w:r>
      <w:r w:rsidRPr="00523C82">
        <w:rPr>
          <w:rFonts w:eastAsia="Arial"/>
          <w:spacing w:val="5"/>
        </w:rPr>
        <w:t xml:space="preserve"> </w:t>
      </w:r>
      <w:r w:rsidRPr="00523C82">
        <w:rPr>
          <w:rFonts w:eastAsia="Arial"/>
        </w:rPr>
        <w:t>care;</w:t>
      </w:r>
      <w:r w:rsidRPr="00523C82">
        <w:rPr>
          <w:rFonts w:eastAsia="Arial"/>
          <w:spacing w:val="2"/>
        </w:rPr>
        <w:t xml:space="preserve"> </w:t>
      </w:r>
    </w:p>
    <w:p w14:paraId="5B62B8C9" w14:textId="77777777" w:rsidR="00185F8C" w:rsidRDefault="00523C82" w:rsidP="00185F8C">
      <w:pPr>
        <w:pStyle w:val="NoSpacing"/>
        <w:numPr>
          <w:ilvl w:val="0"/>
          <w:numId w:val="30"/>
        </w:numPr>
        <w:rPr>
          <w:rFonts w:eastAsia="Arial"/>
        </w:rPr>
      </w:pPr>
      <w:r w:rsidRPr="00523C82">
        <w:rPr>
          <w:rFonts w:eastAsia="Arial"/>
        </w:rPr>
        <w:t>Any period</w:t>
      </w:r>
      <w:r w:rsidRPr="00523C82">
        <w:rPr>
          <w:rFonts w:eastAsia="Arial"/>
          <w:spacing w:val="3"/>
        </w:rPr>
        <w:t xml:space="preserve"> </w:t>
      </w:r>
      <w:r w:rsidRPr="00523C82">
        <w:rPr>
          <w:rFonts w:eastAsia="Arial"/>
        </w:rPr>
        <w:t>of</w:t>
      </w:r>
      <w:r w:rsidRPr="00523C82">
        <w:rPr>
          <w:rFonts w:eastAsia="Arial"/>
          <w:spacing w:val="5"/>
        </w:rPr>
        <w:t xml:space="preserve"> </w:t>
      </w:r>
      <w:r w:rsidRPr="00523C82">
        <w:rPr>
          <w:rFonts w:eastAsia="Arial"/>
        </w:rPr>
        <w:t>incapacity</w:t>
      </w:r>
      <w:r w:rsidRPr="00523C82">
        <w:rPr>
          <w:rFonts w:eastAsia="Arial"/>
          <w:spacing w:val="1"/>
        </w:rPr>
        <w:t xml:space="preserve"> </w:t>
      </w:r>
      <w:r w:rsidRPr="00523C82">
        <w:rPr>
          <w:rFonts w:eastAsia="Arial"/>
        </w:rPr>
        <w:t>due</w:t>
      </w:r>
      <w:r w:rsidRPr="00523C82">
        <w:rPr>
          <w:rFonts w:eastAsia="Arial"/>
          <w:spacing w:val="3"/>
        </w:rPr>
        <w:t xml:space="preserve"> </w:t>
      </w:r>
      <w:r w:rsidRPr="00523C82">
        <w:rPr>
          <w:rFonts w:eastAsia="Arial"/>
        </w:rPr>
        <w:t>to pregnancy</w:t>
      </w:r>
      <w:r w:rsidRPr="00523C82">
        <w:rPr>
          <w:rFonts w:eastAsia="Arial"/>
          <w:spacing w:val="1"/>
        </w:rPr>
        <w:t xml:space="preserve"> </w:t>
      </w:r>
      <w:r w:rsidRPr="00523C82">
        <w:rPr>
          <w:rFonts w:eastAsia="Arial"/>
        </w:rPr>
        <w:t>or</w:t>
      </w:r>
      <w:r w:rsidRPr="00523C82">
        <w:rPr>
          <w:rFonts w:eastAsia="Arial"/>
          <w:spacing w:val="64"/>
        </w:rPr>
        <w:t xml:space="preserve"> </w:t>
      </w:r>
      <w:r w:rsidRPr="00523C82">
        <w:rPr>
          <w:rFonts w:eastAsia="Arial"/>
        </w:rPr>
        <w:t>pre-natal</w:t>
      </w:r>
      <w:r w:rsidRPr="00523C82">
        <w:rPr>
          <w:rFonts w:eastAsia="Arial"/>
          <w:spacing w:val="1"/>
        </w:rPr>
        <w:t xml:space="preserve"> </w:t>
      </w:r>
      <w:r w:rsidRPr="00523C82">
        <w:rPr>
          <w:rFonts w:eastAsia="Arial"/>
        </w:rPr>
        <w:t xml:space="preserve">care; </w:t>
      </w:r>
    </w:p>
    <w:p w14:paraId="48445371" w14:textId="77777777" w:rsidR="00185F8C" w:rsidRPr="00185F8C" w:rsidRDefault="00523C82" w:rsidP="00185F8C">
      <w:pPr>
        <w:pStyle w:val="NoSpacing"/>
        <w:numPr>
          <w:ilvl w:val="0"/>
          <w:numId w:val="30"/>
        </w:numPr>
        <w:rPr>
          <w:rFonts w:eastAsia="Arial"/>
        </w:rPr>
      </w:pPr>
      <w:r w:rsidRPr="00523C82">
        <w:rPr>
          <w:rFonts w:eastAsia="Arial"/>
        </w:rPr>
        <w:t>Any period of incapacity due to a chronic serious health condition that requires</w:t>
      </w:r>
      <w:r w:rsidRPr="00523C82">
        <w:rPr>
          <w:rFonts w:eastAsia="Arial"/>
          <w:spacing w:val="1"/>
        </w:rPr>
        <w:t xml:space="preserve"> </w:t>
      </w:r>
      <w:r w:rsidRPr="00523C82">
        <w:rPr>
          <w:rFonts w:eastAsia="Arial"/>
        </w:rPr>
        <w:t>periodic visits for treatment and may cause episodes of incapacity (Periodic visits mean</w:t>
      </w:r>
      <w:r w:rsidRPr="00523C82">
        <w:rPr>
          <w:rFonts w:eastAsia="Arial"/>
          <w:spacing w:val="1"/>
        </w:rPr>
        <w:t xml:space="preserve"> </w:t>
      </w:r>
      <w:r w:rsidRPr="00523C82">
        <w:rPr>
          <w:rFonts w:eastAsia="Arial"/>
        </w:rPr>
        <w:t>at</w:t>
      </w:r>
      <w:r w:rsidRPr="00523C82">
        <w:rPr>
          <w:rFonts w:eastAsia="Arial"/>
          <w:spacing w:val="5"/>
        </w:rPr>
        <w:t xml:space="preserve"> </w:t>
      </w:r>
      <w:r w:rsidRPr="00523C82">
        <w:rPr>
          <w:rFonts w:eastAsia="Arial"/>
        </w:rPr>
        <w:t>least</w:t>
      </w:r>
      <w:r w:rsidRPr="00523C82">
        <w:rPr>
          <w:rFonts w:eastAsia="Arial"/>
          <w:spacing w:val="4"/>
        </w:rPr>
        <w:t xml:space="preserve"> </w:t>
      </w:r>
      <w:r w:rsidRPr="00523C82">
        <w:rPr>
          <w:rFonts w:eastAsia="Arial"/>
        </w:rPr>
        <w:t>twice</w:t>
      </w:r>
      <w:r w:rsidRPr="00523C82">
        <w:rPr>
          <w:rFonts w:eastAsia="Arial"/>
          <w:spacing w:val="4"/>
        </w:rPr>
        <w:t xml:space="preserve"> </w:t>
      </w:r>
      <w:r w:rsidRPr="00523C82">
        <w:rPr>
          <w:rFonts w:eastAsia="Arial"/>
        </w:rPr>
        <w:t>a</w:t>
      </w:r>
      <w:r w:rsidRPr="00523C82">
        <w:rPr>
          <w:rFonts w:eastAsia="Arial"/>
          <w:spacing w:val="6"/>
        </w:rPr>
        <w:t xml:space="preserve"> </w:t>
      </w:r>
      <w:r w:rsidRPr="00523C82">
        <w:rPr>
          <w:rFonts w:eastAsia="Arial"/>
        </w:rPr>
        <w:t>year);</w:t>
      </w:r>
      <w:r w:rsidRPr="00523C82">
        <w:rPr>
          <w:rFonts w:eastAsia="Arial"/>
          <w:spacing w:val="6"/>
        </w:rPr>
        <w:t xml:space="preserve"> </w:t>
      </w:r>
      <w:r w:rsidRPr="00523C82">
        <w:rPr>
          <w:rFonts w:eastAsia="Arial"/>
        </w:rPr>
        <w:t>or</w:t>
      </w:r>
      <w:r w:rsidRPr="00523C82">
        <w:rPr>
          <w:rFonts w:eastAsia="Arial"/>
          <w:spacing w:val="65"/>
        </w:rPr>
        <w:t xml:space="preserve"> </w:t>
      </w:r>
    </w:p>
    <w:p w14:paraId="7BBB2C43" w14:textId="7557E6F6" w:rsidR="00523C82" w:rsidRPr="00523C82" w:rsidRDefault="00523C82" w:rsidP="00185F8C">
      <w:pPr>
        <w:pStyle w:val="NoSpacing"/>
        <w:numPr>
          <w:ilvl w:val="0"/>
          <w:numId w:val="30"/>
        </w:numPr>
        <w:rPr>
          <w:rFonts w:eastAsia="Arial"/>
        </w:rPr>
      </w:pPr>
      <w:r w:rsidRPr="00523C82">
        <w:rPr>
          <w:rFonts w:eastAsia="Arial"/>
        </w:rPr>
        <w:t>Any</w:t>
      </w:r>
      <w:r w:rsidRPr="00523C82">
        <w:rPr>
          <w:rFonts w:eastAsia="Arial"/>
          <w:spacing w:val="3"/>
        </w:rPr>
        <w:t xml:space="preserve"> </w:t>
      </w:r>
      <w:r w:rsidRPr="00523C82">
        <w:rPr>
          <w:rFonts w:eastAsia="Arial"/>
        </w:rPr>
        <w:t>period</w:t>
      </w:r>
      <w:r w:rsidRPr="00523C82">
        <w:rPr>
          <w:rFonts w:eastAsia="Arial"/>
          <w:spacing w:val="4"/>
        </w:rPr>
        <w:t xml:space="preserve"> </w:t>
      </w:r>
      <w:r w:rsidRPr="00523C82">
        <w:rPr>
          <w:rFonts w:eastAsia="Arial"/>
        </w:rPr>
        <w:t>of</w:t>
      </w:r>
      <w:r w:rsidRPr="00523C82">
        <w:rPr>
          <w:rFonts w:eastAsia="Arial"/>
          <w:spacing w:val="7"/>
        </w:rPr>
        <w:t xml:space="preserve"> </w:t>
      </w:r>
      <w:r w:rsidRPr="00523C82">
        <w:rPr>
          <w:rFonts w:eastAsia="Arial"/>
        </w:rPr>
        <w:t>incapacity</w:t>
      </w:r>
      <w:r w:rsidRPr="00523C82">
        <w:rPr>
          <w:rFonts w:eastAsia="Arial"/>
          <w:spacing w:val="3"/>
        </w:rPr>
        <w:t xml:space="preserve"> </w:t>
      </w:r>
      <w:r w:rsidRPr="00523C82">
        <w:rPr>
          <w:rFonts w:eastAsia="Arial"/>
        </w:rPr>
        <w:t>that</w:t>
      </w:r>
      <w:r w:rsidRPr="00523C82">
        <w:rPr>
          <w:rFonts w:eastAsia="Arial"/>
          <w:spacing w:val="6"/>
        </w:rPr>
        <w:t xml:space="preserve"> </w:t>
      </w:r>
      <w:r w:rsidRPr="00523C82">
        <w:rPr>
          <w:rFonts w:eastAsia="Arial"/>
        </w:rPr>
        <w:t>is</w:t>
      </w:r>
      <w:r w:rsidRPr="00523C82">
        <w:rPr>
          <w:rFonts w:eastAsia="Arial"/>
          <w:spacing w:val="6"/>
        </w:rPr>
        <w:t xml:space="preserve"> </w:t>
      </w:r>
      <w:r w:rsidRPr="00523C82">
        <w:rPr>
          <w:rFonts w:eastAsia="Arial"/>
        </w:rPr>
        <w:t>permanent</w:t>
      </w:r>
      <w:r w:rsidRPr="00523C82">
        <w:rPr>
          <w:rFonts w:eastAsia="Arial"/>
          <w:spacing w:val="3"/>
        </w:rPr>
        <w:t xml:space="preserve"> </w:t>
      </w:r>
      <w:r w:rsidRPr="00523C82">
        <w:rPr>
          <w:rFonts w:eastAsia="Arial"/>
        </w:rPr>
        <w:t>or</w:t>
      </w:r>
      <w:r w:rsidRPr="00523C82">
        <w:rPr>
          <w:rFonts w:eastAsia="Arial"/>
          <w:spacing w:val="4"/>
        </w:rPr>
        <w:t xml:space="preserve"> </w:t>
      </w:r>
      <w:r w:rsidRPr="00523C82">
        <w:rPr>
          <w:rFonts w:eastAsia="Arial"/>
        </w:rPr>
        <w:t>long-term</w:t>
      </w:r>
      <w:r w:rsidRPr="00523C82">
        <w:rPr>
          <w:rFonts w:eastAsia="Arial"/>
          <w:spacing w:val="3"/>
        </w:rPr>
        <w:t xml:space="preserve"> </w:t>
      </w:r>
      <w:r w:rsidRPr="00523C82">
        <w:rPr>
          <w:rFonts w:eastAsia="Arial"/>
        </w:rPr>
        <w:t>due</w:t>
      </w:r>
      <w:r w:rsidRPr="00523C82">
        <w:rPr>
          <w:rFonts w:eastAsia="Arial"/>
          <w:spacing w:val="3"/>
        </w:rPr>
        <w:t xml:space="preserve"> </w:t>
      </w:r>
      <w:r w:rsidRPr="00523C82">
        <w:rPr>
          <w:rFonts w:eastAsia="Arial"/>
        </w:rPr>
        <w:t>to</w:t>
      </w:r>
      <w:r w:rsidRPr="00523C82">
        <w:rPr>
          <w:rFonts w:eastAsia="Arial"/>
          <w:spacing w:val="1"/>
        </w:rPr>
        <w:t xml:space="preserve"> </w:t>
      </w:r>
      <w:r w:rsidRPr="00523C82">
        <w:rPr>
          <w:rFonts w:eastAsia="Arial"/>
          <w:spacing w:val="-1"/>
        </w:rPr>
        <w:t>a</w:t>
      </w:r>
      <w:r w:rsidRPr="00523C82">
        <w:rPr>
          <w:rFonts w:eastAsia="Arial"/>
        </w:rPr>
        <w:t xml:space="preserve"> </w:t>
      </w:r>
      <w:r w:rsidRPr="00523C82">
        <w:rPr>
          <w:rFonts w:eastAsia="Arial"/>
          <w:spacing w:val="-1"/>
        </w:rPr>
        <w:t>condition</w:t>
      </w:r>
      <w:r w:rsidRPr="00523C82">
        <w:rPr>
          <w:rFonts w:eastAsia="Arial"/>
          <w:spacing w:val="-2"/>
        </w:rPr>
        <w:t xml:space="preserve"> </w:t>
      </w:r>
      <w:r w:rsidRPr="00523C82">
        <w:rPr>
          <w:rFonts w:eastAsia="Arial"/>
          <w:spacing w:val="-1"/>
        </w:rPr>
        <w:t xml:space="preserve">for </w:t>
      </w:r>
      <w:r w:rsidRPr="00523C82">
        <w:rPr>
          <w:rFonts w:eastAsia="Arial"/>
        </w:rPr>
        <w:t>which treatment</w:t>
      </w:r>
      <w:r w:rsidRPr="00523C82">
        <w:rPr>
          <w:rFonts w:eastAsia="Arial"/>
          <w:spacing w:val="-1"/>
        </w:rPr>
        <w:t xml:space="preserve"> </w:t>
      </w:r>
      <w:r w:rsidRPr="00523C82">
        <w:rPr>
          <w:rFonts w:eastAsia="Arial"/>
        </w:rPr>
        <w:t>may</w:t>
      </w:r>
      <w:r w:rsidRPr="00523C82">
        <w:rPr>
          <w:rFonts w:eastAsia="Arial"/>
          <w:spacing w:val="-2"/>
        </w:rPr>
        <w:t xml:space="preserve"> </w:t>
      </w:r>
      <w:r w:rsidRPr="00523C82">
        <w:rPr>
          <w:rFonts w:eastAsia="Arial"/>
        </w:rPr>
        <w:t>not</w:t>
      </w:r>
      <w:r w:rsidRPr="00523C82">
        <w:rPr>
          <w:rFonts w:eastAsia="Arial"/>
          <w:spacing w:val="-1"/>
        </w:rPr>
        <w:t xml:space="preserve"> </w:t>
      </w:r>
      <w:r w:rsidRPr="00523C82">
        <w:rPr>
          <w:rFonts w:eastAsia="Arial"/>
        </w:rPr>
        <w:t>be</w:t>
      </w:r>
      <w:r w:rsidRPr="00523C82">
        <w:rPr>
          <w:rFonts w:eastAsia="Arial"/>
          <w:spacing w:val="-19"/>
        </w:rPr>
        <w:t xml:space="preserve"> </w:t>
      </w:r>
      <w:r w:rsidRPr="00523C82">
        <w:rPr>
          <w:rFonts w:eastAsia="Arial"/>
        </w:rPr>
        <w:t>effective.</w:t>
      </w:r>
    </w:p>
    <w:p w14:paraId="6D6011DF" w14:textId="77777777" w:rsidR="00384B4D" w:rsidRDefault="00384B4D" w:rsidP="00185F8C">
      <w:pPr>
        <w:pStyle w:val="NoSpacing"/>
        <w:rPr>
          <w:rFonts w:eastAsia="Arial"/>
        </w:rPr>
      </w:pPr>
    </w:p>
    <w:p w14:paraId="199A8137" w14:textId="557B7609" w:rsidR="00384B4D" w:rsidRPr="00523C82" w:rsidRDefault="00384B4D" w:rsidP="00384B4D">
      <w:pPr>
        <w:pStyle w:val="NoSpacing"/>
        <w:rPr>
          <w:rFonts w:eastAsia="Arial"/>
        </w:rPr>
      </w:pPr>
      <w:r w:rsidRPr="00523C82">
        <w:rPr>
          <w:rFonts w:eastAsia="Arial"/>
        </w:rPr>
        <w:t xml:space="preserve">Treatment by a health care provider requires a visit to the health care provider (“HCP”) or a scheduled virtual visit with </w:t>
      </w:r>
      <w:proofErr w:type="gramStart"/>
      <w:r w:rsidRPr="00523C82">
        <w:rPr>
          <w:rFonts w:eastAsia="Arial"/>
        </w:rPr>
        <w:t>a</w:t>
      </w:r>
      <w:proofErr w:type="gramEnd"/>
      <w:r w:rsidRPr="00523C82">
        <w:rPr>
          <w:rFonts w:eastAsia="Arial"/>
        </w:rPr>
        <w:t xml:space="preserve"> HCP. A</w:t>
      </w:r>
      <w:r w:rsidRPr="00523C82">
        <w:rPr>
          <w:rFonts w:eastAsia="Arial"/>
          <w:spacing w:val="1"/>
        </w:rPr>
        <w:t xml:space="preserve"> </w:t>
      </w:r>
      <w:r w:rsidRPr="00523C82">
        <w:rPr>
          <w:rFonts w:eastAsia="Arial"/>
        </w:rPr>
        <w:t>telephone</w:t>
      </w:r>
      <w:r w:rsidRPr="00523C82">
        <w:rPr>
          <w:rFonts w:eastAsia="Arial"/>
          <w:spacing w:val="6"/>
        </w:rPr>
        <w:t xml:space="preserve"> </w:t>
      </w:r>
      <w:r w:rsidRPr="00523C82">
        <w:rPr>
          <w:rFonts w:eastAsia="Arial"/>
        </w:rPr>
        <w:t>conversation</w:t>
      </w:r>
      <w:r w:rsidRPr="00523C82">
        <w:rPr>
          <w:rFonts w:eastAsia="Arial"/>
          <w:spacing w:val="1"/>
        </w:rPr>
        <w:t xml:space="preserve"> </w:t>
      </w:r>
      <w:r w:rsidRPr="00523C82">
        <w:rPr>
          <w:rFonts w:eastAsia="Arial"/>
        </w:rPr>
        <w:t>with</w:t>
      </w:r>
      <w:r w:rsidRPr="00523C82">
        <w:rPr>
          <w:rFonts w:eastAsia="Arial"/>
          <w:spacing w:val="6"/>
        </w:rPr>
        <w:t xml:space="preserve"> </w:t>
      </w:r>
      <w:proofErr w:type="gramStart"/>
      <w:r w:rsidRPr="00523C82">
        <w:rPr>
          <w:rFonts w:eastAsia="Arial"/>
        </w:rPr>
        <w:t>a</w:t>
      </w:r>
      <w:proofErr w:type="gramEnd"/>
      <w:r w:rsidRPr="00523C82">
        <w:rPr>
          <w:rFonts w:eastAsia="Arial"/>
          <w:spacing w:val="7"/>
        </w:rPr>
        <w:t xml:space="preserve"> </w:t>
      </w:r>
      <w:r w:rsidRPr="00523C82">
        <w:rPr>
          <w:rFonts w:eastAsia="Arial"/>
        </w:rPr>
        <w:t>HCP</w:t>
      </w:r>
      <w:r w:rsidRPr="00523C82">
        <w:rPr>
          <w:rFonts w:eastAsia="Arial"/>
          <w:spacing w:val="6"/>
        </w:rPr>
        <w:t xml:space="preserve"> </w:t>
      </w:r>
      <w:r w:rsidRPr="00523C82">
        <w:rPr>
          <w:rFonts w:eastAsia="Arial"/>
        </w:rPr>
        <w:t>does</w:t>
      </w:r>
      <w:r w:rsidRPr="00523C82">
        <w:rPr>
          <w:rFonts w:eastAsia="Arial"/>
          <w:spacing w:val="4"/>
        </w:rPr>
        <w:t xml:space="preserve"> </w:t>
      </w:r>
      <w:r w:rsidRPr="00523C82">
        <w:rPr>
          <w:rFonts w:eastAsia="Arial"/>
        </w:rPr>
        <w:t>not</w:t>
      </w:r>
      <w:r w:rsidRPr="00523C82">
        <w:rPr>
          <w:rFonts w:eastAsia="Arial"/>
          <w:spacing w:val="3"/>
        </w:rPr>
        <w:t xml:space="preserve"> </w:t>
      </w:r>
      <w:r w:rsidRPr="00523C82">
        <w:rPr>
          <w:rFonts w:eastAsia="Arial"/>
        </w:rPr>
        <w:t>qualify</w:t>
      </w:r>
      <w:r w:rsidRPr="00523C82">
        <w:rPr>
          <w:rFonts w:eastAsia="Arial"/>
          <w:spacing w:val="4"/>
        </w:rPr>
        <w:t xml:space="preserve"> </w:t>
      </w:r>
      <w:r w:rsidRPr="00523C82">
        <w:rPr>
          <w:rFonts w:eastAsia="Arial"/>
        </w:rPr>
        <w:t>as</w:t>
      </w:r>
      <w:r w:rsidRPr="00523C82">
        <w:rPr>
          <w:rFonts w:eastAsia="Arial"/>
          <w:spacing w:val="4"/>
        </w:rPr>
        <w:t xml:space="preserve"> </w:t>
      </w:r>
      <w:r w:rsidRPr="00523C82">
        <w:rPr>
          <w:rFonts w:eastAsia="Arial"/>
        </w:rPr>
        <w:t>treatment.</w:t>
      </w:r>
      <w:r w:rsidRPr="00523C82">
        <w:rPr>
          <w:rFonts w:eastAsia="Arial"/>
          <w:spacing w:val="5"/>
        </w:rPr>
        <w:t xml:space="preserve"> </w:t>
      </w:r>
      <w:r w:rsidRPr="00523C82">
        <w:rPr>
          <w:rFonts w:eastAsia="Arial"/>
        </w:rPr>
        <w:t>An</w:t>
      </w:r>
      <w:r w:rsidRPr="00523C82">
        <w:rPr>
          <w:rFonts w:eastAsia="Arial"/>
          <w:spacing w:val="7"/>
        </w:rPr>
        <w:t xml:space="preserve"> </w:t>
      </w:r>
      <w:r w:rsidRPr="00523C82">
        <w:rPr>
          <w:rFonts w:eastAsia="Arial"/>
        </w:rPr>
        <w:t>absence</w:t>
      </w:r>
      <w:r w:rsidRPr="00523C82">
        <w:rPr>
          <w:rFonts w:eastAsia="Arial"/>
          <w:spacing w:val="6"/>
        </w:rPr>
        <w:t xml:space="preserve"> </w:t>
      </w:r>
      <w:r w:rsidRPr="00523C82">
        <w:rPr>
          <w:rFonts w:eastAsia="Arial"/>
        </w:rPr>
        <w:t>due</w:t>
      </w:r>
      <w:r w:rsidRPr="00523C82">
        <w:rPr>
          <w:rFonts w:eastAsia="Arial"/>
          <w:spacing w:val="4"/>
        </w:rPr>
        <w:t xml:space="preserve"> </w:t>
      </w:r>
      <w:r w:rsidRPr="00523C82">
        <w:rPr>
          <w:rFonts w:eastAsia="Arial"/>
        </w:rPr>
        <w:t>to</w:t>
      </w:r>
      <w:r w:rsidRPr="00523C82">
        <w:rPr>
          <w:rFonts w:eastAsia="Arial"/>
          <w:spacing w:val="1"/>
        </w:rPr>
        <w:t xml:space="preserve"> </w:t>
      </w:r>
      <w:r w:rsidRPr="00523C82">
        <w:rPr>
          <w:rFonts w:eastAsia="Arial"/>
        </w:rPr>
        <w:t xml:space="preserve">incapacity of more than 3 consecutive days caused by a work-related injury is counted as </w:t>
      </w:r>
      <w:proofErr w:type="gramStart"/>
      <w:r w:rsidRPr="00523C82">
        <w:rPr>
          <w:rFonts w:eastAsia="Arial"/>
        </w:rPr>
        <w:t>FMLA</w:t>
      </w:r>
      <w:r w:rsidR="00066729">
        <w:rPr>
          <w:rFonts w:eastAsia="Arial"/>
        </w:rPr>
        <w:t xml:space="preserve"> </w:t>
      </w:r>
      <w:r w:rsidRPr="00523C82">
        <w:rPr>
          <w:rFonts w:eastAsia="Arial"/>
          <w:spacing w:val="-59"/>
        </w:rPr>
        <w:t xml:space="preserve"> </w:t>
      </w:r>
      <w:r w:rsidRPr="00523C82">
        <w:rPr>
          <w:rFonts w:eastAsia="Arial"/>
        </w:rPr>
        <w:t>leave</w:t>
      </w:r>
      <w:proofErr w:type="gramEnd"/>
      <w:r w:rsidRPr="00523C82">
        <w:rPr>
          <w:rFonts w:eastAsia="Arial"/>
        </w:rPr>
        <w:t>. An absence due to incapacity of more than 3 consecutive days caused by an injury or</w:t>
      </w:r>
      <w:r w:rsidRPr="00523C82">
        <w:rPr>
          <w:rFonts w:eastAsia="Arial"/>
          <w:spacing w:val="1"/>
        </w:rPr>
        <w:t xml:space="preserve"> </w:t>
      </w:r>
      <w:r w:rsidRPr="00523C82">
        <w:rPr>
          <w:rFonts w:eastAsia="Arial"/>
          <w:spacing w:val="-1"/>
        </w:rPr>
        <w:t>illness</w:t>
      </w:r>
      <w:r w:rsidRPr="00523C82">
        <w:rPr>
          <w:rFonts w:eastAsia="Arial"/>
          <w:spacing w:val="1"/>
        </w:rPr>
        <w:t xml:space="preserve"> </w:t>
      </w:r>
      <w:r w:rsidRPr="00523C82">
        <w:rPr>
          <w:rFonts w:eastAsia="Arial"/>
          <w:spacing w:val="-1"/>
        </w:rPr>
        <w:t>for</w:t>
      </w:r>
      <w:r w:rsidRPr="00523C82">
        <w:rPr>
          <w:rFonts w:eastAsia="Arial"/>
          <w:spacing w:val="1"/>
        </w:rPr>
        <w:t xml:space="preserve"> </w:t>
      </w:r>
      <w:r w:rsidRPr="00523C82">
        <w:rPr>
          <w:rFonts w:eastAsia="Arial"/>
          <w:spacing w:val="-1"/>
        </w:rPr>
        <w:t>which</w:t>
      </w:r>
      <w:r w:rsidRPr="00523C82">
        <w:rPr>
          <w:rFonts w:eastAsia="Arial"/>
        </w:rPr>
        <w:t xml:space="preserve"> </w:t>
      </w:r>
      <w:r w:rsidRPr="00523C82">
        <w:rPr>
          <w:rFonts w:eastAsia="Arial"/>
          <w:spacing w:val="-1"/>
        </w:rPr>
        <w:t>the</w:t>
      </w:r>
      <w:r w:rsidRPr="00523C82">
        <w:rPr>
          <w:rFonts w:eastAsia="Arial"/>
          <w:spacing w:val="-2"/>
        </w:rPr>
        <w:t xml:space="preserve"> </w:t>
      </w:r>
      <w:r w:rsidRPr="00523C82">
        <w:rPr>
          <w:rFonts w:eastAsia="Arial"/>
          <w:spacing w:val="-1"/>
        </w:rPr>
        <w:t>employee</w:t>
      </w:r>
      <w:r w:rsidRPr="00523C82">
        <w:rPr>
          <w:rFonts w:eastAsia="Arial"/>
          <w:spacing w:val="1"/>
        </w:rPr>
        <w:t xml:space="preserve"> </w:t>
      </w:r>
      <w:r w:rsidRPr="00523C82">
        <w:rPr>
          <w:rFonts w:eastAsia="Arial"/>
        </w:rPr>
        <w:t>receives</w:t>
      </w:r>
      <w:r w:rsidRPr="00523C82">
        <w:rPr>
          <w:rFonts w:eastAsia="Arial"/>
          <w:spacing w:val="3"/>
        </w:rPr>
        <w:t xml:space="preserve"> </w:t>
      </w:r>
      <w:r w:rsidRPr="00523C82">
        <w:rPr>
          <w:rFonts w:eastAsia="Arial"/>
        </w:rPr>
        <w:t>worker’s</w:t>
      </w:r>
      <w:r w:rsidRPr="00523C82">
        <w:rPr>
          <w:rFonts w:eastAsia="Arial"/>
          <w:spacing w:val="-4"/>
        </w:rPr>
        <w:t xml:space="preserve"> </w:t>
      </w:r>
      <w:r w:rsidRPr="00523C82">
        <w:rPr>
          <w:rFonts w:eastAsia="Arial"/>
        </w:rPr>
        <w:t>compensation is</w:t>
      </w:r>
      <w:r w:rsidRPr="00523C82">
        <w:rPr>
          <w:rFonts w:eastAsia="Arial"/>
          <w:spacing w:val="2"/>
        </w:rPr>
        <w:t xml:space="preserve"> </w:t>
      </w:r>
      <w:r w:rsidRPr="00523C82">
        <w:rPr>
          <w:rFonts w:eastAsia="Arial"/>
        </w:rPr>
        <w:t>also</w:t>
      </w:r>
      <w:r w:rsidRPr="00523C82">
        <w:rPr>
          <w:rFonts w:eastAsia="Arial"/>
          <w:spacing w:val="-2"/>
        </w:rPr>
        <w:t xml:space="preserve"> </w:t>
      </w:r>
      <w:r w:rsidRPr="00523C82">
        <w:rPr>
          <w:rFonts w:eastAsia="Arial"/>
        </w:rPr>
        <w:t>counted as</w:t>
      </w:r>
      <w:r w:rsidRPr="00523C82">
        <w:rPr>
          <w:rFonts w:eastAsia="Arial"/>
          <w:spacing w:val="-2"/>
        </w:rPr>
        <w:t xml:space="preserve"> </w:t>
      </w:r>
      <w:r w:rsidRPr="00523C82">
        <w:rPr>
          <w:rFonts w:eastAsia="Arial"/>
        </w:rPr>
        <w:t>FMLA</w:t>
      </w:r>
      <w:r w:rsidRPr="00523C82">
        <w:rPr>
          <w:rFonts w:eastAsia="Arial"/>
          <w:spacing w:val="-25"/>
        </w:rPr>
        <w:t xml:space="preserve"> </w:t>
      </w:r>
      <w:r w:rsidRPr="00523C82">
        <w:rPr>
          <w:rFonts w:eastAsia="Arial"/>
        </w:rPr>
        <w:t>leave.</w:t>
      </w:r>
    </w:p>
    <w:p w14:paraId="575BCF5B" w14:textId="77777777" w:rsidR="00384B4D" w:rsidRPr="00523C82" w:rsidRDefault="00384B4D" w:rsidP="00384B4D">
      <w:pPr>
        <w:pStyle w:val="NoSpacing"/>
        <w:rPr>
          <w:rFonts w:eastAsia="Arial"/>
        </w:rPr>
      </w:pPr>
    </w:p>
    <w:p w14:paraId="782EAE9F" w14:textId="77777777" w:rsidR="00384B4D" w:rsidRPr="00523C82" w:rsidRDefault="00384B4D" w:rsidP="00384B4D">
      <w:pPr>
        <w:pStyle w:val="NoSpacing"/>
        <w:rPr>
          <w:rFonts w:eastAsia="Arial"/>
        </w:rPr>
      </w:pPr>
      <w:r w:rsidRPr="00523C82">
        <w:rPr>
          <w:rFonts w:eastAsia="Arial"/>
        </w:rPr>
        <w:t>Each time an employee is absent because of a qualifying FMLA reason, that absence is</w:t>
      </w:r>
      <w:r w:rsidRPr="00523C82">
        <w:rPr>
          <w:rFonts w:eastAsia="Arial"/>
          <w:spacing w:val="1"/>
        </w:rPr>
        <w:t xml:space="preserve"> </w:t>
      </w:r>
      <w:r w:rsidRPr="00523C82">
        <w:rPr>
          <w:rFonts w:eastAsia="Arial"/>
        </w:rPr>
        <w:t>counted</w:t>
      </w:r>
      <w:r w:rsidRPr="00523C82">
        <w:rPr>
          <w:rFonts w:eastAsia="Arial"/>
          <w:spacing w:val="-2"/>
        </w:rPr>
        <w:t xml:space="preserve"> </w:t>
      </w:r>
      <w:r w:rsidRPr="00523C82">
        <w:rPr>
          <w:rFonts w:eastAsia="Arial"/>
        </w:rPr>
        <w:t>against</w:t>
      </w:r>
      <w:r w:rsidRPr="00523C82">
        <w:rPr>
          <w:rFonts w:eastAsia="Arial"/>
          <w:spacing w:val="-3"/>
        </w:rPr>
        <w:t xml:space="preserve"> </w:t>
      </w:r>
      <w:r w:rsidRPr="00523C82">
        <w:rPr>
          <w:rFonts w:eastAsia="Arial"/>
        </w:rPr>
        <w:t>the</w:t>
      </w:r>
      <w:r w:rsidRPr="00523C82">
        <w:rPr>
          <w:rFonts w:eastAsia="Arial"/>
          <w:spacing w:val="-2"/>
        </w:rPr>
        <w:t xml:space="preserve"> </w:t>
      </w:r>
      <w:r w:rsidRPr="00523C82">
        <w:rPr>
          <w:rFonts w:eastAsia="Arial"/>
        </w:rPr>
        <w:t>employee’s</w:t>
      </w:r>
      <w:r w:rsidRPr="00523C82">
        <w:rPr>
          <w:rFonts w:eastAsia="Arial"/>
          <w:spacing w:val="-1"/>
        </w:rPr>
        <w:t xml:space="preserve"> </w:t>
      </w:r>
      <w:r w:rsidRPr="00523C82">
        <w:rPr>
          <w:rFonts w:eastAsia="Arial"/>
        </w:rPr>
        <w:t>twelve</w:t>
      </w:r>
      <w:r w:rsidRPr="00523C82">
        <w:rPr>
          <w:rFonts w:eastAsia="Arial"/>
          <w:spacing w:val="-1"/>
        </w:rPr>
        <w:t xml:space="preserve"> </w:t>
      </w:r>
      <w:r w:rsidRPr="00523C82">
        <w:rPr>
          <w:rFonts w:eastAsia="Arial"/>
        </w:rPr>
        <w:t>weeks</w:t>
      </w:r>
      <w:r w:rsidRPr="00523C82">
        <w:rPr>
          <w:rFonts w:eastAsia="Arial"/>
          <w:spacing w:val="-1"/>
        </w:rPr>
        <w:t xml:space="preserve"> </w:t>
      </w:r>
      <w:r w:rsidRPr="00523C82">
        <w:rPr>
          <w:rFonts w:eastAsia="Arial"/>
        </w:rPr>
        <w:t>of</w:t>
      </w:r>
      <w:r w:rsidRPr="00523C82">
        <w:rPr>
          <w:rFonts w:eastAsia="Arial"/>
          <w:spacing w:val="-3"/>
        </w:rPr>
        <w:t xml:space="preserve"> </w:t>
      </w:r>
      <w:r w:rsidRPr="00523C82">
        <w:rPr>
          <w:rFonts w:eastAsia="Arial"/>
        </w:rPr>
        <w:t>FMLA</w:t>
      </w:r>
      <w:r w:rsidRPr="00523C82">
        <w:rPr>
          <w:rFonts w:eastAsia="Arial"/>
          <w:spacing w:val="-3"/>
        </w:rPr>
        <w:t xml:space="preserve"> </w:t>
      </w:r>
      <w:r w:rsidRPr="00523C82">
        <w:rPr>
          <w:rFonts w:eastAsia="Arial"/>
        </w:rPr>
        <w:t>leave</w:t>
      </w:r>
      <w:r w:rsidRPr="00523C82">
        <w:rPr>
          <w:rFonts w:eastAsia="Arial"/>
          <w:spacing w:val="-2"/>
        </w:rPr>
        <w:t xml:space="preserve"> </w:t>
      </w:r>
      <w:r w:rsidRPr="00523C82">
        <w:rPr>
          <w:rFonts w:eastAsia="Arial"/>
        </w:rPr>
        <w:t>in</w:t>
      </w:r>
      <w:r w:rsidRPr="00523C82">
        <w:rPr>
          <w:rFonts w:eastAsia="Arial"/>
          <w:spacing w:val="-1"/>
        </w:rPr>
        <w:t xml:space="preserve"> </w:t>
      </w:r>
      <w:r w:rsidRPr="00523C82">
        <w:rPr>
          <w:rFonts w:eastAsia="Arial"/>
        </w:rPr>
        <w:t>that 12</w:t>
      </w:r>
      <w:r w:rsidRPr="00523C82">
        <w:rPr>
          <w:rFonts w:eastAsia="Arial"/>
          <w:spacing w:val="-4"/>
        </w:rPr>
        <w:t>-month</w:t>
      </w:r>
      <w:r w:rsidRPr="00523C82">
        <w:rPr>
          <w:rFonts w:eastAsia="Arial"/>
          <w:spacing w:val="-2"/>
        </w:rPr>
        <w:t xml:space="preserve"> </w:t>
      </w:r>
      <w:r w:rsidRPr="00523C82">
        <w:rPr>
          <w:rFonts w:eastAsia="Arial"/>
        </w:rPr>
        <w:t>period, even</w:t>
      </w:r>
      <w:r w:rsidRPr="00523C82">
        <w:rPr>
          <w:rFonts w:eastAsia="Arial"/>
          <w:spacing w:val="-1"/>
        </w:rPr>
        <w:t xml:space="preserve"> </w:t>
      </w:r>
      <w:r w:rsidRPr="00523C82">
        <w:rPr>
          <w:rFonts w:eastAsia="Arial"/>
        </w:rPr>
        <w:t>if</w:t>
      </w:r>
      <w:r w:rsidRPr="00523C82">
        <w:rPr>
          <w:rFonts w:eastAsia="Arial"/>
          <w:spacing w:val="-59"/>
        </w:rPr>
        <w:t xml:space="preserve"> </w:t>
      </w:r>
      <w:r w:rsidRPr="00523C82">
        <w:rPr>
          <w:rFonts w:eastAsia="Arial"/>
          <w:spacing w:val="-1"/>
        </w:rPr>
        <w:t>the</w:t>
      </w:r>
      <w:r w:rsidRPr="00523C82">
        <w:rPr>
          <w:rFonts w:eastAsia="Arial"/>
        </w:rPr>
        <w:t xml:space="preserve"> </w:t>
      </w:r>
      <w:r w:rsidRPr="00523C82">
        <w:rPr>
          <w:rFonts w:eastAsia="Arial"/>
          <w:spacing w:val="-1"/>
        </w:rPr>
        <w:t>employee</w:t>
      </w:r>
      <w:r w:rsidRPr="00523C82">
        <w:rPr>
          <w:rFonts w:eastAsia="Arial"/>
        </w:rPr>
        <w:t xml:space="preserve"> </w:t>
      </w:r>
      <w:r w:rsidRPr="00523C82">
        <w:rPr>
          <w:rFonts w:eastAsia="Arial"/>
          <w:spacing w:val="-1"/>
        </w:rPr>
        <w:t>has</w:t>
      </w:r>
      <w:r w:rsidRPr="00523C82">
        <w:rPr>
          <w:rFonts w:eastAsia="Arial"/>
          <w:spacing w:val="1"/>
        </w:rPr>
        <w:t xml:space="preserve"> </w:t>
      </w:r>
      <w:r w:rsidRPr="00523C82">
        <w:rPr>
          <w:rFonts w:eastAsia="Arial"/>
          <w:spacing w:val="-1"/>
        </w:rPr>
        <w:t xml:space="preserve">not </w:t>
      </w:r>
      <w:r w:rsidRPr="00523C82">
        <w:rPr>
          <w:rFonts w:eastAsia="Arial"/>
        </w:rPr>
        <w:t>specifically</w:t>
      </w:r>
      <w:r w:rsidRPr="00523C82">
        <w:rPr>
          <w:rFonts w:eastAsia="Arial"/>
          <w:spacing w:val="-2"/>
        </w:rPr>
        <w:t xml:space="preserve"> </w:t>
      </w:r>
      <w:r w:rsidRPr="00523C82">
        <w:rPr>
          <w:rFonts w:eastAsia="Arial"/>
        </w:rPr>
        <w:t>requested</w:t>
      </w:r>
      <w:r w:rsidRPr="00523C82">
        <w:rPr>
          <w:rFonts w:eastAsia="Arial"/>
          <w:spacing w:val="-2"/>
        </w:rPr>
        <w:t xml:space="preserve"> </w:t>
      </w:r>
      <w:r w:rsidRPr="00523C82">
        <w:rPr>
          <w:rFonts w:eastAsia="Arial"/>
        </w:rPr>
        <w:t>the</w:t>
      </w:r>
      <w:r w:rsidRPr="00523C82">
        <w:rPr>
          <w:rFonts w:eastAsia="Arial"/>
          <w:spacing w:val="-2"/>
        </w:rPr>
        <w:t xml:space="preserve"> </w:t>
      </w:r>
      <w:r w:rsidRPr="00523C82">
        <w:rPr>
          <w:rFonts w:eastAsia="Arial"/>
        </w:rPr>
        <w:t>use of</w:t>
      </w:r>
      <w:r w:rsidRPr="00523C82">
        <w:rPr>
          <w:rFonts w:eastAsia="Arial"/>
          <w:spacing w:val="2"/>
        </w:rPr>
        <w:t xml:space="preserve"> </w:t>
      </w:r>
      <w:r w:rsidRPr="00523C82">
        <w:rPr>
          <w:rFonts w:eastAsia="Arial"/>
        </w:rPr>
        <w:t>FMLA</w:t>
      </w:r>
      <w:r w:rsidRPr="00523C82">
        <w:rPr>
          <w:rFonts w:eastAsia="Arial"/>
          <w:spacing w:val="-20"/>
        </w:rPr>
        <w:t xml:space="preserve"> </w:t>
      </w:r>
      <w:r w:rsidRPr="00523C82">
        <w:rPr>
          <w:rFonts w:eastAsia="Arial"/>
        </w:rPr>
        <w:t>leave.</w:t>
      </w:r>
    </w:p>
    <w:p w14:paraId="4533B53E" w14:textId="77777777" w:rsidR="00384B4D" w:rsidRDefault="00384B4D" w:rsidP="00185F8C">
      <w:pPr>
        <w:pStyle w:val="NoSpacing"/>
        <w:rPr>
          <w:rFonts w:eastAsia="Arial"/>
        </w:rPr>
      </w:pPr>
    </w:p>
    <w:p w14:paraId="2FB61EBE" w14:textId="1590B851" w:rsidR="00384B4D" w:rsidRDefault="00384B4D" w:rsidP="00185F8C">
      <w:pPr>
        <w:pStyle w:val="NoSpacing"/>
        <w:rPr>
          <w:rFonts w:eastAsia="Arial"/>
        </w:rPr>
      </w:pPr>
      <w:r w:rsidRPr="00523C82">
        <w:rPr>
          <w:rFonts w:eastAsia="Arial"/>
          <w:b/>
          <w:u w:val="thick"/>
        </w:rPr>
        <w:t>Calculation of FMLA Leave Time</w:t>
      </w:r>
      <w:r w:rsidRPr="00523C82">
        <w:rPr>
          <w:rFonts w:eastAsia="Arial"/>
          <w:u w:val="thick"/>
        </w:rPr>
        <w:t xml:space="preserve">: </w:t>
      </w:r>
      <w:r w:rsidRPr="00523C82">
        <w:rPr>
          <w:rFonts w:eastAsia="Arial"/>
        </w:rPr>
        <w:t xml:space="preserve">The Company uses a rolling 12-month period </w:t>
      </w:r>
      <w:r>
        <w:rPr>
          <w:rFonts w:eastAsia="Arial"/>
        </w:rPr>
        <w:t>from the</w:t>
      </w:r>
      <w:r w:rsidRPr="00523C82">
        <w:rPr>
          <w:rFonts w:eastAsia="Arial"/>
        </w:rPr>
        <w:t xml:space="preserve"> </w:t>
      </w:r>
      <w:r w:rsidRPr="00523C82">
        <w:rPr>
          <w:rFonts w:eastAsia="Arial"/>
          <w:spacing w:val="-1"/>
        </w:rPr>
        <w:t>date</w:t>
      </w:r>
      <w:r w:rsidRPr="00523C82">
        <w:rPr>
          <w:rFonts w:eastAsia="Arial"/>
        </w:rPr>
        <w:t xml:space="preserve"> </w:t>
      </w:r>
      <w:r w:rsidRPr="00523C82">
        <w:rPr>
          <w:rFonts w:eastAsia="Arial"/>
          <w:spacing w:val="-1"/>
        </w:rPr>
        <w:t>FMLA is</w:t>
      </w:r>
      <w:r w:rsidRPr="00523C82">
        <w:rPr>
          <w:rFonts w:eastAsia="Arial"/>
          <w:spacing w:val="-2"/>
        </w:rPr>
        <w:t xml:space="preserve"> </w:t>
      </w:r>
      <w:r w:rsidRPr="00523C82">
        <w:rPr>
          <w:rFonts w:eastAsia="Arial"/>
          <w:spacing w:val="-1"/>
        </w:rPr>
        <w:t>first</w:t>
      </w:r>
      <w:r w:rsidRPr="00523C82">
        <w:rPr>
          <w:rFonts w:eastAsia="Arial"/>
          <w:spacing w:val="2"/>
        </w:rPr>
        <w:t xml:space="preserve"> </w:t>
      </w:r>
      <w:r w:rsidRPr="00523C82">
        <w:rPr>
          <w:rFonts w:eastAsia="Arial"/>
        </w:rPr>
        <w:t>used to</w:t>
      </w:r>
      <w:r w:rsidRPr="00523C82">
        <w:rPr>
          <w:rFonts w:eastAsia="Arial"/>
          <w:spacing w:val="-2"/>
        </w:rPr>
        <w:t xml:space="preserve"> </w:t>
      </w:r>
      <w:r w:rsidRPr="00523C82">
        <w:rPr>
          <w:rFonts w:eastAsia="Arial"/>
        </w:rPr>
        <w:t>calculate</w:t>
      </w:r>
      <w:r w:rsidRPr="00523C82">
        <w:rPr>
          <w:rFonts w:eastAsia="Arial"/>
          <w:spacing w:val="-1"/>
        </w:rPr>
        <w:t xml:space="preserve"> </w:t>
      </w:r>
      <w:r w:rsidRPr="00523C82">
        <w:rPr>
          <w:rFonts w:eastAsia="Arial"/>
        </w:rPr>
        <w:t>time</w:t>
      </w:r>
      <w:r w:rsidRPr="00523C82">
        <w:rPr>
          <w:rFonts w:eastAsia="Arial"/>
          <w:spacing w:val="-2"/>
        </w:rPr>
        <w:t xml:space="preserve"> </w:t>
      </w:r>
      <w:r w:rsidRPr="00523C82">
        <w:rPr>
          <w:rFonts w:eastAsia="Arial"/>
        </w:rPr>
        <w:t>available</w:t>
      </w:r>
      <w:r w:rsidRPr="00523C82">
        <w:rPr>
          <w:rFonts w:eastAsia="Arial"/>
          <w:spacing w:val="-2"/>
        </w:rPr>
        <w:t xml:space="preserve"> </w:t>
      </w:r>
      <w:r w:rsidRPr="00523C82">
        <w:rPr>
          <w:rFonts w:eastAsia="Arial"/>
        </w:rPr>
        <w:t>for</w:t>
      </w:r>
      <w:r w:rsidRPr="00523C82">
        <w:rPr>
          <w:rFonts w:eastAsia="Arial"/>
          <w:spacing w:val="-1"/>
        </w:rPr>
        <w:t xml:space="preserve"> </w:t>
      </w:r>
      <w:r w:rsidRPr="00523C82">
        <w:rPr>
          <w:rFonts w:eastAsia="Arial"/>
        </w:rPr>
        <w:t>FMLA</w:t>
      </w:r>
      <w:r w:rsidRPr="00523C82">
        <w:rPr>
          <w:rFonts w:eastAsia="Arial"/>
          <w:spacing w:val="-25"/>
        </w:rPr>
        <w:t xml:space="preserve"> </w:t>
      </w:r>
      <w:r w:rsidRPr="00523C82">
        <w:rPr>
          <w:rFonts w:eastAsia="Arial"/>
        </w:rPr>
        <w:t>entitlement.</w:t>
      </w:r>
    </w:p>
    <w:p w14:paraId="68270074" w14:textId="77777777" w:rsidR="00384B4D" w:rsidRDefault="00384B4D" w:rsidP="00185F8C">
      <w:pPr>
        <w:pStyle w:val="NoSpacing"/>
        <w:rPr>
          <w:rFonts w:eastAsia="Arial"/>
        </w:rPr>
      </w:pPr>
    </w:p>
    <w:p w14:paraId="495254D2" w14:textId="77777777" w:rsidR="00BB4157" w:rsidRDefault="00384B4D" w:rsidP="00185F8C">
      <w:pPr>
        <w:pStyle w:val="NoSpacing"/>
        <w:rPr>
          <w:rFonts w:eastAsia="Arial"/>
        </w:rPr>
      </w:pPr>
      <w:r w:rsidRPr="00523C82">
        <w:rPr>
          <w:rFonts w:eastAsia="Arial"/>
          <w:b/>
          <w:u w:val="thick"/>
        </w:rPr>
        <w:t>Employee’s Duty to Provide Notice and Request Leave</w:t>
      </w:r>
      <w:r w:rsidRPr="00523C82">
        <w:rPr>
          <w:rFonts w:eastAsia="Arial"/>
          <w:b/>
        </w:rPr>
        <w:t xml:space="preserve">: </w:t>
      </w:r>
      <w:r w:rsidRPr="00523C82">
        <w:rPr>
          <w:rFonts w:eastAsia="Arial"/>
        </w:rPr>
        <w:t>An employee mus</w:t>
      </w:r>
      <w:r>
        <w:rPr>
          <w:rFonts w:eastAsia="Arial"/>
        </w:rPr>
        <w:t xml:space="preserve">t </w:t>
      </w:r>
      <w:proofErr w:type="gramStart"/>
      <w:r>
        <w:rPr>
          <w:rFonts w:eastAsia="Arial"/>
        </w:rPr>
        <w:t xml:space="preserve">provide </w:t>
      </w:r>
      <w:r w:rsidRPr="00523C82">
        <w:rPr>
          <w:rFonts w:eastAsia="Arial"/>
          <w:spacing w:val="-59"/>
        </w:rPr>
        <w:t xml:space="preserve"> </w:t>
      </w:r>
      <w:r w:rsidRPr="00523C82">
        <w:rPr>
          <w:rFonts w:eastAsia="Arial"/>
          <w:spacing w:val="-1"/>
        </w:rPr>
        <w:t>notice</w:t>
      </w:r>
      <w:proofErr w:type="gramEnd"/>
      <w:r w:rsidRPr="00523C82">
        <w:rPr>
          <w:rFonts w:eastAsia="Arial"/>
        </w:rPr>
        <w:t xml:space="preserve"> </w:t>
      </w:r>
      <w:r w:rsidRPr="00523C82">
        <w:rPr>
          <w:rFonts w:eastAsia="Arial"/>
          <w:spacing w:val="-1"/>
        </w:rPr>
        <w:t>of the</w:t>
      </w:r>
      <w:r w:rsidRPr="00523C82">
        <w:rPr>
          <w:rFonts w:eastAsia="Arial"/>
        </w:rPr>
        <w:t xml:space="preserve"> </w:t>
      </w:r>
      <w:r w:rsidRPr="00523C82">
        <w:rPr>
          <w:rFonts w:eastAsia="Arial"/>
          <w:spacing w:val="-1"/>
        </w:rPr>
        <w:t>need</w:t>
      </w:r>
      <w:r w:rsidRPr="00523C82">
        <w:rPr>
          <w:rFonts w:eastAsia="Arial"/>
          <w:spacing w:val="-5"/>
        </w:rPr>
        <w:t xml:space="preserve"> </w:t>
      </w:r>
      <w:r w:rsidRPr="00523C82">
        <w:rPr>
          <w:rFonts w:eastAsia="Arial"/>
        </w:rPr>
        <w:t>for</w:t>
      </w:r>
      <w:r w:rsidRPr="00523C82">
        <w:rPr>
          <w:rFonts w:eastAsia="Arial"/>
          <w:spacing w:val="1"/>
        </w:rPr>
        <w:t xml:space="preserve"> </w:t>
      </w:r>
      <w:r w:rsidRPr="00523C82">
        <w:rPr>
          <w:rFonts w:eastAsia="Arial"/>
        </w:rPr>
        <w:t>a</w:t>
      </w:r>
      <w:r w:rsidRPr="00523C82">
        <w:rPr>
          <w:rFonts w:eastAsia="Arial"/>
          <w:spacing w:val="-2"/>
        </w:rPr>
        <w:t xml:space="preserve"> </w:t>
      </w:r>
      <w:r w:rsidRPr="00523C82">
        <w:rPr>
          <w:rFonts w:eastAsia="Arial"/>
        </w:rPr>
        <w:t>FMLA</w:t>
      </w:r>
      <w:r w:rsidRPr="00523C82">
        <w:rPr>
          <w:rFonts w:eastAsia="Arial"/>
          <w:spacing w:val="-1"/>
        </w:rPr>
        <w:t xml:space="preserve"> </w:t>
      </w:r>
      <w:r w:rsidRPr="00523C82">
        <w:rPr>
          <w:rFonts w:eastAsia="Arial"/>
        </w:rPr>
        <w:t>leave as</w:t>
      </w:r>
      <w:r w:rsidRPr="00523C82">
        <w:rPr>
          <w:rFonts w:eastAsia="Arial"/>
          <w:spacing w:val="1"/>
        </w:rPr>
        <w:t xml:space="preserve"> </w:t>
      </w:r>
      <w:r w:rsidRPr="00523C82">
        <w:rPr>
          <w:rFonts w:eastAsia="Arial"/>
        </w:rPr>
        <w:t>provided</w:t>
      </w:r>
      <w:r w:rsidRPr="00523C82">
        <w:rPr>
          <w:rFonts w:eastAsia="Arial"/>
          <w:spacing w:val="-16"/>
        </w:rPr>
        <w:t xml:space="preserve"> </w:t>
      </w:r>
      <w:r w:rsidRPr="00523C82">
        <w:rPr>
          <w:rFonts w:eastAsia="Arial"/>
        </w:rPr>
        <w:t>below</w:t>
      </w:r>
      <w:r w:rsidR="001A1423">
        <w:rPr>
          <w:rFonts w:eastAsia="Arial"/>
        </w:rPr>
        <w:t>.</w:t>
      </w:r>
    </w:p>
    <w:p w14:paraId="1410C0E3" w14:textId="77777777" w:rsidR="00BB4157" w:rsidRDefault="00BB4157" w:rsidP="00185F8C">
      <w:pPr>
        <w:pStyle w:val="NoSpacing"/>
        <w:rPr>
          <w:rFonts w:eastAsia="Arial"/>
          <w:b/>
          <w:u w:val="thick"/>
        </w:rPr>
      </w:pPr>
    </w:p>
    <w:p w14:paraId="42C513DF" w14:textId="768CD693" w:rsidR="00523C82" w:rsidRPr="00523C82" w:rsidRDefault="00523C82" w:rsidP="00185F8C">
      <w:pPr>
        <w:pStyle w:val="NoSpacing"/>
        <w:rPr>
          <w:rFonts w:eastAsia="Arial"/>
        </w:rPr>
      </w:pPr>
      <w:r w:rsidRPr="00523C82">
        <w:rPr>
          <w:rFonts w:eastAsia="Arial"/>
          <w:b/>
          <w:u w:val="thick"/>
        </w:rPr>
        <w:t xml:space="preserve">Notice of Foreseeable Leave: </w:t>
      </w:r>
      <w:r w:rsidRPr="00523C82">
        <w:rPr>
          <w:rFonts w:eastAsia="Arial"/>
        </w:rPr>
        <w:t>An employee must provide 30 days advance</w:t>
      </w:r>
      <w:r w:rsidRPr="00523C82">
        <w:rPr>
          <w:rFonts w:eastAsia="Arial"/>
          <w:spacing w:val="1"/>
        </w:rPr>
        <w:t xml:space="preserve"> </w:t>
      </w:r>
      <w:r w:rsidRPr="00523C82">
        <w:rPr>
          <w:rFonts w:eastAsia="Arial"/>
        </w:rPr>
        <w:t>notice when the need for a FMLA leave is foreseeable. If an employee fails to give the thirty</w:t>
      </w:r>
      <w:r w:rsidRPr="00523C82">
        <w:rPr>
          <w:rFonts w:eastAsia="Arial"/>
          <w:spacing w:val="1"/>
        </w:rPr>
        <w:t xml:space="preserve"> </w:t>
      </w:r>
      <w:r w:rsidRPr="00523C82">
        <w:rPr>
          <w:rFonts w:eastAsia="Arial"/>
        </w:rPr>
        <w:t xml:space="preserve">days’ notice for a foreseeable leave, the Company may consider it to be grounds for delaying the leave. </w:t>
      </w:r>
    </w:p>
    <w:p w14:paraId="1D98367E" w14:textId="77777777" w:rsidR="00523C82" w:rsidRPr="00523C82" w:rsidRDefault="00523C82" w:rsidP="00185F8C">
      <w:pPr>
        <w:pStyle w:val="NoSpacing"/>
        <w:rPr>
          <w:rFonts w:eastAsia="Arial"/>
        </w:rPr>
      </w:pPr>
    </w:p>
    <w:p w14:paraId="736F4980" w14:textId="6857E64A" w:rsidR="00523C82" w:rsidRPr="00523C82" w:rsidRDefault="00523C82" w:rsidP="00185F8C">
      <w:pPr>
        <w:pStyle w:val="NoSpacing"/>
        <w:rPr>
          <w:rFonts w:eastAsia="Arial"/>
        </w:rPr>
      </w:pPr>
      <w:r w:rsidRPr="00523C82">
        <w:rPr>
          <w:rFonts w:eastAsia="Arial"/>
        </w:rPr>
        <w:t>If 30 days advance notice cannot be given due to the circumstances, an employee mu</w:t>
      </w:r>
      <w:r w:rsidR="00185F8C">
        <w:rPr>
          <w:rFonts w:eastAsia="Arial"/>
        </w:rPr>
        <w:t>st give</w:t>
      </w:r>
      <w:r w:rsidRPr="00523C82">
        <w:rPr>
          <w:rFonts w:eastAsia="Arial"/>
        </w:rPr>
        <w:t xml:space="preserve"> notice as soon as practicable, which normally means the same business day that the</w:t>
      </w:r>
      <w:r w:rsidRPr="00523C82">
        <w:rPr>
          <w:rFonts w:eastAsia="Arial"/>
          <w:spacing w:val="1"/>
        </w:rPr>
        <w:t xml:space="preserve"> </w:t>
      </w:r>
      <w:r w:rsidRPr="00523C82">
        <w:rPr>
          <w:rFonts w:eastAsia="Arial"/>
        </w:rPr>
        <w:t>employee</w:t>
      </w:r>
      <w:r w:rsidRPr="00523C82">
        <w:rPr>
          <w:rFonts w:eastAsia="Arial"/>
          <w:spacing w:val="-1"/>
        </w:rPr>
        <w:t xml:space="preserve"> </w:t>
      </w:r>
      <w:r w:rsidRPr="00523C82">
        <w:rPr>
          <w:rFonts w:eastAsia="Arial"/>
        </w:rPr>
        <w:t>learns of</w:t>
      </w:r>
      <w:r w:rsidRPr="00523C82">
        <w:rPr>
          <w:rFonts w:eastAsia="Arial"/>
          <w:spacing w:val="2"/>
        </w:rPr>
        <w:t xml:space="preserve"> </w:t>
      </w:r>
      <w:r w:rsidRPr="00523C82">
        <w:rPr>
          <w:rFonts w:eastAsia="Arial"/>
        </w:rPr>
        <w:t>the need</w:t>
      </w:r>
      <w:r w:rsidRPr="00523C82">
        <w:rPr>
          <w:rFonts w:eastAsia="Arial"/>
          <w:spacing w:val="-3"/>
        </w:rPr>
        <w:t xml:space="preserve"> </w:t>
      </w:r>
      <w:r w:rsidRPr="00523C82">
        <w:rPr>
          <w:rFonts w:eastAsia="Arial"/>
        </w:rPr>
        <w:t>for</w:t>
      </w:r>
      <w:r w:rsidRPr="00523C82">
        <w:rPr>
          <w:rFonts w:eastAsia="Arial"/>
          <w:spacing w:val="-1"/>
        </w:rPr>
        <w:t xml:space="preserve"> </w:t>
      </w:r>
      <w:r w:rsidRPr="00523C82">
        <w:rPr>
          <w:rFonts w:eastAsia="Arial"/>
        </w:rPr>
        <w:t>the leave or</w:t>
      </w:r>
      <w:r w:rsidRPr="00523C82">
        <w:rPr>
          <w:rFonts w:eastAsia="Arial"/>
          <w:spacing w:val="-1"/>
        </w:rPr>
        <w:t xml:space="preserve"> </w:t>
      </w:r>
      <w:r w:rsidRPr="00523C82">
        <w:rPr>
          <w:rFonts w:eastAsia="Arial"/>
        </w:rPr>
        <w:t>the</w:t>
      </w:r>
      <w:r w:rsidRPr="00523C82">
        <w:rPr>
          <w:rFonts w:eastAsia="Arial"/>
          <w:spacing w:val="-3"/>
        </w:rPr>
        <w:t xml:space="preserve"> </w:t>
      </w:r>
      <w:r w:rsidRPr="00523C82">
        <w:rPr>
          <w:rFonts w:eastAsia="Arial"/>
        </w:rPr>
        <w:t>next</w:t>
      </w:r>
      <w:r w:rsidRPr="00523C82">
        <w:rPr>
          <w:rFonts w:eastAsia="Arial"/>
          <w:spacing w:val="-12"/>
        </w:rPr>
        <w:t xml:space="preserve"> </w:t>
      </w:r>
      <w:r w:rsidRPr="00523C82">
        <w:rPr>
          <w:rFonts w:eastAsia="Arial"/>
        </w:rPr>
        <w:t>day.</w:t>
      </w:r>
    </w:p>
    <w:p w14:paraId="0F63A984" w14:textId="77777777" w:rsidR="00523C82" w:rsidRPr="00523C82" w:rsidRDefault="00523C82" w:rsidP="00185F8C">
      <w:pPr>
        <w:pStyle w:val="NoSpacing"/>
        <w:rPr>
          <w:rFonts w:eastAsia="Arial"/>
        </w:rPr>
      </w:pPr>
    </w:p>
    <w:p w14:paraId="759420F4" w14:textId="77777777" w:rsidR="00FF2DA3" w:rsidRDefault="00523C82" w:rsidP="00185F8C">
      <w:pPr>
        <w:pStyle w:val="NoSpacing"/>
        <w:rPr>
          <w:rFonts w:eastAsia="Arial"/>
        </w:rPr>
      </w:pPr>
      <w:r w:rsidRPr="00523C82">
        <w:rPr>
          <w:rFonts w:eastAsia="Arial"/>
          <w:b/>
          <w:u w:val="thick"/>
        </w:rPr>
        <w:t>Notice</w:t>
      </w:r>
      <w:r w:rsidRPr="00523C82">
        <w:rPr>
          <w:rFonts w:eastAsia="Arial"/>
          <w:b/>
          <w:spacing w:val="-2"/>
          <w:u w:val="thick"/>
        </w:rPr>
        <w:t xml:space="preserve"> </w:t>
      </w:r>
      <w:r w:rsidRPr="00523C82">
        <w:rPr>
          <w:rFonts w:eastAsia="Arial"/>
          <w:b/>
          <w:u w:val="thick"/>
        </w:rPr>
        <w:t>of</w:t>
      </w:r>
      <w:r w:rsidRPr="00523C82">
        <w:rPr>
          <w:rFonts w:eastAsia="Arial"/>
          <w:b/>
          <w:spacing w:val="-1"/>
          <w:u w:val="thick"/>
        </w:rPr>
        <w:t xml:space="preserve"> </w:t>
      </w:r>
      <w:r w:rsidRPr="00523C82">
        <w:rPr>
          <w:rFonts w:eastAsia="Arial"/>
          <w:b/>
          <w:u w:val="thick"/>
        </w:rPr>
        <w:t>Unforeseeable</w:t>
      </w:r>
      <w:r w:rsidRPr="00523C82">
        <w:rPr>
          <w:rFonts w:eastAsia="Arial"/>
          <w:b/>
          <w:spacing w:val="-2"/>
          <w:u w:val="thick"/>
        </w:rPr>
        <w:t xml:space="preserve"> </w:t>
      </w:r>
      <w:r w:rsidRPr="00523C82">
        <w:rPr>
          <w:rFonts w:eastAsia="Arial"/>
          <w:b/>
          <w:u w:val="thick"/>
        </w:rPr>
        <w:t>Leave</w:t>
      </w:r>
      <w:r w:rsidRPr="00523C82">
        <w:rPr>
          <w:rFonts w:eastAsia="Arial"/>
          <w:b/>
        </w:rPr>
        <w:t xml:space="preserve">: </w:t>
      </w:r>
      <w:r w:rsidRPr="00523C82">
        <w:rPr>
          <w:rFonts w:eastAsia="Arial"/>
        </w:rPr>
        <w:t>An</w:t>
      </w:r>
      <w:r w:rsidRPr="00523C82">
        <w:rPr>
          <w:rFonts w:eastAsia="Arial"/>
          <w:spacing w:val="-2"/>
        </w:rPr>
        <w:t xml:space="preserve"> </w:t>
      </w:r>
      <w:r w:rsidRPr="00523C82">
        <w:rPr>
          <w:rFonts w:eastAsia="Arial"/>
        </w:rPr>
        <w:t>employee</w:t>
      </w:r>
      <w:r w:rsidRPr="00523C82">
        <w:rPr>
          <w:rFonts w:eastAsia="Arial"/>
          <w:spacing w:val="-2"/>
        </w:rPr>
        <w:t xml:space="preserve"> </w:t>
      </w:r>
      <w:r w:rsidRPr="00523C82">
        <w:rPr>
          <w:rFonts w:eastAsia="Arial"/>
        </w:rPr>
        <w:t>must</w:t>
      </w:r>
      <w:r w:rsidRPr="00523C82">
        <w:rPr>
          <w:rFonts w:eastAsia="Arial"/>
          <w:spacing w:val="-3"/>
        </w:rPr>
        <w:t xml:space="preserve"> </w:t>
      </w:r>
      <w:r w:rsidRPr="00523C82">
        <w:rPr>
          <w:rFonts w:eastAsia="Arial"/>
        </w:rPr>
        <w:t>notify</w:t>
      </w:r>
      <w:r w:rsidRPr="00523C82">
        <w:rPr>
          <w:rFonts w:eastAsia="Arial"/>
          <w:spacing w:val="-5"/>
        </w:rPr>
        <w:t xml:space="preserve"> </w:t>
      </w:r>
      <w:r w:rsidRPr="00523C82">
        <w:rPr>
          <w:rFonts w:eastAsia="Arial"/>
        </w:rPr>
        <w:t>the</w:t>
      </w:r>
      <w:r w:rsidRPr="00523C82">
        <w:rPr>
          <w:rFonts w:eastAsia="Arial"/>
          <w:spacing w:val="-2"/>
        </w:rPr>
        <w:t xml:space="preserve"> </w:t>
      </w:r>
      <w:r w:rsidRPr="00523C82">
        <w:rPr>
          <w:rFonts w:eastAsia="Arial"/>
        </w:rPr>
        <w:t>Company</w:t>
      </w:r>
      <w:r w:rsidRPr="00523C82">
        <w:rPr>
          <w:rFonts w:eastAsia="Arial"/>
          <w:spacing w:val="-1"/>
        </w:rPr>
        <w:t xml:space="preserve"> </w:t>
      </w:r>
      <w:r w:rsidRPr="00523C82">
        <w:rPr>
          <w:rFonts w:eastAsia="Arial"/>
        </w:rPr>
        <w:t>of</w:t>
      </w:r>
      <w:r w:rsidRPr="00523C82">
        <w:rPr>
          <w:rFonts w:eastAsia="Arial"/>
          <w:spacing w:val="-58"/>
        </w:rPr>
        <w:t xml:space="preserve"> </w:t>
      </w:r>
      <w:r w:rsidRPr="00523C82">
        <w:rPr>
          <w:rFonts w:eastAsia="Arial"/>
        </w:rPr>
        <w:t xml:space="preserve">the need for an </w:t>
      </w:r>
    </w:p>
    <w:p w14:paraId="7D6AE3B9" w14:textId="746C30AC" w:rsidR="00523C82" w:rsidRPr="00523C82" w:rsidRDefault="00523C82" w:rsidP="00185F8C">
      <w:pPr>
        <w:pStyle w:val="NoSpacing"/>
        <w:rPr>
          <w:rFonts w:eastAsia="Arial"/>
        </w:rPr>
      </w:pPr>
      <w:r w:rsidRPr="00523C82">
        <w:rPr>
          <w:rFonts w:eastAsia="Arial"/>
        </w:rPr>
        <w:t>unforeseeable FMLA leave as soon as practicable, which normally means the</w:t>
      </w:r>
      <w:r w:rsidRPr="00523C82">
        <w:rPr>
          <w:rFonts w:eastAsia="Arial"/>
          <w:spacing w:val="1"/>
        </w:rPr>
        <w:t xml:space="preserve"> </w:t>
      </w:r>
      <w:r w:rsidRPr="00523C82">
        <w:rPr>
          <w:rFonts w:eastAsia="Arial"/>
        </w:rPr>
        <w:t>same business day that the employee learns of the need for the leave or the next day. In</w:t>
      </w:r>
      <w:r w:rsidRPr="00523C82">
        <w:rPr>
          <w:rFonts w:eastAsia="Arial"/>
          <w:spacing w:val="1"/>
        </w:rPr>
        <w:t xml:space="preserve"> </w:t>
      </w:r>
      <w:r w:rsidRPr="00523C82">
        <w:rPr>
          <w:rFonts w:eastAsia="Arial"/>
        </w:rPr>
        <w:t>addition, the employee must follow the Company’s regular attendance notification policy to</w:t>
      </w:r>
      <w:r w:rsidRPr="00523C82">
        <w:rPr>
          <w:rFonts w:eastAsia="Arial"/>
          <w:spacing w:val="1"/>
        </w:rPr>
        <w:t xml:space="preserve"> </w:t>
      </w:r>
      <w:r w:rsidRPr="00523C82">
        <w:rPr>
          <w:rFonts w:eastAsia="Arial"/>
        </w:rPr>
        <w:t>report an unforeseeable absence. Calling in sick without providing more information is not</w:t>
      </w:r>
      <w:r w:rsidRPr="00523C82">
        <w:rPr>
          <w:rFonts w:eastAsia="Arial"/>
          <w:spacing w:val="1"/>
        </w:rPr>
        <w:t xml:space="preserve"> </w:t>
      </w:r>
      <w:r w:rsidRPr="00523C82">
        <w:rPr>
          <w:rFonts w:eastAsia="Arial"/>
        </w:rPr>
        <w:t>sufficient</w:t>
      </w:r>
      <w:r w:rsidRPr="00523C82">
        <w:rPr>
          <w:rFonts w:eastAsia="Arial"/>
          <w:spacing w:val="-2"/>
        </w:rPr>
        <w:t xml:space="preserve"> </w:t>
      </w:r>
      <w:r w:rsidRPr="00523C82">
        <w:rPr>
          <w:rFonts w:eastAsia="Arial"/>
        </w:rPr>
        <w:t>notice</w:t>
      </w:r>
      <w:r w:rsidRPr="00523C82">
        <w:rPr>
          <w:rFonts w:eastAsia="Arial"/>
          <w:spacing w:val="-2"/>
        </w:rPr>
        <w:t xml:space="preserve"> </w:t>
      </w:r>
      <w:r w:rsidRPr="00523C82">
        <w:rPr>
          <w:rFonts w:eastAsia="Arial"/>
        </w:rPr>
        <w:t>of</w:t>
      </w:r>
      <w:r w:rsidRPr="00523C82">
        <w:rPr>
          <w:rFonts w:eastAsia="Arial"/>
          <w:spacing w:val="2"/>
        </w:rPr>
        <w:t xml:space="preserve"> </w:t>
      </w:r>
      <w:r w:rsidRPr="00523C82">
        <w:rPr>
          <w:rFonts w:eastAsia="Arial"/>
        </w:rPr>
        <w:t>a need</w:t>
      </w:r>
      <w:r w:rsidRPr="00523C82">
        <w:rPr>
          <w:rFonts w:eastAsia="Arial"/>
          <w:spacing w:val="-3"/>
        </w:rPr>
        <w:t xml:space="preserve"> </w:t>
      </w:r>
      <w:r w:rsidRPr="00523C82">
        <w:rPr>
          <w:rFonts w:eastAsia="Arial"/>
        </w:rPr>
        <w:t>for</w:t>
      </w:r>
      <w:r w:rsidRPr="00523C82">
        <w:rPr>
          <w:rFonts w:eastAsia="Arial"/>
          <w:spacing w:val="1"/>
        </w:rPr>
        <w:t xml:space="preserve"> </w:t>
      </w:r>
      <w:r w:rsidRPr="00523C82">
        <w:rPr>
          <w:rFonts w:eastAsia="Arial"/>
        </w:rPr>
        <w:t>FMLA</w:t>
      </w:r>
      <w:r w:rsidRPr="00523C82">
        <w:rPr>
          <w:rFonts w:eastAsia="Arial"/>
          <w:spacing w:val="-1"/>
        </w:rPr>
        <w:t xml:space="preserve"> l</w:t>
      </w:r>
      <w:r w:rsidRPr="00523C82">
        <w:rPr>
          <w:rFonts w:eastAsia="Arial"/>
        </w:rPr>
        <w:t>eave on an</w:t>
      </w:r>
      <w:r w:rsidRPr="00523C82">
        <w:rPr>
          <w:rFonts w:eastAsia="Arial"/>
          <w:spacing w:val="-1"/>
        </w:rPr>
        <w:t xml:space="preserve"> </w:t>
      </w:r>
      <w:r w:rsidRPr="00523C82">
        <w:rPr>
          <w:rFonts w:eastAsia="Arial"/>
        </w:rPr>
        <w:t>unforeseen</w:t>
      </w:r>
      <w:r w:rsidRPr="00523C82">
        <w:rPr>
          <w:rFonts w:eastAsia="Arial"/>
          <w:spacing w:val="-13"/>
        </w:rPr>
        <w:t xml:space="preserve"> </w:t>
      </w:r>
      <w:r w:rsidRPr="00523C82">
        <w:rPr>
          <w:rFonts w:eastAsia="Arial"/>
        </w:rPr>
        <w:t>basis.</w:t>
      </w:r>
    </w:p>
    <w:p w14:paraId="08AF27F2" w14:textId="77777777" w:rsidR="00523C82" w:rsidRPr="00523C82" w:rsidRDefault="00523C82" w:rsidP="00185F8C">
      <w:pPr>
        <w:pStyle w:val="NoSpacing"/>
        <w:rPr>
          <w:rFonts w:eastAsia="Arial"/>
        </w:rPr>
      </w:pPr>
    </w:p>
    <w:p w14:paraId="429C2C95" w14:textId="41B0222C" w:rsidR="00523C82" w:rsidRDefault="00523C82" w:rsidP="00185F8C">
      <w:pPr>
        <w:pStyle w:val="NoSpacing"/>
        <w:rPr>
          <w:rFonts w:eastAsia="Arial"/>
        </w:rPr>
      </w:pPr>
      <w:r w:rsidRPr="00523C82">
        <w:rPr>
          <w:rFonts w:eastAsia="Arial"/>
          <w:b/>
          <w:u w:val="thick"/>
        </w:rPr>
        <w:t>Leave Request Procedures and Employer Response</w:t>
      </w:r>
      <w:r w:rsidRPr="00523C82">
        <w:rPr>
          <w:rFonts w:eastAsia="Arial"/>
        </w:rPr>
        <w:t>: Employees</w:t>
      </w:r>
      <w:r w:rsidRPr="00523C82">
        <w:rPr>
          <w:rFonts w:eastAsia="Arial"/>
          <w:spacing w:val="1"/>
        </w:rPr>
        <w:t xml:space="preserve"> </w:t>
      </w:r>
      <w:r w:rsidRPr="00523C82">
        <w:rPr>
          <w:rFonts w:eastAsia="Arial"/>
        </w:rPr>
        <w:t>requesting leaves under the FMLA for their own or a family member’s serious health condition</w:t>
      </w:r>
      <w:r w:rsidR="00FF2DA3">
        <w:rPr>
          <w:rFonts w:eastAsia="Arial"/>
        </w:rPr>
        <w:t xml:space="preserve"> or for</w:t>
      </w:r>
      <w:r w:rsidRPr="00523C82">
        <w:rPr>
          <w:rFonts w:eastAsia="Arial"/>
        </w:rPr>
        <w:t xml:space="preserve"> a family military leave are required to use the Company’s regular procedures for time off</w:t>
      </w:r>
      <w:r w:rsidRPr="00523C82">
        <w:rPr>
          <w:rFonts w:eastAsia="Arial"/>
          <w:spacing w:val="1"/>
        </w:rPr>
        <w:t xml:space="preserve"> </w:t>
      </w:r>
      <w:r w:rsidRPr="00523C82">
        <w:rPr>
          <w:rFonts w:eastAsia="Arial"/>
        </w:rPr>
        <w:t>requests. An employee must provide sufficient information for the Company to determine if the</w:t>
      </w:r>
      <w:r w:rsidRPr="00523C82">
        <w:rPr>
          <w:rFonts w:eastAsia="Arial"/>
          <w:spacing w:val="1"/>
        </w:rPr>
        <w:t xml:space="preserve"> </w:t>
      </w:r>
      <w:r w:rsidRPr="00523C82">
        <w:rPr>
          <w:rFonts w:eastAsia="Arial"/>
        </w:rPr>
        <w:t>request</w:t>
      </w:r>
      <w:r w:rsidRPr="00523C82">
        <w:rPr>
          <w:rFonts w:eastAsia="Arial"/>
          <w:spacing w:val="4"/>
        </w:rPr>
        <w:t xml:space="preserve"> </w:t>
      </w:r>
      <w:r w:rsidRPr="00523C82">
        <w:rPr>
          <w:rFonts w:eastAsia="Arial"/>
        </w:rPr>
        <w:t>may</w:t>
      </w:r>
      <w:r w:rsidRPr="00523C82">
        <w:rPr>
          <w:rFonts w:eastAsia="Arial"/>
          <w:spacing w:val="2"/>
        </w:rPr>
        <w:t xml:space="preserve"> </w:t>
      </w:r>
      <w:r w:rsidRPr="00523C82">
        <w:rPr>
          <w:rFonts w:eastAsia="Arial"/>
        </w:rPr>
        <w:t>qualify</w:t>
      </w:r>
      <w:r w:rsidRPr="00523C82">
        <w:rPr>
          <w:rFonts w:eastAsia="Arial"/>
          <w:spacing w:val="1"/>
        </w:rPr>
        <w:t xml:space="preserve"> </w:t>
      </w:r>
      <w:r w:rsidRPr="00523C82">
        <w:rPr>
          <w:rFonts w:eastAsia="Arial"/>
        </w:rPr>
        <w:t>for</w:t>
      </w:r>
      <w:r w:rsidRPr="00523C82">
        <w:rPr>
          <w:rFonts w:eastAsia="Arial"/>
          <w:spacing w:val="3"/>
        </w:rPr>
        <w:t xml:space="preserve"> </w:t>
      </w:r>
      <w:r w:rsidRPr="00523C82">
        <w:rPr>
          <w:rFonts w:eastAsia="Arial"/>
        </w:rPr>
        <w:t>FMLA</w:t>
      </w:r>
      <w:r w:rsidRPr="00523C82">
        <w:rPr>
          <w:rFonts w:eastAsia="Arial"/>
          <w:spacing w:val="4"/>
        </w:rPr>
        <w:t xml:space="preserve"> </w:t>
      </w:r>
      <w:r w:rsidRPr="00523C82">
        <w:rPr>
          <w:rFonts w:eastAsia="Arial"/>
        </w:rPr>
        <w:t>leave</w:t>
      </w:r>
      <w:r w:rsidRPr="00523C82">
        <w:rPr>
          <w:rFonts w:eastAsia="Arial"/>
          <w:spacing w:val="7"/>
        </w:rPr>
        <w:t xml:space="preserve"> </w:t>
      </w:r>
      <w:r w:rsidRPr="00523C82">
        <w:rPr>
          <w:rFonts w:eastAsia="Arial"/>
        </w:rPr>
        <w:t>and</w:t>
      </w:r>
      <w:r w:rsidRPr="00523C82">
        <w:rPr>
          <w:rFonts w:eastAsia="Arial"/>
          <w:spacing w:val="2"/>
        </w:rPr>
        <w:t xml:space="preserve"> </w:t>
      </w:r>
      <w:r w:rsidRPr="00523C82">
        <w:rPr>
          <w:rFonts w:eastAsia="Arial"/>
        </w:rPr>
        <w:t>the</w:t>
      </w:r>
      <w:r w:rsidRPr="00523C82">
        <w:rPr>
          <w:rFonts w:eastAsia="Arial"/>
          <w:spacing w:val="2"/>
        </w:rPr>
        <w:t xml:space="preserve"> </w:t>
      </w:r>
      <w:r w:rsidRPr="00523C82">
        <w:rPr>
          <w:rFonts w:eastAsia="Arial"/>
        </w:rPr>
        <w:t>anticipated</w:t>
      </w:r>
      <w:r w:rsidRPr="00523C82">
        <w:rPr>
          <w:rFonts w:eastAsia="Arial"/>
          <w:spacing w:val="3"/>
        </w:rPr>
        <w:t xml:space="preserve"> </w:t>
      </w:r>
      <w:r w:rsidRPr="00523C82">
        <w:rPr>
          <w:rFonts w:eastAsia="Arial"/>
        </w:rPr>
        <w:t>timing</w:t>
      </w:r>
      <w:r w:rsidRPr="00523C82">
        <w:rPr>
          <w:rFonts w:eastAsia="Arial"/>
          <w:spacing w:val="6"/>
        </w:rPr>
        <w:t xml:space="preserve"> </w:t>
      </w:r>
      <w:r w:rsidRPr="00523C82">
        <w:rPr>
          <w:rFonts w:eastAsia="Arial"/>
        </w:rPr>
        <w:t>and</w:t>
      </w:r>
      <w:r w:rsidRPr="00523C82">
        <w:rPr>
          <w:rFonts w:eastAsia="Arial"/>
          <w:spacing w:val="3"/>
        </w:rPr>
        <w:t xml:space="preserve"> </w:t>
      </w:r>
      <w:r w:rsidRPr="00523C82">
        <w:rPr>
          <w:rFonts w:eastAsia="Arial"/>
        </w:rPr>
        <w:t>duration</w:t>
      </w:r>
      <w:r w:rsidRPr="00523C82">
        <w:rPr>
          <w:rFonts w:eastAsia="Arial"/>
          <w:spacing w:val="10"/>
        </w:rPr>
        <w:t xml:space="preserve"> </w:t>
      </w:r>
      <w:r w:rsidRPr="00523C82">
        <w:rPr>
          <w:rFonts w:eastAsia="Arial"/>
        </w:rPr>
        <w:t>of</w:t>
      </w:r>
      <w:r w:rsidRPr="00523C82">
        <w:rPr>
          <w:rFonts w:eastAsia="Arial"/>
          <w:spacing w:val="7"/>
        </w:rPr>
        <w:t xml:space="preserve"> </w:t>
      </w:r>
      <w:r w:rsidRPr="00523C82">
        <w:rPr>
          <w:rFonts w:eastAsia="Arial"/>
        </w:rPr>
        <w:t>the</w:t>
      </w:r>
      <w:r w:rsidRPr="00523C82">
        <w:rPr>
          <w:rFonts w:eastAsia="Arial"/>
          <w:spacing w:val="2"/>
        </w:rPr>
        <w:t xml:space="preserve"> </w:t>
      </w:r>
      <w:r w:rsidRPr="00523C82">
        <w:rPr>
          <w:rFonts w:eastAsia="Arial"/>
        </w:rPr>
        <w:t>leave.</w:t>
      </w:r>
      <w:r w:rsidRPr="00523C82">
        <w:rPr>
          <w:rFonts w:eastAsia="Arial"/>
          <w:spacing w:val="7"/>
        </w:rPr>
        <w:t xml:space="preserve"> </w:t>
      </w:r>
      <w:r w:rsidRPr="00523C82">
        <w:rPr>
          <w:rFonts w:eastAsia="Arial"/>
        </w:rPr>
        <w:t>For</w:t>
      </w:r>
      <w:r w:rsidRPr="00523C82">
        <w:rPr>
          <w:rFonts w:eastAsia="Arial"/>
          <w:spacing w:val="1"/>
        </w:rPr>
        <w:t xml:space="preserve"> </w:t>
      </w:r>
      <w:r w:rsidRPr="00523C82">
        <w:rPr>
          <w:rFonts w:eastAsia="Arial"/>
        </w:rPr>
        <w:t>any type of leave, if timely notice is not provided, the period of delay counts as non-FMLA time</w:t>
      </w:r>
      <w:r w:rsidRPr="00523C82">
        <w:rPr>
          <w:rFonts w:eastAsia="Arial"/>
          <w:spacing w:val="1"/>
        </w:rPr>
        <w:t xml:space="preserve"> </w:t>
      </w:r>
      <w:r w:rsidRPr="00523C82">
        <w:rPr>
          <w:rFonts w:eastAsia="Arial"/>
        </w:rPr>
        <w:t xml:space="preserve">and could result in disciplinary action. After </w:t>
      </w:r>
      <w:r w:rsidR="00FF2DA3" w:rsidRPr="00523C82">
        <w:rPr>
          <w:rFonts w:eastAsia="Arial"/>
        </w:rPr>
        <w:t>an FMLA</w:t>
      </w:r>
      <w:r w:rsidRPr="00523C82">
        <w:rPr>
          <w:rFonts w:eastAsia="Arial"/>
        </w:rPr>
        <w:t xml:space="preserve"> leave has been approved, an employee</w:t>
      </w:r>
      <w:r w:rsidRPr="00523C82">
        <w:rPr>
          <w:rFonts w:eastAsia="Arial"/>
          <w:spacing w:val="1"/>
        </w:rPr>
        <w:t xml:space="preserve"> </w:t>
      </w:r>
      <w:r w:rsidRPr="00523C82">
        <w:rPr>
          <w:rFonts w:eastAsia="Arial"/>
        </w:rPr>
        <w:t>using FMLA time must specifically reference the qualifying reason or state FMLA time when</w:t>
      </w:r>
      <w:r w:rsidRPr="00523C82">
        <w:rPr>
          <w:rFonts w:eastAsia="Arial"/>
          <w:spacing w:val="1"/>
        </w:rPr>
        <w:t xml:space="preserve"> </w:t>
      </w:r>
      <w:r w:rsidRPr="00523C82">
        <w:rPr>
          <w:rFonts w:eastAsia="Arial"/>
        </w:rPr>
        <w:t>requesting</w:t>
      </w:r>
      <w:r w:rsidRPr="00523C82">
        <w:rPr>
          <w:rFonts w:eastAsia="Arial"/>
          <w:spacing w:val="-1"/>
        </w:rPr>
        <w:t xml:space="preserve"> </w:t>
      </w:r>
      <w:r w:rsidRPr="00523C82">
        <w:rPr>
          <w:rFonts w:eastAsia="Arial"/>
        </w:rPr>
        <w:t>such</w:t>
      </w:r>
      <w:r w:rsidRPr="00523C82">
        <w:rPr>
          <w:rFonts w:eastAsia="Arial"/>
          <w:spacing w:val="-2"/>
        </w:rPr>
        <w:t xml:space="preserve"> </w:t>
      </w:r>
      <w:r w:rsidRPr="00523C82">
        <w:rPr>
          <w:rFonts w:eastAsia="Arial"/>
        </w:rPr>
        <w:t>time</w:t>
      </w:r>
      <w:r w:rsidRPr="00523C82">
        <w:rPr>
          <w:rFonts w:eastAsia="Arial"/>
          <w:spacing w:val="-10"/>
        </w:rPr>
        <w:t xml:space="preserve"> </w:t>
      </w:r>
      <w:r w:rsidRPr="00523C82">
        <w:rPr>
          <w:rFonts w:eastAsia="Arial"/>
        </w:rPr>
        <w:t>off.</w:t>
      </w:r>
    </w:p>
    <w:p w14:paraId="4BB82E3C" w14:textId="77777777" w:rsidR="00FF2DA3" w:rsidRPr="00523C82" w:rsidRDefault="00FF2DA3" w:rsidP="00185F8C">
      <w:pPr>
        <w:pStyle w:val="NoSpacing"/>
        <w:rPr>
          <w:rFonts w:eastAsia="Arial"/>
        </w:rPr>
      </w:pPr>
    </w:p>
    <w:p w14:paraId="7C671669" w14:textId="5A297702" w:rsidR="00523C82" w:rsidRPr="00523C82" w:rsidRDefault="00523C82" w:rsidP="00185F8C">
      <w:pPr>
        <w:pStyle w:val="NoSpacing"/>
        <w:rPr>
          <w:rFonts w:eastAsia="Arial"/>
        </w:rPr>
      </w:pPr>
      <w:r w:rsidRPr="00523C82">
        <w:rPr>
          <w:rFonts w:eastAsia="Arial"/>
        </w:rPr>
        <w:t>Employees planning medical treatment covered under the FMLA are expected to</w:t>
      </w:r>
      <w:r w:rsidRPr="00523C82">
        <w:rPr>
          <w:rFonts w:eastAsia="Arial"/>
          <w:spacing w:val="1"/>
        </w:rPr>
        <w:t xml:space="preserve"> </w:t>
      </w:r>
      <w:r w:rsidRPr="00523C82">
        <w:rPr>
          <w:rFonts w:eastAsia="Arial"/>
        </w:rPr>
        <w:t>schedule treatment so as to minimize disruption to the Company operations and should consult with th</w:t>
      </w:r>
      <w:r w:rsidR="00FF2DA3">
        <w:rPr>
          <w:rFonts w:eastAsia="Arial"/>
        </w:rPr>
        <w:t xml:space="preserve">eir manager </w:t>
      </w:r>
      <w:r w:rsidRPr="00523C82">
        <w:rPr>
          <w:rFonts w:eastAsia="Arial"/>
          <w:spacing w:val="-1"/>
        </w:rPr>
        <w:t>or Human Resources</w:t>
      </w:r>
      <w:r w:rsidRPr="00523C82">
        <w:rPr>
          <w:rFonts w:eastAsia="Arial"/>
          <w:spacing w:val="-2"/>
        </w:rPr>
        <w:t xml:space="preserve"> </w:t>
      </w:r>
      <w:r w:rsidRPr="00523C82">
        <w:rPr>
          <w:rFonts w:eastAsia="Arial"/>
        </w:rPr>
        <w:t>regarding</w:t>
      </w:r>
      <w:r w:rsidRPr="00523C82">
        <w:rPr>
          <w:rFonts w:eastAsia="Arial"/>
          <w:spacing w:val="1"/>
        </w:rPr>
        <w:t xml:space="preserve"> </w:t>
      </w:r>
      <w:r w:rsidRPr="00523C82">
        <w:rPr>
          <w:rFonts w:eastAsia="Arial"/>
        </w:rPr>
        <w:t>such</w:t>
      </w:r>
      <w:r w:rsidRPr="00523C82">
        <w:rPr>
          <w:rFonts w:eastAsia="Arial"/>
          <w:spacing w:val="-2"/>
        </w:rPr>
        <w:t xml:space="preserve"> </w:t>
      </w:r>
      <w:r w:rsidRPr="00523C82">
        <w:rPr>
          <w:rFonts w:eastAsia="Arial"/>
        </w:rPr>
        <w:t>scheduling</w:t>
      </w:r>
      <w:r w:rsidRPr="00523C82">
        <w:rPr>
          <w:rFonts w:eastAsia="Arial"/>
          <w:spacing w:val="-17"/>
        </w:rPr>
        <w:t xml:space="preserve"> </w:t>
      </w:r>
      <w:r w:rsidRPr="00523C82">
        <w:rPr>
          <w:rFonts w:eastAsia="Arial"/>
        </w:rPr>
        <w:t>arrangements.</w:t>
      </w:r>
    </w:p>
    <w:p w14:paraId="4277D1E0" w14:textId="4D09BE79" w:rsidR="001A1423" w:rsidRDefault="00523C82" w:rsidP="001A1423">
      <w:pPr>
        <w:pStyle w:val="NoSpacing"/>
        <w:rPr>
          <w:rFonts w:eastAsia="Arial"/>
        </w:rPr>
      </w:pPr>
      <w:r w:rsidRPr="00523C82">
        <w:rPr>
          <w:rFonts w:eastAsia="Arial"/>
        </w:rPr>
        <w:t>The Company will notify the employee of FMLA eligibility or ineligibility and the</w:t>
      </w:r>
      <w:r w:rsidRPr="00523C82">
        <w:rPr>
          <w:rFonts w:eastAsia="Arial"/>
          <w:spacing w:val="1"/>
        </w:rPr>
        <w:t xml:space="preserve"> </w:t>
      </w:r>
      <w:r w:rsidRPr="00523C82">
        <w:rPr>
          <w:rFonts w:eastAsia="Arial"/>
        </w:rPr>
        <w:t>employee’s rights and responsibilities. After the employee submits the required medical certification, the Company will also notify the employee whether or not the leave is designated as FMLA</w:t>
      </w:r>
      <w:r w:rsidRPr="00523C82">
        <w:rPr>
          <w:rFonts w:eastAsia="Arial"/>
          <w:spacing w:val="1"/>
        </w:rPr>
        <w:t xml:space="preserve"> </w:t>
      </w:r>
      <w:r w:rsidRPr="00523C82">
        <w:rPr>
          <w:rFonts w:eastAsia="Arial"/>
        </w:rPr>
        <w:t>and</w:t>
      </w:r>
      <w:r w:rsidRPr="00523C82">
        <w:rPr>
          <w:rFonts w:eastAsia="Arial"/>
          <w:spacing w:val="-2"/>
        </w:rPr>
        <w:t xml:space="preserve"> </w:t>
      </w:r>
      <w:r w:rsidRPr="00523C82">
        <w:rPr>
          <w:rFonts w:eastAsia="Arial"/>
        </w:rPr>
        <w:t>the</w:t>
      </w:r>
      <w:r w:rsidRPr="00523C82">
        <w:rPr>
          <w:rFonts w:eastAsia="Arial"/>
          <w:spacing w:val="-2"/>
        </w:rPr>
        <w:t xml:space="preserve"> </w:t>
      </w:r>
      <w:r w:rsidRPr="00523C82">
        <w:rPr>
          <w:rFonts w:eastAsia="Arial"/>
        </w:rPr>
        <w:t>amount</w:t>
      </w:r>
      <w:r w:rsidRPr="00523C82">
        <w:rPr>
          <w:rFonts w:eastAsia="Arial"/>
          <w:spacing w:val="-1"/>
        </w:rPr>
        <w:t xml:space="preserve"> </w:t>
      </w:r>
      <w:r w:rsidRPr="00523C82">
        <w:rPr>
          <w:rFonts w:eastAsia="Arial"/>
        </w:rPr>
        <w:t>of</w:t>
      </w:r>
      <w:r w:rsidRPr="00523C82">
        <w:rPr>
          <w:rFonts w:eastAsia="Arial"/>
          <w:spacing w:val="2"/>
        </w:rPr>
        <w:t xml:space="preserve"> </w:t>
      </w:r>
      <w:r w:rsidRPr="00523C82">
        <w:rPr>
          <w:rFonts w:eastAsia="Arial"/>
        </w:rPr>
        <w:t>FMLA</w:t>
      </w:r>
      <w:r w:rsidRPr="00523C82">
        <w:rPr>
          <w:rFonts w:eastAsia="Arial"/>
          <w:spacing w:val="-2"/>
        </w:rPr>
        <w:t xml:space="preserve"> </w:t>
      </w:r>
      <w:r w:rsidRPr="00523C82">
        <w:rPr>
          <w:rFonts w:eastAsia="Arial"/>
        </w:rPr>
        <w:t>leave time approved,</w:t>
      </w:r>
      <w:r w:rsidRPr="00523C82">
        <w:rPr>
          <w:rFonts w:eastAsia="Arial"/>
          <w:spacing w:val="1"/>
        </w:rPr>
        <w:t xml:space="preserve"> </w:t>
      </w:r>
      <w:r w:rsidRPr="00523C82">
        <w:rPr>
          <w:rFonts w:eastAsia="Arial"/>
        </w:rPr>
        <w:t>if</w:t>
      </w:r>
      <w:r w:rsidRPr="00523C82">
        <w:rPr>
          <w:rFonts w:eastAsia="Arial"/>
          <w:spacing w:val="-10"/>
        </w:rPr>
        <w:t xml:space="preserve"> </w:t>
      </w:r>
      <w:r w:rsidRPr="00523C82">
        <w:rPr>
          <w:rFonts w:eastAsia="Arial"/>
        </w:rPr>
        <w:t>known at the time</w:t>
      </w:r>
      <w:r w:rsidR="001A1423">
        <w:rPr>
          <w:rFonts w:eastAsia="Arial"/>
        </w:rPr>
        <w:t>.</w:t>
      </w:r>
    </w:p>
    <w:p w14:paraId="731748F1" w14:textId="77777777" w:rsidR="001A1423" w:rsidRDefault="001A1423" w:rsidP="001A1423">
      <w:pPr>
        <w:pStyle w:val="NoSpacing"/>
        <w:rPr>
          <w:rFonts w:eastAsia="Arial"/>
        </w:rPr>
      </w:pPr>
    </w:p>
    <w:p w14:paraId="5F564826" w14:textId="77777777" w:rsidR="001A1423" w:rsidRPr="00523C82" w:rsidRDefault="001A1423" w:rsidP="001A1423">
      <w:pPr>
        <w:widowControl w:val="0"/>
        <w:autoSpaceDE w:val="0"/>
        <w:autoSpaceDN w:val="0"/>
        <w:ind w:right="159"/>
        <w:rPr>
          <w:rFonts w:eastAsia="Arial"/>
          <w:szCs w:val="24"/>
        </w:rPr>
      </w:pPr>
      <w:r w:rsidRPr="00523C82">
        <w:rPr>
          <w:rFonts w:eastAsia="Arial"/>
          <w:b/>
          <w:szCs w:val="24"/>
          <w:u w:val="thick"/>
        </w:rPr>
        <w:t xml:space="preserve">Medical Certification: </w:t>
      </w:r>
      <w:r w:rsidRPr="00523C82">
        <w:rPr>
          <w:rFonts w:eastAsia="Arial"/>
          <w:szCs w:val="24"/>
        </w:rPr>
        <w:t>An employee must provide medical certification of the need for a</w:t>
      </w:r>
      <w:r w:rsidRPr="00523C82">
        <w:rPr>
          <w:rFonts w:eastAsia="Arial"/>
          <w:spacing w:val="-59"/>
          <w:szCs w:val="24"/>
        </w:rPr>
        <w:t xml:space="preserve"> </w:t>
      </w:r>
      <w:r w:rsidRPr="00523C82">
        <w:rPr>
          <w:rFonts w:eastAsia="Arial"/>
          <w:szCs w:val="24"/>
        </w:rPr>
        <w:t>serious health condition leave within 15 calendar days after the Company requests the medical</w:t>
      </w:r>
      <w:r w:rsidRPr="00523C82">
        <w:rPr>
          <w:rFonts w:eastAsia="Arial"/>
          <w:spacing w:val="1"/>
          <w:szCs w:val="24"/>
        </w:rPr>
        <w:t xml:space="preserve"> </w:t>
      </w:r>
      <w:r w:rsidRPr="00523C82">
        <w:rPr>
          <w:rFonts w:eastAsia="Arial"/>
          <w:szCs w:val="24"/>
        </w:rPr>
        <w:t>certification. If an incomplete or insufficient medical certification form is submitted, the empl</w:t>
      </w:r>
      <w:r>
        <w:rPr>
          <w:rFonts w:eastAsia="Arial"/>
          <w:szCs w:val="24"/>
        </w:rPr>
        <w:t>oyee must</w:t>
      </w:r>
      <w:r w:rsidRPr="00523C82">
        <w:rPr>
          <w:rFonts w:eastAsia="Arial"/>
          <w:szCs w:val="24"/>
        </w:rPr>
        <w:t xml:space="preserve"> have it properly completed by the HCP within 7 calendar days after notice. Failure to</w:t>
      </w:r>
      <w:r w:rsidRPr="00523C82">
        <w:rPr>
          <w:rFonts w:eastAsia="Arial"/>
          <w:spacing w:val="1"/>
          <w:szCs w:val="24"/>
        </w:rPr>
        <w:t xml:space="preserve"> </w:t>
      </w:r>
      <w:r w:rsidRPr="00523C82">
        <w:rPr>
          <w:rFonts w:eastAsia="Arial"/>
          <w:szCs w:val="24"/>
        </w:rPr>
        <w:t>submit a</w:t>
      </w:r>
      <w:r w:rsidRPr="00523C82">
        <w:rPr>
          <w:rFonts w:eastAsia="Arial"/>
          <w:spacing w:val="1"/>
          <w:szCs w:val="24"/>
        </w:rPr>
        <w:t xml:space="preserve"> </w:t>
      </w:r>
      <w:r w:rsidRPr="00523C82">
        <w:rPr>
          <w:rFonts w:eastAsia="Arial"/>
          <w:szCs w:val="24"/>
        </w:rPr>
        <w:t>completed medical certification</w:t>
      </w:r>
      <w:r w:rsidRPr="00523C82">
        <w:rPr>
          <w:rFonts w:eastAsia="Arial"/>
          <w:spacing w:val="-1"/>
          <w:szCs w:val="24"/>
        </w:rPr>
        <w:t xml:space="preserve"> </w:t>
      </w:r>
      <w:r w:rsidRPr="00523C82">
        <w:rPr>
          <w:rFonts w:eastAsia="Arial"/>
          <w:szCs w:val="24"/>
        </w:rPr>
        <w:t>form</w:t>
      </w:r>
      <w:r w:rsidRPr="00523C82">
        <w:rPr>
          <w:rFonts w:eastAsia="Arial"/>
          <w:spacing w:val="1"/>
          <w:szCs w:val="24"/>
        </w:rPr>
        <w:t xml:space="preserve"> </w:t>
      </w:r>
      <w:r w:rsidRPr="00523C82">
        <w:rPr>
          <w:rFonts w:eastAsia="Arial"/>
          <w:szCs w:val="24"/>
        </w:rPr>
        <w:t>means</w:t>
      </w:r>
      <w:r w:rsidRPr="00523C82">
        <w:rPr>
          <w:rFonts w:eastAsia="Arial"/>
          <w:spacing w:val="1"/>
          <w:szCs w:val="24"/>
        </w:rPr>
        <w:t xml:space="preserve"> </w:t>
      </w:r>
      <w:r w:rsidRPr="00523C82">
        <w:rPr>
          <w:rFonts w:eastAsia="Arial"/>
          <w:szCs w:val="24"/>
        </w:rPr>
        <w:t>that the time</w:t>
      </w:r>
      <w:r w:rsidRPr="00523C82">
        <w:rPr>
          <w:rFonts w:eastAsia="Arial"/>
          <w:spacing w:val="-1"/>
          <w:szCs w:val="24"/>
        </w:rPr>
        <w:t xml:space="preserve"> </w:t>
      </w:r>
      <w:r w:rsidRPr="00523C82">
        <w:rPr>
          <w:rFonts w:eastAsia="Arial"/>
          <w:szCs w:val="24"/>
        </w:rPr>
        <w:t>off</w:t>
      </w:r>
      <w:r w:rsidRPr="00523C82">
        <w:rPr>
          <w:rFonts w:eastAsia="Arial"/>
          <w:spacing w:val="3"/>
          <w:szCs w:val="24"/>
        </w:rPr>
        <w:t xml:space="preserve"> </w:t>
      </w:r>
      <w:r w:rsidRPr="00523C82">
        <w:rPr>
          <w:rFonts w:eastAsia="Arial"/>
          <w:szCs w:val="24"/>
        </w:rPr>
        <w:t>is not</w:t>
      </w:r>
      <w:r w:rsidRPr="00523C82">
        <w:rPr>
          <w:rFonts w:eastAsia="Arial"/>
          <w:spacing w:val="-2"/>
          <w:szCs w:val="24"/>
        </w:rPr>
        <w:t xml:space="preserve"> </w:t>
      </w:r>
      <w:r w:rsidRPr="00523C82">
        <w:rPr>
          <w:rFonts w:eastAsia="Arial"/>
          <w:szCs w:val="24"/>
        </w:rPr>
        <w:t>qualifying</w:t>
      </w:r>
      <w:r w:rsidRPr="00523C82">
        <w:rPr>
          <w:rFonts w:eastAsia="Arial"/>
          <w:spacing w:val="1"/>
          <w:szCs w:val="24"/>
        </w:rPr>
        <w:t xml:space="preserve"> </w:t>
      </w:r>
      <w:r w:rsidRPr="00523C82">
        <w:rPr>
          <w:rFonts w:eastAsia="Arial"/>
          <w:szCs w:val="24"/>
        </w:rPr>
        <w:t>and</w:t>
      </w:r>
      <w:r w:rsidRPr="00523C82">
        <w:rPr>
          <w:rFonts w:eastAsia="Arial"/>
          <w:spacing w:val="2"/>
          <w:szCs w:val="24"/>
        </w:rPr>
        <w:t xml:space="preserve"> </w:t>
      </w:r>
      <w:r w:rsidRPr="00523C82">
        <w:rPr>
          <w:rFonts w:eastAsia="Arial"/>
          <w:szCs w:val="24"/>
        </w:rPr>
        <w:t>will</w:t>
      </w:r>
      <w:r w:rsidRPr="00523C82">
        <w:rPr>
          <w:rFonts w:eastAsia="Arial"/>
          <w:spacing w:val="1"/>
          <w:szCs w:val="24"/>
        </w:rPr>
        <w:t xml:space="preserve"> </w:t>
      </w:r>
      <w:r w:rsidRPr="00523C82">
        <w:rPr>
          <w:rFonts w:eastAsia="Arial"/>
          <w:spacing w:val="-1"/>
          <w:szCs w:val="24"/>
        </w:rPr>
        <w:t>be</w:t>
      </w:r>
      <w:r w:rsidRPr="00523C82">
        <w:rPr>
          <w:rFonts w:eastAsia="Arial"/>
          <w:szCs w:val="24"/>
        </w:rPr>
        <w:t xml:space="preserve"> </w:t>
      </w:r>
      <w:r w:rsidRPr="00523C82">
        <w:rPr>
          <w:rFonts w:eastAsia="Arial"/>
          <w:spacing w:val="-1"/>
          <w:szCs w:val="24"/>
        </w:rPr>
        <w:t>counted</w:t>
      </w:r>
      <w:r w:rsidRPr="00523C82">
        <w:rPr>
          <w:rFonts w:eastAsia="Arial"/>
          <w:spacing w:val="-2"/>
          <w:szCs w:val="24"/>
        </w:rPr>
        <w:t xml:space="preserve"> </w:t>
      </w:r>
      <w:r w:rsidRPr="00523C82">
        <w:rPr>
          <w:rFonts w:eastAsia="Arial"/>
          <w:szCs w:val="24"/>
        </w:rPr>
        <w:t>against</w:t>
      </w:r>
      <w:r w:rsidRPr="00523C82">
        <w:rPr>
          <w:rFonts w:eastAsia="Arial"/>
          <w:spacing w:val="-1"/>
          <w:szCs w:val="24"/>
        </w:rPr>
        <w:t xml:space="preserve"> </w:t>
      </w:r>
      <w:r w:rsidRPr="00523C82">
        <w:rPr>
          <w:rFonts w:eastAsia="Arial"/>
          <w:szCs w:val="24"/>
        </w:rPr>
        <w:t>an employee’s</w:t>
      </w:r>
      <w:r w:rsidRPr="00523C82">
        <w:rPr>
          <w:rFonts w:eastAsia="Arial"/>
          <w:spacing w:val="1"/>
          <w:szCs w:val="24"/>
        </w:rPr>
        <w:t xml:space="preserve"> </w:t>
      </w:r>
      <w:r w:rsidRPr="00523C82">
        <w:rPr>
          <w:rFonts w:eastAsia="Arial"/>
          <w:szCs w:val="24"/>
        </w:rPr>
        <w:t>attendance</w:t>
      </w:r>
      <w:r w:rsidRPr="00523C82">
        <w:rPr>
          <w:rFonts w:eastAsia="Arial"/>
          <w:spacing w:val="-2"/>
          <w:szCs w:val="24"/>
        </w:rPr>
        <w:t xml:space="preserve"> </w:t>
      </w:r>
      <w:r w:rsidRPr="00523C82">
        <w:rPr>
          <w:rFonts w:eastAsia="Arial"/>
          <w:szCs w:val="24"/>
        </w:rPr>
        <w:t>record</w:t>
      </w:r>
      <w:r w:rsidRPr="00523C82">
        <w:rPr>
          <w:rFonts w:eastAsia="Arial"/>
          <w:spacing w:val="-2"/>
          <w:szCs w:val="24"/>
        </w:rPr>
        <w:t xml:space="preserve"> </w:t>
      </w:r>
      <w:r w:rsidRPr="00523C82">
        <w:rPr>
          <w:rFonts w:eastAsia="Arial"/>
          <w:szCs w:val="24"/>
        </w:rPr>
        <w:t>for</w:t>
      </w:r>
      <w:r w:rsidRPr="00523C82">
        <w:rPr>
          <w:rFonts w:eastAsia="Arial"/>
          <w:spacing w:val="-1"/>
          <w:szCs w:val="24"/>
        </w:rPr>
        <w:t xml:space="preserve"> </w:t>
      </w:r>
      <w:r w:rsidRPr="00523C82">
        <w:rPr>
          <w:rFonts w:eastAsia="Arial"/>
          <w:szCs w:val="24"/>
        </w:rPr>
        <w:t>disciplinary</w:t>
      </w:r>
      <w:r w:rsidRPr="00523C82">
        <w:rPr>
          <w:rFonts w:eastAsia="Arial"/>
          <w:spacing w:val="-19"/>
          <w:szCs w:val="24"/>
        </w:rPr>
        <w:t xml:space="preserve"> </w:t>
      </w:r>
      <w:r w:rsidRPr="00523C82">
        <w:rPr>
          <w:rFonts w:eastAsia="Arial"/>
          <w:szCs w:val="24"/>
        </w:rPr>
        <w:t>purposes.</w:t>
      </w:r>
    </w:p>
    <w:p w14:paraId="0C1ACABA" w14:textId="77777777" w:rsidR="001A1423" w:rsidRPr="00523C82" w:rsidRDefault="001A1423" w:rsidP="001A1423">
      <w:pPr>
        <w:widowControl w:val="0"/>
        <w:autoSpaceDE w:val="0"/>
        <w:autoSpaceDN w:val="0"/>
        <w:spacing w:before="6"/>
        <w:rPr>
          <w:rFonts w:eastAsia="Arial"/>
          <w:szCs w:val="24"/>
        </w:rPr>
      </w:pPr>
    </w:p>
    <w:p w14:paraId="7ADFEAC7" w14:textId="77777777" w:rsidR="001A1423" w:rsidRPr="00523C82" w:rsidRDefault="001A1423" w:rsidP="001A1423">
      <w:pPr>
        <w:widowControl w:val="0"/>
        <w:autoSpaceDE w:val="0"/>
        <w:autoSpaceDN w:val="0"/>
        <w:ind w:right="136"/>
        <w:rPr>
          <w:rFonts w:eastAsia="Arial"/>
          <w:szCs w:val="24"/>
        </w:rPr>
      </w:pPr>
      <w:r w:rsidRPr="00523C82">
        <w:rPr>
          <w:rFonts w:eastAsia="Arial"/>
          <w:spacing w:val="-1"/>
          <w:szCs w:val="24"/>
        </w:rPr>
        <w:t xml:space="preserve">The Company may require, </w:t>
      </w:r>
      <w:r w:rsidRPr="00523C82">
        <w:rPr>
          <w:rFonts w:eastAsia="Arial"/>
          <w:szCs w:val="24"/>
        </w:rPr>
        <w:t>at its expense, a 2</w:t>
      </w:r>
      <w:r w:rsidRPr="00523C82">
        <w:rPr>
          <w:rFonts w:eastAsia="Arial"/>
          <w:szCs w:val="24"/>
          <w:vertAlign w:val="superscript"/>
        </w:rPr>
        <w:t>nd</w:t>
      </w:r>
      <w:r w:rsidRPr="00523C82">
        <w:rPr>
          <w:rFonts w:eastAsia="Arial"/>
          <w:szCs w:val="24"/>
        </w:rPr>
        <w:t xml:space="preserve"> medical opinion. If the opinions of the</w:t>
      </w:r>
      <w:r w:rsidRPr="00523C82">
        <w:rPr>
          <w:rFonts w:eastAsia="Arial"/>
          <w:spacing w:val="1"/>
          <w:szCs w:val="24"/>
        </w:rPr>
        <w:t xml:space="preserve"> </w:t>
      </w:r>
      <w:r w:rsidRPr="00523C82">
        <w:rPr>
          <w:rFonts w:eastAsia="Arial"/>
          <w:spacing w:val="-1"/>
          <w:szCs w:val="24"/>
        </w:rPr>
        <w:t>employee’s</w:t>
      </w:r>
      <w:r w:rsidRPr="00523C82">
        <w:rPr>
          <w:rFonts w:eastAsia="Arial"/>
          <w:spacing w:val="1"/>
          <w:szCs w:val="24"/>
        </w:rPr>
        <w:t xml:space="preserve"> </w:t>
      </w:r>
      <w:r w:rsidRPr="00523C82">
        <w:rPr>
          <w:rFonts w:eastAsia="Arial"/>
          <w:spacing w:val="-1"/>
          <w:szCs w:val="24"/>
        </w:rPr>
        <w:t>HCP</w:t>
      </w:r>
      <w:r w:rsidRPr="00523C82">
        <w:rPr>
          <w:rFonts w:eastAsia="Arial"/>
          <w:szCs w:val="24"/>
        </w:rPr>
        <w:t xml:space="preserve"> and the</w:t>
      </w:r>
      <w:r w:rsidRPr="00523C82">
        <w:rPr>
          <w:rFonts w:eastAsia="Arial"/>
          <w:spacing w:val="-2"/>
          <w:szCs w:val="24"/>
        </w:rPr>
        <w:t xml:space="preserve"> </w:t>
      </w:r>
      <w:r w:rsidRPr="00523C82">
        <w:rPr>
          <w:rFonts w:eastAsia="Arial"/>
          <w:szCs w:val="24"/>
        </w:rPr>
        <w:t>Company’s</w:t>
      </w:r>
      <w:r w:rsidRPr="00523C82">
        <w:rPr>
          <w:rFonts w:eastAsia="Arial"/>
          <w:spacing w:val="1"/>
          <w:szCs w:val="24"/>
        </w:rPr>
        <w:t xml:space="preserve"> </w:t>
      </w:r>
      <w:r w:rsidRPr="00523C82">
        <w:rPr>
          <w:rFonts w:eastAsia="Arial"/>
          <w:szCs w:val="24"/>
        </w:rPr>
        <w:t>doctor</w:t>
      </w:r>
      <w:r w:rsidRPr="00523C82">
        <w:rPr>
          <w:rFonts w:eastAsia="Arial"/>
          <w:spacing w:val="1"/>
          <w:szCs w:val="24"/>
        </w:rPr>
        <w:t xml:space="preserve"> </w:t>
      </w:r>
      <w:r w:rsidRPr="00523C82">
        <w:rPr>
          <w:rFonts w:eastAsia="Arial"/>
          <w:szCs w:val="24"/>
        </w:rPr>
        <w:t>differ,</w:t>
      </w:r>
      <w:r w:rsidRPr="00523C82">
        <w:rPr>
          <w:rFonts w:eastAsia="Arial"/>
          <w:spacing w:val="-1"/>
          <w:szCs w:val="24"/>
        </w:rPr>
        <w:t xml:space="preserve"> </w:t>
      </w:r>
      <w:r w:rsidRPr="00523C82">
        <w:rPr>
          <w:rFonts w:eastAsia="Arial"/>
          <w:szCs w:val="24"/>
        </w:rPr>
        <w:t>then</w:t>
      </w:r>
      <w:r w:rsidRPr="00523C82">
        <w:rPr>
          <w:rFonts w:eastAsia="Arial"/>
          <w:spacing w:val="-2"/>
          <w:szCs w:val="24"/>
        </w:rPr>
        <w:t xml:space="preserve"> </w:t>
      </w:r>
      <w:r w:rsidRPr="00523C82">
        <w:rPr>
          <w:rFonts w:eastAsia="Arial"/>
          <w:szCs w:val="24"/>
        </w:rPr>
        <w:t>the</w:t>
      </w:r>
      <w:r w:rsidRPr="00523C82">
        <w:rPr>
          <w:rFonts w:eastAsia="Arial"/>
          <w:spacing w:val="-2"/>
          <w:szCs w:val="24"/>
        </w:rPr>
        <w:t xml:space="preserve"> </w:t>
      </w:r>
      <w:r w:rsidRPr="00523C82">
        <w:rPr>
          <w:rFonts w:eastAsia="Arial"/>
          <w:szCs w:val="24"/>
        </w:rPr>
        <w:t>Company may</w:t>
      </w:r>
      <w:r w:rsidRPr="00523C82">
        <w:rPr>
          <w:rFonts w:eastAsia="Arial"/>
          <w:spacing w:val="-1"/>
          <w:szCs w:val="24"/>
        </w:rPr>
        <w:t xml:space="preserve"> </w:t>
      </w:r>
      <w:r w:rsidRPr="00523C82">
        <w:rPr>
          <w:rFonts w:eastAsia="Arial"/>
          <w:szCs w:val="24"/>
        </w:rPr>
        <w:t>require a</w:t>
      </w:r>
      <w:r w:rsidRPr="00523C82">
        <w:rPr>
          <w:rFonts w:eastAsia="Arial"/>
          <w:spacing w:val="-2"/>
          <w:szCs w:val="24"/>
        </w:rPr>
        <w:t xml:space="preserve"> </w:t>
      </w:r>
      <w:r w:rsidRPr="00523C82">
        <w:rPr>
          <w:rFonts w:eastAsia="Arial"/>
          <w:szCs w:val="24"/>
        </w:rPr>
        <w:t>3</w:t>
      </w:r>
      <w:r w:rsidRPr="00523C82">
        <w:rPr>
          <w:rFonts w:eastAsia="Arial"/>
          <w:szCs w:val="24"/>
          <w:vertAlign w:val="superscript"/>
        </w:rPr>
        <w:t>rd</w:t>
      </w:r>
      <w:r w:rsidRPr="00523C82">
        <w:rPr>
          <w:rFonts w:eastAsia="Arial"/>
          <w:spacing w:val="-24"/>
          <w:szCs w:val="24"/>
        </w:rPr>
        <w:t xml:space="preserve"> </w:t>
      </w:r>
      <w:r w:rsidRPr="00523C82">
        <w:rPr>
          <w:rFonts w:eastAsia="Arial"/>
          <w:szCs w:val="24"/>
        </w:rPr>
        <w:t>medical</w:t>
      </w:r>
      <w:r w:rsidRPr="00523C82">
        <w:rPr>
          <w:rFonts w:eastAsia="Arial"/>
          <w:spacing w:val="-58"/>
          <w:szCs w:val="24"/>
        </w:rPr>
        <w:t xml:space="preserve"> </w:t>
      </w:r>
      <w:r w:rsidRPr="00523C82">
        <w:rPr>
          <w:rFonts w:eastAsia="Arial"/>
          <w:spacing w:val="-1"/>
          <w:szCs w:val="24"/>
        </w:rPr>
        <w:t xml:space="preserve">examination, at </w:t>
      </w:r>
      <w:r w:rsidRPr="00523C82">
        <w:rPr>
          <w:rFonts w:eastAsia="Arial"/>
          <w:szCs w:val="24"/>
        </w:rPr>
        <w:t xml:space="preserve">the Company’s expense, by </w:t>
      </w:r>
      <w:proofErr w:type="gramStart"/>
      <w:r w:rsidRPr="00523C82">
        <w:rPr>
          <w:rFonts w:eastAsia="Arial"/>
          <w:szCs w:val="24"/>
        </w:rPr>
        <w:t>a</w:t>
      </w:r>
      <w:proofErr w:type="gramEnd"/>
      <w:r w:rsidRPr="00523C82">
        <w:rPr>
          <w:rFonts w:eastAsia="Arial"/>
          <w:szCs w:val="24"/>
        </w:rPr>
        <w:t xml:space="preserve"> HCP selected by the Company or its 2</w:t>
      </w:r>
      <w:r w:rsidRPr="00523C82">
        <w:rPr>
          <w:rFonts w:eastAsia="Arial"/>
          <w:szCs w:val="24"/>
          <w:vertAlign w:val="superscript"/>
        </w:rPr>
        <w:t>nd</w:t>
      </w:r>
      <w:r w:rsidRPr="00523C82">
        <w:rPr>
          <w:rFonts w:eastAsia="Arial"/>
          <w:szCs w:val="24"/>
        </w:rPr>
        <w:t xml:space="preserve"> opinion</w:t>
      </w:r>
      <w:r w:rsidRPr="00523C82">
        <w:rPr>
          <w:rFonts w:eastAsia="Arial"/>
          <w:spacing w:val="1"/>
          <w:szCs w:val="24"/>
        </w:rPr>
        <w:t xml:space="preserve"> </w:t>
      </w:r>
      <w:r w:rsidRPr="00523C82">
        <w:rPr>
          <w:rFonts w:eastAsia="Arial"/>
          <w:spacing w:val="-1"/>
          <w:szCs w:val="24"/>
        </w:rPr>
        <w:t xml:space="preserve">doctor and the employee </w:t>
      </w:r>
      <w:r w:rsidRPr="00523C82">
        <w:rPr>
          <w:rFonts w:eastAsia="Arial"/>
          <w:szCs w:val="24"/>
        </w:rPr>
        <w:t>or the employee’s HCP. The 3</w:t>
      </w:r>
      <w:r w:rsidRPr="00523C82">
        <w:rPr>
          <w:rFonts w:eastAsia="Arial"/>
          <w:szCs w:val="24"/>
          <w:vertAlign w:val="superscript"/>
        </w:rPr>
        <w:t>rd</w:t>
      </w:r>
      <w:r w:rsidRPr="00523C82">
        <w:rPr>
          <w:rFonts w:eastAsia="Arial"/>
          <w:szCs w:val="24"/>
        </w:rPr>
        <w:t xml:space="preserve"> opinion will be final and binding on the</w:t>
      </w:r>
      <w:r w:rsidRPr="00523C82">
        <w:rPr>
          <w:rFonts w:eastAsia="Arial"/>
          <w:spacing w:val="1"/>
          <w:szCs w:val="24"/>
        </w:rPr>
        <w:t xml:space="preserve"> </w:t>
      </w:r>
      <w:r w:rsidRPr="00523C82">
        <w:rPr>
          <w:rFonts w:eastAsia="Arial"/>
          <w:szCs w:val="24"/>
        </w:rPr>
        <w:t>Company and the</w:t>
      </w:r>
      <w:r w:rsidRPr="00523C82">
        <w:rPr>
          <w:rFonts w:eastAsia="Arial"/>
          <w:spacing w:val="-11"/>
          <w:szCs w:val="24"/>
        </w:rPr>
        <w:t xml:space="preserve"> </w:t>
      </w:r>
      <w:r w:rsidRPr="00523C82">
        <w:rPr>
          <w:rFonts w:eastAsia="Arial"/>
          <w:szCs w:val="24"/>
        </w:rPr>
        <w:t>employee.</w:t>
      </w:r>
    </w:p>
    <w:p w14:paraId="574FB180" w14:textId="651AE93D" w:rsidR="00523C82" w:rsidRPr="00523C82" w:rsidRDefault="00523C82" w:rsidP="00CF4D7F">
      <w:pPr>
        <w:widowControl w:val="0"/>
        <w:autoSpaceDE w:val="0"/>
        <w:autoSpaceDN w:val="0"/>
        <w:ind w:right="121"/>
        <w:rPr>
          <w:rFonts w:eastAsia="Arial"/>
          <w:szCs w:val="24"/>
        </w:rPr>
      </w:pPr>
      <w:r w:rsidRPr="00523C82">
        <w:rPr>
          <w:rFonts w:eastAsia="Arial"/>
          <w:szCs w:val="24"/>
        </w:rPr>
        <w:t>The Company may require recertification of a serious health condition and the employee</w:t>
      </w:r>
      <w:r w:rsidRPr="00523C82">
        <w:rPr>
          <w:rFonts w:eastAsia="Arial"/>
          <w:spacing w:val="1"/>
          <w:szCs w:val="24"/>
        </w:rPr>
        <w:t xml:space="preserve"> </w:t>
      </w:r>
      <w:r w:rsidRPr="00523C82">
        <w:rPr>
          <w:rFonts w:eastAsia="Arial"/>
          <w:szCs w:val="24"/>
        </w:rPr>
        <w:t>must provide the medical recertification within 15 calendar days. The Company may also require employee reports on their status during a</w:t>
      </w:r>
      <w:r w:rsidR="00FF2DA3">
        <w:rPr>
          <w:rFonts w:eastAsia="Arial"/>
          <w:szCs w:val="24"/>
        </w:rPr>
        <w:t>n</w:t>
      </w:r>
      <w:r w:rsidRPr="00523C82">
        <w:rPr>
          <w:rFonts w:eastAsia="Arial"/>
          <w:szCs w:val="24"/>
        </w:rPr>
        <w:t xml:space="preserve"> FMLA leave. Failure to comply with the Company’s</w:t>
      </w:r>
      <w:r w:rsidRPr="00523C82">
        <w:rPr>
          <w:rFonts w:eastAsia="Arial"/>
          <w:spacing w:val="1"/>
          <w:szCs w:val="24"/>
        </w:rPr>
        <w:t xml:space="preserve"> </w:t>
      </w:r>
      <w:r w:rsidRPr="00523C82">
        <w:rPr>
          <w:rFonts w:eastAsia="Arial"/>
          <w:szCs w:val="24"/>
        </w:rPr>
        <w:t>required</w:t>
      </w:r>
      <w:r w:rsidRPr="00523C82">
        <w:rPr>
          <w:rFonts w:eastAsia="Arial"/>
          <w:spacing w:val="1"/>
          <w:szCs w:val="24"/>
        </w:rPr>
        <w:t xml:space="preserve"> </w:t>
      </w:r>
      <w:r w:rsidRPr="00523C82">
        <w:rPr>
          <w:rFonts w:eastAsia="Arial"/>
          <w:szCs w:val="24"/>
        </w:rPr>
        <w:t>procedures may result</w:t>
      </w:r>
      <w:r w:rsidRPr="00523C82">
        <w:rPr>
          <w:rFonts w:eastAsia="Arial"/>
          <w:spacing w:val="1"/>
          <w:szCs w:val="24"/>
        </w:rPr>
        <w:t xml:space="preserve"> </w:t>
      </w:r>
      <w:r w:rsidRPr="00523C82">
        <w:rPr>
          <w:rFonts w:eastAsia="Arial"/>
          <w:szCs w:val="24"/>
        </w:rPr>
        <w:t>in</w:t>
      </w:r>
      <w:r w:rsidRPr="00523C82">
        <w:rPr>
          <w:rFonts w:eastAsia="Arial"/>
          <w:spacing w:val="2"/>
          <w:szCs w:val="24"/>
        </w:rPr>
        <w:t xml:space="preserve"> </w:t>
      </w:r>
      <w:r w:rsidRPr="00523C82">
        <w:rPr>
          <w:rFonts w:eastAsia="Arial"/>
          <w:szCs w:val="24"/>
        </w:rPr>
        <w:t>denial</w:t>
      </w:r>
      <w:r w:rsidRPr="00523C82">
        <w:rPr>
          <w:rFonts w:eastAsia="Arial"/>
          <w:spacing w:val="1"/>
          <w:szCs w:val="24"/>
        </w:rPr>
        <w:t xml:space="preserve"> </w:t>
      </w:r>
      <w:r w:rsidRPr="00523C82">
        <w:rPr>
          <w:rFonts w:eastAsia="Arial"/>
          <w:szCs w:val="24"/>
        </w:rPr>
        <w:t>or</w:t>
      </w:r>
      <w:r w:rsidRPr="00523C82">
        <w:rPr>
          <w:rFonts w:eastAsia="Arial"/>
          <w:spacing w:val="1"/>
          <w:szCs w:val="24"/>
        </w:rPr>
        <w:t xml:space="preserve"> </w:t>
      </w:r>
      <w:r w:rsidRPr="00523C82">
        <w:rPr>
          <w:rFonts w:eastAsia="Arial"/>
          <w:szCs w:val="24"/>
        </w:rPr>
        <w:t>discontinuation</w:t>
      </w:r>
      <w:r w:rsidRPr="00523C82">
        <w:rPr>
          <w:rFonts w:eastAsia="Arial"/>
          <w:spacing w:val="2"/>
          <w:szCs w:val="24"/>
        </w:rPr>
        <w:t xml:space="preserve"> </w:t>
      </w:r>
      <w:r w:rsidRPr="00523C82">
        <w:rPr>
          <w:rFonts w:eastAsia="Arial"/>
          <w:szCs w:val="24"/>
        </w:rPr>
        <w:t>of</w:t>
      </w:r>
      <w:r w:rsidRPr="00523C82">
        <w:rPr>
          <w:rFonts w:eastAsia="Arial"/>
          <w:spacing w:val="4"/>
          <w:szCs w:val="24"/>
        </w:rPr>
        <w:t xml:space="preserve"> </w:t>
      </w:r>
      <w:r w:rsidRPr="00523C82">
        <w:rPr>
          <w:rFonts w:eastAsia="Arial"/>
          <w:szCs w:val="24"/>
        </w:rPr>
        <w:t>a previously</w:t>
      </w:r>
      <w:r w:rsidRPr="00523C82">
        <w:rPr>
          <w:rFonts w:eastAsia="Arial"/>
          <w:spacing w:val="2"/>
          <w:szCs w:val="24"/>
        </w:rPr>
        <w:t xml:space="preserve"> </w:t>
      </w:r>
      <w:r w:rsidRPr="00523C82">
        <w:rPr>
          <w:rFonts w:eastAsia="Arial"/>
          <w:szCs w:val="24"/>
        </w:rPr>
        <w:t>approved</w:t>
      </w:r>
      <w:r w:rsidRPr="00523C82">
        <w:rPr>
          <w:rFonts w:eastAsia="Arial"/>
          <w:spacing w:val="2"/>
          <w:szCs w:val="24"/>
        </w:rPr>
        <w:t xml:space="preserve"> </w:t>
      </w:r>
      <w:r w:rsidRPr="00523C82">
        <w:rPr>
          <w:rFonts w:eastAsia="Arial"/>
          <w:szCs w:val="24"/>
        </w:rPr>
        <w:t>FMLA</w:t>
      </w:r>
      <w:r w:rsidRPr="00523C82">
        <w:rPr>
          <w:rFonts w:eastAsia="Arial"/>
          <w:spacing w:val="1"/>
          <w:szCs w:val="24"/>
        </w:rPr>
        <w:t xml:space="preserve"> </w:t>
      </w:r>
      <w:r w:rsidRPr="00523C82">
        <w:rPr>
          <w:rFonts w:eastAsia="Arial"/>
          <w:szCs w:val="24"/>
        </w:rPr>
        <w:t>leave</w:t>
      </w:r>
      <w:r w:rsidRPr="00523C82">
        <w:rPr>
          <w:rFonts w:eastAsia="Arial"/>
          <w:spacing w:val="-1"/>
          <w:szCs w:val="24"/>
        </w:rPr>
        <w:t xml:space="preserve"> </w:t>
      </w:r>
      <w:r w:rsidRPr="00523C82">
        <w:rPr>
          <w:rFonts w:eastAsia="Arial"/>
          <w:szCs w:val="24"/>
        </w:rPr>
        <w:t>and may</w:t>
      </w:r>
      <w:r w:rsidRPr="00523C82">
        <w:rPr>
          <w:rFonts w:eastAsia="Arial"/>
          <w:spacing w:val="-2"/>
          <w:szCs w:val="24"/>
        </w:rPr>
        <w:t xml:space="preserve"> </w:t>
      </w:r>
      <w:r w:rsidRPr="00523C82">
        <w:rPr>
          <w:rFonts w:eastAsia="Arial"/>
          <w:szCs w:val="24"/>
        </w:rPr>
        <w:t>affect</w:t>
      </w:r>
      <w:r w:rsidRPr="00523C82">
        <w:rPr>
          <w:rFonts w:eastAsia="Arial"/>
          <w:spacing w:val="-1"/>
          <w:szCs w:val="24"/>
        </w:rPr>
        <w:t xml:space="preserve"> </w:t>
      </w:r>
      <w:r w:rsidRPr="00523C82">
        <w:rPr>
          <w:rFonts w:eastAsia="Arial"/>
          <w:szCs w:val="24"/>
        </w:rPr>
        <w:t>employment</w:t>
      </w:r>
      <w:r w:rsidRPr="00523C82">
        <w:rPr>
          <w:rFonts w:eastAsia="Arial"/>
          <w:spacing w:val="-8"/>
          <w:szCs w:val="24"/>
        </w:rPr>
        <w:t xml:space="preserve"> </w:t>
      </w:r>
      <w:r w:rsidRPr="00523C82">
        <w:rPr>
          <w:rFonts w:eastAsia="Arial"/>
          <w:szCs w:val="24"/>
        </w:rPr>
        <w:t>status.</w:t>
      </w:r>
    </w:p>
    <w:p w14:paraId="27596108" w14:textId="77777777" w:rsidR="00523C82" w:rsidRPr="00523C82" w:rsidRDefault="00523C82" w:rsidP="00523C82">
      <w:pPr>
        <w:widowControl w:val="0"/>
        <w:autoSpaceDE w:val="0"/>
        <w:autoSpaceDN w:val="0"/>
        <w:spacing w:before="6"/>
        <w:rPr>
          <w:rFonts w:eastAsia="Arial"/>
          <w:szCs w:val="24"/>
        </w:rPr>
      </w:pPr>
    </w:p>
    <w:p w14:paraId="40CB5020" w14:textId="05903569" w:rsidR="00523C82" w:rsidRPr="00523C82" w:rsidRDefault="00523C82" w:rsidP="00CF4D7F">
      <w:pPr>
        <w:widowControl w:val="0"/>
        <w:autoSpaceDE w:val="0"/>
        <w:autoSpaceDN w:val="0"/>
        <w:outlineLvl w:val="0"/>
        <w:rPr>
          <w:rFonts w:eastAsia="Arial"/>
          <w:b/>
          <w:bCs/>
          <w:szCs w:val="24"/>
          <w:u w:color="000000"/>
        </w:rPr>
      </w:pPr>
      <w:r w:rsidRPr="00523C82">
        <w:rPr>
          <w:rFonts w:eastAsia="Arial"/>
          <w:b/>
          <w:bCs/>
          <w:szCs w:val="24"/>
          <w:u w:val="thick" w:color="000000"/>
        </w:rPr>
        <w:t>Pay, Benefits, and</w:t>
      </w:r>
      <w:r w:rsidRPr="00523C82">
        <w:rPr>
          <w:rFonts w:eastAsia="Arial"/>
          <w:b/>
          <w:bCs/>
          <w:spacing w:val="-10"/>
          <w:szCs w:val="24"/>
          <w:u w:val="thick" w:color="000000"/>
        </w:rPr>
        <w:t xml:space="preserve"> </w:t>
      </w:r>
      <w:r w:rsidRPr="00523C82">
        <w:rPr>
          <w:rFonts w:eastAsia="Arial"/>
          <w:b/>
          <w:bCs/>
          <w:szCs w:val="24"/>
          <w:u w:val="thick" w:color="000000"/>
        </w:rPr>
        <w:t>Reinstatement</w:t>
      </w:r>
    </w:p>
    <w:p w14:paraId="39FC394A" w14:textId="32BE0B1E" w:rsidR="00523C82" w:rsidRPr="00523C82" w:rsidRDefault="00523C82" w:rsidP="004F6712">
      <w:pPr>
        <w:widowControl w:val="0"/>
        <w:tabs>
          <w:tab w:val="left" w:pos="2020"/>
          <w:tab w:val="left" w:pos="2021"/>
        </w:tabs>
        <w:autoSpaceDE w:val="0"/>
        <w:autoSpaceDN w:val="0"/>
        <w:spacing w:before="119" w:after="160" w:line="235" w:lineRule="auto"/>
        <w:ind w:right="197"/>
        <w:rPr>
          <w:rFonts w:eastAsia="Arial"/>
          <w:szCs w:val="24"/>
        </w:rPr>
      </w:pPr>
      <w:r w:rsidRPr="00523C82">
        <w:rPr>
          <w:rFonts w:eastAsia="Arial"/>
          <w:b/>
          <w:szCs w:val="24"/>
          <w:u w:val="thick"/>
        </w:rPr>
        <w:t>Compensation</w:t>
      </w:r>
      <w:r w:rsidRPr="00523C82">
        <w:rPr>
          <w:rFonts w:eastAsia="Arial"/>
          <w:szCs w:val="24"/>
        </w:rPr>
        <w:t>: FMLA leave is unpaid. Employees are required to use available</w:t>
      </w:r>
      <w:r w:rsidRPr="00523C82">
        <w:rPr>
          <w:rFonts w:eastAsia="Arial"/>
          <w:spacing w:val="1"/>
          <w:szCs w:val="24"/>
        </w:rPr>
        <w:t xml:space="preserve"> </w:t>
      </w:r>
      <w:r w:rsidRPr="00523C82">
        <w:rPr>
          <w:rFonts w:eastAsia="Arial"/>
          <w:szCs w:val="24"/>
        </w:rPr>
        <w:t>personal</w:t>
      </w:r>
      <w:r w:rsidRPr="00523C82">
        <w:rPr>
          <w:rFonts w:eastAsia="Arial"/>
          <w:spacing w:val="-2"/>
          <w:szCs w:val="24"/>
        </w:rPr>
        <w:t xml:space="preserve"> </w:t>
      </w:r>
      <w:r w:rsidRPr="00523C82">
        <w:rPr>
          <w:rFonts w:eastAsia="Arial"/>
          <w:szCs w:val="24"/>
        </w:rPr>
        <w:t>and</w:t>
      </w:r>
      <w:r w:rsidRPr="00523C82">
        <w:rPr>
          <w:rFonts w:eastAsia="Arial"/>
          <w:spacing w:val="-1"/>
          <w:szCs w:val="24"/>
        </w:rPr>
        <w:t xml:space="preserve"> </w:t>
      </w:r>
      <w:r w:rsidRPr="00523C82">
        <w:rPr>
          <w:rFonts w:eastAsia="Arial"/>
          <w:szCs w:val="24"/>
        </w:rPr>
        <w:t>vacation</w:t>
      </w:r>
      <w:r w:rsidRPr="00523C82">
        <w:rPr>
          <w:rFonts w:eastAsia="Arial"/>
          <w:spacing w:val="-3"/>
          <w:szCs w:val="24"/>
        </w:rPr>
        <w:t xml:space="preserve"> </w:t>
      </w:r>
      <w:r w:rsidRPr="00523C82">
        <w:rPr>
          <w:rFonts w:eastAsia="Arial"/>
          <w:szCs w:val="24"/>
        </w:rPr>
        <w:t>time</w:t>
      </w:r>
      <w:r w:rsidRPr="00523C82">
        <w:rPr>
          <w:rFonts w:eastAsia="Arial"/>
          <w:spacing w:val="-3"/>
          <w:szCs w:val="24"/>
        </w:rPr>
        <w:t xml:space="preserve"> </w:t>
      </w:r>
      <w:r w:rsidRPr="00523C82">
        <w:rPr>
          <w:rFonts w:eastAsia="Arial"/>
          <w:szCs w:val="24"/>
        </w:rPr>
        <w:t>to</w:t>
      </w:r>
      <w:r w:rsidRPr="00523C82">
        <w:rPr>
          <w:rFonts w:eastAsia="Arial"/>
          <w:spacing w:val="-1"/>
          <w:szCs w:val="24"/>
        </w:rPr>
        <w:t xml:space="preserve"> </w:t>
      </w:r>
      <w:r w:rsidRPr="00523C82">
        <w:rPr>
          <w:rFonts w:eastAsia="Arial"/>
          <w:szCs w:val="24"/>
        </w:rPr>
        <w:t>cover</w:t>
      </w:r>
      <w:r w:rsidRPr="00523C82">
        <w:rPr>
          <w:rFonts w:eastAsia="Arial"/>
          <w:spacing w:val="-2"/>
          <w:szCs w:val="24"/>
        </w:rPr>
        <w:t xml:space="preserve"> </w:t>
      </w:r>
      <w:r w:rsidRPr="00523C82">
        <w:rPr>
          <w:rFonts w:eastAsia="Arial"/>
          <w:szCs w:val="24"/>
        </w:rPr>
        <w:t>any</w:t>
      </w:r>
      <w:r w:rsidRPr="00523C82">
        <w:rPr>
          <w:rFonts w:eastAsia="Arial"/>
          <w:spacing w:val="-2"/>
          <w:szCs w:val="24"/>
        </w:rPr>
        <w:t xml:space="preserve"> </w:t>
      </w:r>
      <w:r w:rsidRPr="00523C82">
        <w:rPr>
          <w:rFonts w:eastAsia="Arial"/>
          <w:szCs w:val="24"/>
        </w:rPr>
        <w:t>FMLA</w:t>
      </w:r>
      <w:r w:rsidRPr="00523C82">
        <w:rPr>
          <w:rFonts w:eastAsia="Arial"/>
          <w:spacing w:val="-2"/>
          <w:szCs w:val="24"/>
        </w:rPr>
        <w:t xml:space="preserve"> </w:t>
      </w:r>
      <w:r w:rsidRPr="00523C82">
        <w:rPr>
          <w:rFonts w:eastAsia="Arial"/>
          <w:szCs w:val="24"/>
        </w:rPr>
        <w:t>time</w:t>
      </w:r>
      <w:r w:rsidRPr="00523C82">
        <w:rPr>
          <w:rFonts w:eastAsia="Arial"/>
          <w:spacing w:val="-3"/>
          <w:szCs w:val="24"/>
        </w:rPr>
        <w:t xml:space="preserve"> </w:t>
      </w:r>
      <w:r w:rsidRPr="00523C82">
        <w:rPr>
          <w:rFonts w:eastAsia="Arial"/>
          <w:szCs w:val="24"/>
        </w:rPr>
        <w:t>for</w:t>
      </w:r>
      <w:r w:rsidRPr="00523C82">
        <w:rPr>
          <w:rFonts w:eastAsia="Arial"/>
          <w:spacing w:val="-2"/>
          <w:szCs w:val="24"/>
        </w:rPr>
        <w:t xml:space="preserve"> </w:t>
      </w:r>
      <w:r w:rsidRPr="00523C82">
        <w:rPr>
          <w:rFonts w:eastAsia="Arial"/>
          <w:szCs w:val="24"/>
        </w:rPr>
        <w:t>their</w:t>
      </w:r>
      <w:r w:rsidRPr="00523C82">
        <w:rPr>
          <w:rFonts w:eastAsia="Arial"/>
          <w:spacing w:val="-2"/>
          <w:szCs w:val="24"/>
        </w:rPr>
        <w:t xml:space="preserve"> </w:t>
      </w:r>
      <w:r w:rsidRPr="00523C82">
        <w:rPr>
          <w:rFonts w:eastAsia="Arial"/>
          <w:szCs w:val="24"/>
        </w:rPr>
        <w:t>own</w:t>
      </w:r>
      <w:r w:rsidRPr="00523C82">
        <w:rPr>
          <w:rFonts w:eastAsia="Arial"/>
          <w:spacing w:val="-1"/>
          <w:szCs w:val="24"/>
        </w:rPr>
        <w:t xml:space="preserve"> </w:t>
      </w:r>
      <w:r w:rsidRPr="00523C82">
        <w:rPr>
          <w:rFonts w:eastAsia="Arial"/>
          <w:szCs w:val="24"/>
        </w:rPr>
        <w:t>serious</w:t>
      </w:r>
      <w:r w:rsidRPr="00523C82">
        <w:rPr>
          <w:rFonts w:eastAsia="Arial"/>
          <w:spacing w:val="-3"/>
          <w:szCs w:val="24"/>
        </w:rPr>
        <w:t xml:space="preserve"> </w:t>
      </w:r>
      <w:r w:rsidRPr="00523C82">
        <w:rPr>
          <w:rFonts w:eastAsia="Arial"/>
          <w:szCs w:val="24"/>
        </w:rPr>
        <w:t>health condition</w:t>
      </w:r>
      <w:r w:rsidRPr="00523C82">
        <w:rPr>
          <w:rFonts w:eastAsia="Arial"/>
          <w:spacing w:val="-1"/>
          <w:szCs w:val="24"/>
        </w:rPr>
        <w:t xml:space="preserve"> </w:t>
      </w:r>
      <w:r w:rsidRPr="00523C82">
        <w:rPr>
          <w:rFonts w:eastAsia="Arial"/>
          <w:szCs w:val="24"/>
        </w:rPr>
        <w:t>or</w:t>
      </w:r>
      <w:r w:rsidRPr="00523C82">
        <w:rPr>
          <w:rFonts w:eastAsia="Arial"/>
          <w:spacing w:val="-2"/>
          <w:szCs w:val="24"/>
        </w:rPr>
        <w:t xml:space="preserve"> </w:t>
      </w:r>
      <w:r w:rsidR="00FF2DA3">
        <w:rPr>
          <w:rFonts w:eastAsia="Arial"/>
          <w:szCs w:val="24"/>
        </w:rPr>
        <w:t>serious</w:t>
      </w:r>
      <w:r w:rsidRPr="00523C82">
        <w:rPr>
          <w:rFonts w:eastAsia="Arial"/>
          <w:szCs w:val="24"/>
        </w:rPr>
        <w:t xml:space="preserve"> health condition of a family member. Use of paid time does not extend the amount of</w:t>
      </w:r>
      <w:r w:rsidRPr="00523C82">
        <w:rPr>
          <w:rFonts w:eastAsia="Arial"/>
          <w:spacing w:val="1"/>
          <w:szCs w:val="24"/>
        </w:rPr>
        <w:t xml:space="preserve"> </w:t>
      </w:r>
      <w:r w:rsidRPr="00523C82">
        <w:rPr>
          <w:rFonts w:eastAsia="Arial"/>
          <w:szCs w:val="24"/>
        </w:rPr>
        <w:t>available</w:t>
      </w:r>
      <w:r w:rsidRPr="00523C82">
        <w:rPr>
          <w:rFonts w:eastAsia="Arial"/>
          <w:spacing w:val="-1"/>
          <w:szCs w:val="24"/>
        </w:rPr>
        <w:t xml:space="preserve"> </w:t>
      </w:r>
      <w:r w:rsidRPr="00523C82">
        <w:rPr>
          <w:rFonts w:eastAsia="Arial"/>
          <w:szCs w:val="24"/>
        </w:rPr>
        <w:t>FMLA</w:t>
      </w:r>
      <w:r w:rsidRPr="00523C82">
        <w:rPr>
          <w:rFonts w:eastAsia="Arial"/>
          <w:spacing w:val="-1"/>
          <w:szCs w:val="24"/>
        </w:rPr>
        <w:t xml:space="preserve"> </w:t>
      </w:r>
      <w:r w:rsidRPr="00523C82">
        <w:rPr>
          <w:rFonts w:eastAsia="Arial"/>
          <w:szCs w:val="24"/>
        </w:rPr>
        <w:t>leave time</w:t>
      </w:r>
      <w:r w:rsidRPr="00523C82">
        <w:rPr>
          <w:rFonts w:eastAsia="Arial"/>
          <w:spacing w:val="2"/>
          <w:szCs w:val="24"/>
        </w:rPr>
        <w:t xml:space="preserve"> </w:t>
      </w:r>
      <w:r w:rsidRPr="00523C82">
        <w:rPr>
          <w:rFonts w:eastAsia="Arial"/>
          <w:szCs w:val="24"/>
        </w:rPr>
        <w:t>in any</w:t>
      </w:r>
      <w:r w:rsidRPr="00523C82">
        <w:rPr>
          <w:rFonts w:eastAsia="Arial"/>
          <w:spacing w:val="-15"/>
          <w:szCs w:val="24"/>
        </w:rPr>
        <w:t xml:space="preserve"> </w:t>
      </w:r>
      <w:r w:rsidRPr="00523C82">
        <w:rPr>
          <w:rFonts w:eastAsia="Arial"/>
          <w:szCs w:val="24"/>
        </w:rPr>
        <w:t>circumstance. In addition, substitution of paid leave time for unpaid leave time may not result in an employee receiving more than 100% of their regular salary.</w:t>
      </w:r>
    </w:p>
    <w:p w14:paraId="1C2E9FF4" w14:textId="703B13FC" w:rsidR="00523C82" w:rsidRPr="00523C82" w:rsidRDefault="00523C82" w:rsidP="004F6712">
      <w:pPr>
        <w:widowControl w:val="0"/>
        <w:autoSpaceDE w:val="0"/>
        <w:autoSpaceDN w:val="0"/>
        <w:ind w:right="276"/>
        <w:rPr>
          <w:rFonts w:eastAsia="Arial"/>
          <w:szCs w:val="24"/>
        </w:rPr>
      </w:pPr>
      <w:r w:rsidRPr="00523C82">
        <w:rPr>
          <w:rFonts w:eastAsia="Arial"/>
          <w:szCs w:val="24"/>
        </w:rPr>
        <w:t>An employee may also receive workers’ compensation benefits during a</w:t>
      </w:r>
      <w:r w:rsidR="00FF2DA3">
        <w:rPr>
          <w:rFonts w:eastAsia="Arial"/>
          <w:szCs w:val="24"/>
        </w:rPr>
        <w:t>n</w:t>
      </w:r>
      <w:r w:rsidRPr="00523C82">
        <w:rPr>
          <w:rFonts w:eastAsia="Arial"/>
          <w:szCs w:val="24"/>
        </w:rPr>
        <w:t xml:space="preserve"> FMLA leave,</w:t>
      </w:r>
      <w:r w:rsidRPr="00523C82">
        <w:rPr>
          <w:rFonts w:eastAsia="Arial"/>
          <w:spacing w:val="1"/>
          <w:szCs w:val="24"/>
        </w:rPr>
        <w:t xml:space="preserve"> </w:t>
      </w:r>
      <w:r w:rsidRPr="00523C82">
        <w:rPr>
          <w:rFonts w:eastAsia="Arial"/>
          <w:szCs w:val="24"/>
        </w:rPr>
        <w:t>depending on the reason for the leave. The Company and an employee may agree to</w:t>
      </w:r>
      <w:r w:rsidRPr="00523C82">
        <w:rPr>
          <w:rFonts w:eastAsia="Arial"/>
          <w:spacing w:val="1"/>
          <w:szCs w:val="24"/>
        </w:rPr>
        <w:t xml:space="preserve"> </w:t>
      </w:r>
      <w:r w:rsidRPr="00523C82">
        <w:rPr>
          <w:rFonts w:eastAsia="Arial"/>
          <w:szCs w:val="24"/>
        </w:rPr>
        <w:t>supplement workers’ compensation benefits with paid time off. The Company may request and</w:t>
      </w:r>
      <w:r w:rsidRPr="00523C82">
        <w:rPr>
          <w:rFonts w:eastAsia="Arial"/>
          <w:spacing w:val="-59"/>
          <w:szCs w:val="24"/>
        </w:rPr>
        <w:t xml:space="preserve"> </w:t>
      </w:r>
      <w:r w:rsidRPr="00523C82">
        <w:rPr>
          <w:rFonts w:eastAsia="Arial"/>
          <w:szCs w:val="24"/>
        </w:rPr>
        <w:t>receive information related to an employee’s qualifications for worker’s compensation benefits</w:t>
      </w:r>
      <w:r w:rsidRPr="00523C82">
        <w:rPr>
          <w:rFonts w:eastAsia="Arial"/>
          <w:spacing w:val="1"/>
          <w:szCs w:val="24"/>
        </w:rPr>
        <w:t xml:space="preserve"> </w:t>
      </w:r>
      <w:r w:rsidRPr="00523C82">
        <w:rPr>
          <w:rFonts w:eastAsia="Arial"/>
          <w:szCs w:val="24"/>
        </w:rPr>
        <w:t>and that information may also be considered by the Company in determining the employee’s</w:t>
      </w:r>
      <w:r w:rsidRPr="00523C82">
        <w:rPr>
          <w:rFonts w:eastAsia="Arial"/>
          <w:spacing w:val="1"/>
          <w:szCs w:val="24"/>
        </w:rPr>
        <w:t xml:space="preserve"> </w:t>
      </w:r>
      <w:r w:rsidRPr="00523C82">
        <w:rPr>
          <w:rFonts w:eastAsia="Arial"/>
          <w:szCs w:val="24"/>
        </w:rPr>
        <w:t>FMLA</w:t>
      </w:r>
      <w:r w:rsidRPr="00523C82">
        <w:rPr>
          <w:rFonts w:eastAsia="Arial"/>
          <w:spacing w:val="-2"/>
          <w:szCs w:val="24"/>
        </w:rPr>
        <w:t xml:space="preserve"> </w:t>
      </w:r>
      <w:r w:rsidRPr="00523C82">
        <w:rPr>
          <w:rFonts w:eastAsia="Arial"/>
          <w:szCs w:val="24"/>
        </w:rPr>
        <w:t>leave</w:t>
      </w:r>
      <w:r w:rsidRPr="00523C82">
        <w:rPr>
          <w:rFonts w:eastAsia="Arial"/>
          <w:spacing w:val="-6"/>
          <w:szCs w:val="24"/>
        </w:rPr>
        <w:t xml:space="preserve"> </w:t>
      </w:r>
      <w:r w:rsidRPr="00523C82">
        <w:rPr>
          <w:rFonts w:eastAsia="Arial"/>
          <w:szCs w:val="24"/>
        </w:rPr>
        <w:t>entitlement.</w:t>
      </w:r>
    </w:p>
    <w:p w14:paraId="43BB25D6" w14:textId="77777777" w:rsidR="00523C82" w:rsidRPr="00523C82" w:rsidRDefault="00523C82" w:rsidP="00523C82">
      <w:pPr>
        <w:widowControl w:val="0"/>
        <w:autoSpaceDE w:val="0"/>
        <w:autoSpaceDN w:val="0"/>
        <w:spacing w:before="10"/>
        <w:rPr>
          <w:rFonts w:eastAsia="Arial"/>
          <w:szCs w:val="24"/>
        </w:rPr>
      </w:pPr>
    </w:p>
    <w:p w14:paraId="272CCB3A" w14:textId="183D90CA" w:rsidR="00FF2DA3" w:rsidRDefault="00523C82" w:rsidP="004F6712">
      <w:pPr>
        <w:widowControl w:val="0"/>
        <w:tabs>
          <w:tab w:val="left" w:pos="2020"/>
          <w:tab w:val="left" w:pos="2021"/>
        </w:tabs>
        <w:autoSpaceDE w:val="0"/>
        <w:autoSpaceDN w:val="0"/>
        <w:spacing w:after="160" w:line="237" w:lineRule="auto"/>
        <w:ind w:right="208"/>
        <w:rPr>
          <w:rFonts w:eastAsia="Arial"/>
          <w:szCs w:val="24"/>
        </w:rPr>
      </w:pPr>
      <w:r w:rsidRPr="00523C82">
        <w:rPr>
          <w:rFonts w:eastAsia="Arial"/>
          <w:b/>
          <w:szCs w:val="24"/>
          <w:u w:val="single"/>
        </w:rPr>
        <w:t>Benefits:</w:t>
      </w:r>
      <w:r w:rsidRPr="00523C82">
        <w:rPr>
          <w:rFonts w:eastAsia="Arial"/>
          <w:b/>
          <w:szCs w:val="24"/>
        </w:rPr>
        <w:t xml:space="preserve"> </w:t>
      </w:r>
      <w:r w:rsidRPr="00523C82">
        <w:rPr>
          <w:rFonts w:eastAsia="Arial"/>
          <w:szCs w:val="24"/>
        </w:rPr>
        <w:t>The Company will continue to pay for its share of the premiums fo</w:t>
      </w:r>
      <w:r w:rsidR="00FF2DA3">
        <w:rPr>
          <w:rFonts w:eastAsia="Arial"/>
          <w:szCs w:val="24"/>
        </w:rPr>
        <w:t xml:space="preserve">r an </w:t>
      </w:r>
      <w:r w:rsidRPr="00523C82">
        <w:rPr>
          <w:rFonts w:eastAsia="Arial"/>
          <w:szCs w:val="24"/>
        </w:rPr>
        <w:t>employee’s health insurance coverage during FMLA leave. An employee who does not</w:t>
      </w:r>
      <w:r w:rsidRPr="00523C82">
        <w:rPr>
          <w:rFonts w:eastAsia="Arial"/>
          <w:spacing w:val="1"/>
          <w:szCs w:val="24"/>
        </w:rPr>
        <w:t xml:space="preserve"> </w:t>
      </w:r>
      <w:r w:rsidRPr="00523C82">
        <w:rPr>
          <w:rFonts w:eastAsia="Arial"/>
          <w:szCs w:val="24"/>
        </w:rPr>
        <w:t xml:space="preserve">return to work at the end of an FMLA leave will, depending on the reason for not returning, be required to reimburse the Employer for the health and other insurance premiums paid by </w:t>
      </w:r>
      <w:r w:rsidR="00FF2DA3">
        <w:rPr>
          <w:rFonts w:eastAsia="Arial"/>
          <w:szCs w:val="24"/>
        </w:rPr>
        <w:t>the Employer</w:t>
      </w:r>
      <w:r w:rsidRPr="00523C82">
        <w:rPr>
          <w:rFonts w:eastAsia="Arial"/>
          <w:szCs w:val="24"/>
        </w:rPr>
        <w:t xml:space="preserve"> on the</w:t>
      </w:r>
      <w:r w:rsidRPr="00523C82">
        <w:rPr>
          <w:rFonts w:eastAsia="Arial"/>
          <w:spacing w:val="-3"/>
          <w:szCs w:val="24"/>
        </w:rPr>
        <w:t xml:space="preserve"> </w:t>
      </w:r>
      <w:r w:rsidRPr="00523C82">
        <w:rPr>
          <w:rFonts w:eastAsia="Arial"/>
          <w:szCs w:val="24"/>
        </w:rPr>
        <w:t>employee’s</w:t>
      </w:r>
      <w:r w:rsidRPr="00523C82">
        <w:rPr>
          <w:rFonts w:eastAsia="Arial"/>
          <w:spacing w:val="1"/>
          <w:szCs w:val="24"/>
        </w:rPr>
        <w:t xml:space="preserve"> </w:t>
      </w:r>
      <w:r w:rsidRPr="00523C82">
        <w:rPr>
          <w:rFonts w:eastAsia="Arial"/>
          <w:szCs w:val="24"/>
        </w:rPr>
        <w:t>behalf</w:t>
      </w:r>
      <w:r w:rsidRPr="00523C82">
        <w:rPr>
          <w:rFonts w:eastAsia="Arial"/>
          <w:spacing w:val="4"/>
          <w:szCs w:val="24"/>
        </w:rPr>
        <w:t xml:space="preserve"> </w:t>
      </w:r>
      <w:r w:rsidRPr="00523C82">
        <w:rPr>
          <w:rFonts w:eastAsia="Arial"/>
          <w:szCs w:val="24"/>
        </w:rPr>
        <w:t>during</w:t>
      </w:r>
      <w:r w:rsidRPr="00523C82">
        <w:rPr>
          <w:rFonts w:eastAsia="Arial"/>
          <w:spacing w:val="-1"/>
          <w:szCs w:val="24"/>
        </w:rPr>
        <w:t xml:space="preserve"> </w:t>
      </w:r>
      <w:r w:rsidRPr="00523C82">
        <w:rPr>
          <w:rFonts w:eastAsia="Arial"/>
          <w:szCs w:val="24"/>
        </w:rPr>
        <w:t>the</w:t>
      </w:r>
      <w:r w:rsidRPr="00523C82">
        <w:rPr>
          <w:rFonts w:eastAsia="Arial"/>
          <w:spacing w:val="-14"/>
          <w:szCs w:val="24"/>
        </w:rPr>
        <w:t xml:space="preserve"> </w:t>
      </w:r>
      <w:r w:rsidRPr="00523C82">
        <w:rPr>
          <w:rFonts w:eastAsia="Arial"/>
          <w:szCs w:val="24"/>
        </w:rPr>
        <w:t>leave.</w:t>
      </w:r>
    </w:p>
    <w:p w14:paraId="4F9B7C33" w14:textId="77777777" w:rsidR="00523C82" w:rsidRDefault="00FF2DA3" w:rsidP="004F6712">
      <w:pPr>
        <w:widowControl w:val="0"/>
        <w:tabs>
          <w:tab w:val="left" w:pos="2020"/>
          <w:tab w:val="left" w:pos="2021"/>
        </w:tabs>
        <w:autoSpaceDE w:val="0"/>
        <w:autoSpaceDN w:val="0"/>
        <w:spacing w:after="160" w:line="237" w:lineRule="auto"/>
        <w:ind w:right="208"/>
        <w:rPr>
          <w:rFonts w:eastAsia="Arial"/>
          <w:szCs w:val="24"/>
        </w:rPr>
      </w:pPr>
      <w:r w:rsidRPr="00FF2DA3">
        <w:rPr>
          <w:rFonts w:eastAsia="Arial"/>
          <w:b/>
          <w:bCs/>
          <w:szCs w:val="24"/>
          <w:u w:val="single"/>
        </w:rPr>
        <w:t>Reinstatement:</w:t>
      </w:r>
      <w:r>
        <w:rPr>
          <w:rFonts w:eastAsia="Arial"/>
          <w:szCs w:val="24"/>
        </w:rPr>
        <w:t xml:space="preserve"> At the end of an FMLA leave of 12 weeks or fewer, the Company will restore an employee to the employee’s pre-leave position or an equivalent position.  At the end of an FMLA leave due to the employee’s serious health condition, the employee must provide a fitness-for-duty certification from the employee’s HCP upon returning to work, and the fitness-for-duty certification must state whether the employee can perform the essential functions of the employee’s job.</w:t>
      </w:r>
    </w:p>
    <w:p w14:paraId="50481034" w14:textId="77777777" w:rsidR="00391FC1" w:rsidRPr="00523C82" w:rsidRDefault="00391FC1" w:rsidP="00391FC1">
      <w:pPr>
        <w:widowControl w:val="0"/>
        <w:autoSpaceDE w:val="0"/>
        <w:autoSpaceDN w:val="0"/>
        <w:ind w:right="196"/>
        <w:rPr>
          <w:rFonts w:eastAsia="Arial"/>
          <w:szCs w:val="24"/>
        </w:rPr>
      </w:pPr>
      <w:r w:rsidRPr="00523C82">
        <w:rPr>
          <w:rFonts w:eastAsia="Arial"/>
          <w:b/>
          <w:szCs w:val="24"/>
          <w:u w:val="thick"/>
        </w:rPr>
        <w:t>Intermittent</w:t>
      </w:r>
      <w:r w:rsidRPr="00523C82">
        <w:rPr>
          <w:rFonts w:eastAsia="Arial"/>
          <w:b/>
          <w:spacing w:val="2"/>
          <w:szCs w:val="24"/>
          <w:u w:val="thick"/>
        </w:rPr>
        <w:t xml:space="preserve"> </w:t>
      </w:r>
      <w:r w:rsidRPr="00523C82">
        <w:rPr>
          <w:rFonts w:eastAsia="Arial"/>
          <w:b/>
          <w:szCs w:val="24"/>
          <w:u w:val="thick"/>
        </w:rPr>
        <w:t>or</w:t>
      </w:r>
      <w:r w:rsidRPr="00523C82">
        <w:rPr>
          <w:rFonts w:eastAsia="Arial"/>
          <w:b/>
          <w:spacing w:val="3"/>
          <w:szCs w:val="24"/>
          <w:u w:val="thick"/>
        </w:rPr>
        <w:t xml:space="preserve"> </w:t>
      </w:r>
      <w:r w:rsidRPr="00523C82">
        <w:rPr>
          <w:rFonts w:eastAsia="Arial"/>
          <w:b/>
          <w:szCs w:val="24"/>
          <w:u w:val="thick"/>
        </w:rPr>
        <w:t>Reduced</w:t>
      </w:r>
      <w:r w:rsidRPr="00523C82">
        <w:rPr>
          <w:rFonts w:eastAsia="Arial"/>
          <w:b/>
          <w:spacing w:val="2"/>
          <w:szCs w:val="24"/>
          <w:u w:val="thick"/>
        </w:rPr>
        <w:t xml:space="preserve"> </w:t>
      </w:r>
      <w:r w:rsidRPr="00523C82">
        <w:rPr>
          <w:rFonts w:eastAsia="Arial"/>
          <w:b/>
          <w:szCs w:val="24"/>
          <w:u w:val="thick"/>
        </w:rPr>
        <w:t>Work Schedule</w:t>
      </w:r>
      <w:r w:rsidRPr="00523C82">
        <w:rPr>
          <w:rFonts w:eastAsia="Arial"/>
          <w:b/>
          <w:spacing w:val="1"/>
          <w:szCs w:val="24"/>
          <w:u w:val="thick"/>
        </w:rPr>
        <w:t xml:space="preserve"> </w:t>
      </w:r>
      <w:r w:rsidRPr="00523C82">
        <w:rPr>
          <w:rFonts w:eastAsia="Arial"/>
          <w:b/>
          <w:szCs w:val="24"/>
          <w:u w:val="thick"/>
        </w:rPr>
        <w:t>Leave</w:t>
      </w:r>
      <w:r w:rsidRPr="00523C82">
        <w:rPr>
          <w:rFonts w:eastAsia="Arial"/>
          <w:b/>
          <w:szCs w:val="24"/>
        </w:rPr>
        <w:t>:</w:t>
      </w:r>
      <w:r w:rsidRPr="00523C82">
        <w:rPr>
          <w:rFonts w:eastAsia="Arial"/>
          <w:b/>
          <w:spacing w:val="3"/>
          <w:szCs w:val="24"/>
        </w:rPr>
        <w:t xml:space="preserve"> </w:t>
      </w:r>
      <w:r w:rsidRPr="00523C82">
        <w:rPr>
          <w:rFonts w:eastAsia="Arial"/>
          <w:szCs w:val="24"/>
        </w:rPr>
        <w:t>An</w:t>
      </w:r>
      <w:r w:rsidRPr="00523C82">
        <w:rPr>
          <w:rFonts w:eastAsia="Arial"/>
          <w:spacing w:val="2"/>
          <w:szCs w:val="24"/>
        </w:rPr>
        <w:t xml:space="preserve"> </w:t>
      </w:r>
      <w:r w:rsidRPr="00523C82">
        <w:rPr>
          <w:rFonts w:eastAsia="Arial"/>
          <w:szCs w:val="24"/>
        </w:rPr>
        <w:t>employee</w:t>
      </w:r>
      <w:r w:rsidRPr="00523C82">
        <w:rPr>
          <w:rFonts w:eastAsia="Arial"/>
          <w:spacing w:val="2"/>
          <w:szCs w:val="24"/>
        </w:rPr>
        <w:t xml:space="preserve"> </w:t>
      </w:r>
      <w:r w:rsidRPr="00523C82">
        <w:rPr>
          <w:rFonts w:eastAsia="Arial"/>
          <w:szCs w:val="24"/>
        </w:rPr>
        <w:t>may take</w:t>
      </w:r>
      <w:r w:rsidRPr="00523C82">
        <w:rPr>
          <w:rFonts w:eastAsia="Arial"/>
          <w:spacing w:val="2"/>
          <w:szCs w:val="24"/>
        </w:rPr>
        <w:t xml:space="preserve"> </w:t>
      </w:r>
      <w:r w:rsidRPr="00523C82">
        <w:rPr>
          <w:rFonts w:eastAsia="Arial"/>
          <w:szCs w:val="24"/>
        </w:rPr>
        <w:t>a</w:t>
      </w:r>
      <w:r w:rsidRPr="00523C82">
        <w:rPr>
          <w:rFonts w:eastAsia="Arial"/>
          <w:spacing w:val="3"/>
          <w:szCs w:val="24"/>
        </w:rPr>
        <w:t xml:space="preserve"> </w:t>
      </w:r>
      <w:r w:rsidRPr="00523C82">
        <w:rPr>
          <w:rFonts w:eastAsia="Arial"/>
          <w:szCs w:val="24"/>
        </w:rPr>
        <w:t>FMLA</w:t>
      </w:r>
      <w:r w:rsidRPr="00523C82">
        <w:rPr>
          <w:rFonts w:eastAsia="Arial"/>
          <w:spacing w:val="1"/>
          <w:szCs w:val="24"/>
        </w:rPr>
        <w:t xml:space="preserve"> </w:t>
      </w:r>
      <w:r w:rsidRPr="00523C82">
        <w:rPr>
          <w:rFonts w:eastAsia="Arial"/>
          <w:szCs w:val="24"/>
        </w:rPr>
        <w:t>leave on an intermittent or reduced work schedule basis if it is medically necessary for the</w:t>
      </w:r>
      <w:r w:rsidRPr="00523C82">
        <w:rPr>
          <w:rFonts w:eastAsia="Arial"/>
          <w:spacing w:val="1"/>
          <w:szCs w:val="24"/>
        </w:rPr>
        <w:t xml:space="preserve"> </w:t>
      </w:r>
      <w:r w:rsidRPr="00523C82">
        <w:rPr>
          <w:rFonts w:eastAsia="Arial"/>
          <w:szCs w:val="24"/>
        </w:rPr>
        <w:t>employee’s own or a covered family member’s serious health condition, is needed because of</w:t>
      </w:r>
      <w:r w:rsidRPr="00523C82">
        <w:rPr>
          <w:rFonts w:eastAsia="Arial"/>
          <w:spacing w:val="1"/>
          <w:szCs w:val="24"/>
        </w:rPr>
        <w:t xml:space="preserve"> </w:t>
      </w:r>
      <w:r w:rsidRPr="00523C82">
        <w:rPr>
          <w:rFonts w:eastAsia="Arial"/>
          <w:szCs w:val="24"/>
        </w:rPr>
        <w:t xml:space="preserve">any qualifying exigency, or is needed to care for a covered service member. The Company </w:t>
      </w:r>
      <w:r>
        <w:rPr>
          <w:rFonts w:eastAsia="Arial"/>
          <w:szCs w:val="24"/>
        </w:rPr>
        <w:t>may require</w:t>
      </w:r>
      <w:r w:rsidRPr="00523C82">
        <w:rPr>
          <w:rFonts w:eastAsia="Arial"/>
          <w:szCs w:val="24"/>
        </w:rPr>
        <w:t xml:space="preserve"> a doctor’s note to support the fact that their absences are tied to the intermittent</w:t>
      </w:r>
      <w:r w:rsidRPr="00523C82">
        <w:rPr>
          <w:rFonts w:eastAsia="Arial"/>
          <w:spacing w:val="1"/>
          <w:szCs w:val="24"/>
        </w:rPr>
        <w:t xml:space="preserve"> </w:t>
      </w:r>
      <w:r w:rsidRPr="00523C82">
        <w:rPr>
          <w:rFonts w:eastAsia="Arial"/>
          <w:szCs w:val="24"/>
        </w:rPr>
        <w:t>condition. An employee must notify the Company about a medical need for an intermittent or a</w:t>
      </w:r>
      <w:r w:rsidRPr="00523C82">
        <w:rPr>
          <w:rFonts w:eastAsia="Arial"/>
          <w:spacing w:val="1"/>
          <w:szCs w:val="24"/>
        </w:rPr>
        <w:t xml:space="preserve"> </w:t>
      </w:r>
      <w:r w:rsidRPr="00523C82">
        <w:rPr>
          <w:rFonts w:eastAsia="Arial"/>
          <w:szCs w:val="24"/>
        </w:rPr>
        <w:t>reduced schedule leave. The Notice, Request, and Medical Certification Procedures described</w:t>
      </w:r>
      <w:r w:rsidRPr="00523C82">
        <w:rPr>
          <w:rFonts w:eastAsia="Arial"/>
          <w:spacing w:val="1"/>
          <w:szCs w:val="24"/>
        </w:rPr>
        <w:t xml:space="preserve"> </w:t>
      </w:r>
      <w:r w:rsidRPr="00523C82">
        <w:rPr>
          <w:rFonts w:eastAsia="Arial"/>
          <w:spacing w:val="-1"/>
          <w:szCs w:val="24"/>
        </w:rPr>
        <w:t>above</w:t>
      </w:r>
      <w:r w:rsidRPr="00523C82">
        <w:rPr>
          <w:rFonts w:eastAsia="Arial"/>
          <w:szCs w:val="24"/>
        </w:rPr>
        <w:t xml:space="preserve"> </w:t>
      </w:r>
      <w:r w:rsidRPr="00523C82">
        <w:rPr>
          <w:rFonts w:eastAsia="Arial"/>
          <w:spacing w:val="-1"/>
          <w:szCs w:val="24"/>
        </w:rPr>
        <w:t>apply</w:t>
      </w:r>
      <w:r w:rsidRPr="00523C82">
        <w:rPr>
          <w:rFonts w:eastAsia="Arial"/>
          <w:spacing w:val="-2"/>
          <w:szCs w:val="24"/>
        </w:rPr>
        <w:t xml:space="preserve"> </w:t>
      </w:r>
      <w:r w:rsidRPr="00523C82">
        <w:rPr>
          <w:rFonts w:eastAsia="Arial"/>
          <w:szCs w:val="24"/>
        </w:rPr>
        <w:t>to Intermittent</w:t>
      </w:r>
      <w:r w:rsidRPr="00523C82">
        <w:rPr>
          <w:rFonts w:eastAsia="Arial"/>
          <w:spacing w:val="1"/>
          <w:szCs w:val="24"/>
        </w:rPr>
        <w:t xml:space="preserve"> </w:t>
      </w:r>
      <w:r w:rsidRPr="00523C82">
        <w:rPr>
          <w:rFonts w:eastAsia="Arial"/>
          <w:szCs w:val="24"/>
        </w:rPr>
        <w:t>or</w:t>
      </w:r>
      <w:r w:rsidRPr="00523C82">
        <w:rPr>
          <w:rFonts w:eastAsia="Arial"/>
          <w:spacing w:val="1"/>
          <w:szCs w:val="24"/>
        </w:rPr>
        <w:t xml:space="preserve"> </w:t>
      </w:r>
      <w:r w:rsidRPr="00523C82">
        <w:rPr>
          <w:rFonts w:eastAsia="Arial"/>
          <w:szCs w:val="24"/>
        </w:rPr>
        <w:t>Reduced</w:t>
      </w:r>
      <w:r w:rsidRPr="00523C82">
        <w:rPr>
          <w:rFonts w:eastAsia="Arial"/>
          <w:spacing w:val="-7"/>
          <w:szCs w:val="24"/>
        </w:rPr>
        <w:t xml:space="preserve"> </w:t>
      </w:r>
      <w:r w:rsidRPr="00523C82">
        <w:rPr>
          <w:rFonts w:eastAsia="Arial"/>
          <w:szCs w:val="24"/>
        </w:rPr>
        <w:t>Work</w:t>
      </w:r>
      <w:r w:rsidRPr="00523C82">
        <w:rPr>
          <w:rFonts w:eastAsia="Arial"/>
          <w:spacing w:val="1"/>
          <w:szCs w:val="24"/>
        </w:rPr>
        <w:t xml:space="preserve"> </w:t>
      </w:r>
      <w:r w:rsidRPr="00523C82">
        <w:rPr>
          <w:rFonts w:eastAsia="Arial"/>
          <w:szCs w:val="24"/>
        </w:rPr>
        <w:t>Schedule</w:t>
      </w:r>
      <w:r w:rsidRPr="00523C82">
        <w:rPr>
          <w:rFonts w:eastAsia="Arial"/>
          <w:spacing w:val="-16"/>
          <w:szCs w:val="24"/>
        </w:rPr>
        <w:t xml:space="preserve"> </w:t>
      </w:r>
      <w:r w:rsidRPr="00523C82">
        <w:rPr>
          <w:rFonts w:eastAsia="Arial"/>
          <w:szCs w:val="24"/>
        </w:rPr>
        <w:t>Leave.</w:t>
      </w:r>
    </w:p>
    <w:p w14:paraId="4D1CECAB" w14:textId="77777777" w:rsidR="004F6712" w:rsidRDefault="004F6712" w:rsidP="00391FC1">
      <w:pPr>
        <w:widowControl w:val="0"/>
        <w:autoSpaceDE w:val="0"/>
        <w:autoSpaceDN w:val="0"/>
        <w:ind w:right="231"/>
        <w:rPr>
          <w:rFonts w:eastAsia="Arial"/>
          <w:szCs w:val="24"/>
        </w:rPr>
      </w:pPr>
    </w:p>
    <w:p w14:paraId="36BE358B" w14:textId="3C16ADF9" w:rsidR="00391FC1" w:rsidRPr="00523C82" w:rsidRDefault="00391FC1" w:rsidP="00391FC1">
      <w:pPr>
        <w:widowControl w:val="0"/>
        <w:autoSpaceDE w:val="0"/>
        <w:autoSpaceDN w:val="0"/>
        <w:ind w:right="231"/>
        <w:rPr>
          <w:rFonts w:eastAsia="Arial"/>
          <w:szCs w:val="24"/>
        </w:rPr>
      </w:pPr>
      <w:r w:rsidRPr="00523C82">
        <w:rPr>
          <w:rFonts w:eastAsia="Arial"/>
          <w:szCs w:val="24"/>
        </w:rPr>
        <w:t>The Company does not allow an intermittent or a reduced work schedule leave for post-</w:t>
      </w:r>
      <w:r w:rsidRPr="00523C82">
        <w:rPr>
          <w:rFonts w:eastAsia="Arial"/>
          <w:spacing w:val="-59"/>
          <w:szCs w:val="24"/>
        </w:rPr>
        <w:t xml:space="preserve"> </w:t>
      </w:r>
      <w:r w:rsidRPr="00523C82">
        <w:rPr>
          <w:rFonts w:eastAsia="Arial"/>
          <w:szCs w:val="24"/>
        </w:rPr>
        <w:t>childbirth</w:t>
      </w:r>
      <w:r w:rsidRPr="00523C82">
        <w:rPr>
          <w:rFonts w:eastAsia="Arial"/>
          <w:spacing w:val="-1"/>
          <w:szCs w:val="24"/>
        </w:rPr>
        <w:t xml:space="preserve"> </w:t>
      </w:r>
      <w:r w:rsidRPr="00523C82">
        <w:rPr>
          <w:rFonts w:eastAsia="Arial"/>
          <w:szCs w:val="24"/>
        </w:rPr>
        <w:t>or</w:t>
      </w:r>
      <w:r w:rsidRPr="00523C82">
        <w:rPr>
          <w:rFonts w:eastAsia="Arial"/>
          <w:spacing w:val="-1"/>
          <w:szCs w:val="24"/>
        </w:rPr>
        <w:t xml:space="preserve"> </w:t>
      </w:r>
      <w:r w:rsidRPr="00523C82">
        <w:rPr>
          <w:rFonts w:eastAsia="Arial"/>
          <w:szCs w:val="24"/>
        </w:rPr>
        <w:t>post-adoption/foster</w:t>
      </w:r>
      <w:r w:rsidRPr="00523C82">
        <w:rPr>
          <w:rFonts w:eastAsia="Arial"/>
          <w:spacing w:val="-1"/>
          <w:szCs w:val="24"/>
        </w:rPr>
        <w:t xml:space="preserve"> </w:t>
      </w:r>
      <w:r w:rsidRPr="00523C82">
        <w:rPr>
          <w:rFonts w:eastAsia="Arial"/>
          <w:szCs w:val="24"/>
        </w:rPr>
        <w:t>care</w:t>
      </w:r>
      <w:r w:rsidRPr="00523C82">
        <w:rPr>
          <w:rFonts w:eastAsia="Arial"/>
          <w:spacing w:val="-2"/>
          <w:szCs w:val="24"/>
        </w:rPr>
        <w:t xml:space="preserve"> </w:t>
      </w:r>
      <w:r w:rsidRPr="00523C82">
        <w:rPr>
          <w:rFonts w:eastAsia="Arial"/>
          <w:szCs w:val="24"/>
        </w:rPr>
        <w:t>placement</w:t>
      </w:r>
      <w:r w:rsidRPr="00523C82">
        <w:rPr>
          <w:rFonts w:eastAsia="Arial"/>
          <w:spacing w:val="-13"/>
          <w:szCs w:val="24"/>
        </w:rPr>
        <w:t xml:space="preserve"> </w:t>
      </w:r>
      <w:r w:rsidRPr="00523C82">
        <w:rPr>
          <w:rFonts w:eastAsia="Arial"/>
          <w:szCs w:val="24"/>
        </w:rPr>
        <w:t>reasons.</w:t>
      </w:r>
    </w:p>
    <w:p w14:paraId="3705ED69" w14:textId="77777777" w:rsidR="004F6712" w:rsidRDefault="004F6712" w:rsidP="003D14DE">
      <w:pPr>
        <w:widowControl w:val="0"/>
        <w:autoSpaceDE w:val="0"/>
        <w:autoSpaceDN w:val="0"/>
        <w:ind w:right="142"/>
        <w:rPr>
          <w:rFonts w:eastAsia="Arial"/>
          <w:szCs w:val="24"/>
        </w:rPr>
      </w:pPr>
    </w:p>
    <w:p w14:paraId="597D5379" w14:textId="02C768A3" w:rsidR="00523C82" w:rsidRPr="00523C82" w:rsidRDefault="00523C82" w:rsidP="003D14DE">
      <w:pPr>
        <w:widowControl w:val="0"/>
        <w:autoSpaceDE w:val="0"/>
        <w:autoSpaceDN w:val="0"/>
        <w:ind w:right="142"/>
        <w:rPr>
          <w:rFonts w:eastAsia="Arial"/>
          <w:szCs w:val="24"/>
        </w:rPr>
      </w:pPr>
      <w:r w:rsidRPr="00523C82">
        <w:rPr>
          <w:rFonts w:eastAsia="Arial"/>
          <w:szCs w:val="24"/>
        </w:rPr>
        <w:t>An employee using this type of leave for planned medical treatment must make a</w:t>
      </w:r>
      <w:r w:rsidRPr="00523C82">
        <w:rPr>
          <w:rFonts w:eastAsia="Arial"/>
          <w:spacing w:val="1"/>
          <w:szCs w:val="24"/>
        </w:rPr>
        <w:t xml:space="preserve"> </w:t>
      </w:r>
      <w:r w:rsidRPr="00523C82">
        <w:rPr>
          <w:rFonts w:eastAsia="Arial"/>
          <w:szCs w:val="24"/>
        </w:rPr>
        <w:t>reasonable effort to schedule treatment in a way that minimizes the disruption to the Company’s operations.</w:t>
      </w:r>
      <w:r w:rsidRPr="00523C82">
        <w:rPr>
          <w:rFonts w:eastAsia="Arial"/>
          <w:spacing w:val="1"/>
          <w:szCs w:val="24"/>
        </w:rPr>
        <w:t xml:space="preserve"> </w:t>
      </w:r>
      <w:r w:rsidRPr="00523C82">
        <w:rPr>
          <w:rFonts w:eastAsia="Arial"/>
          <w:szCs w:val="24"/>
        </w:rPr>
        <w:t>This includes consulting with their manager or Human Resources about the scheduling of appointments at times that</w:t>
      </w:r>
      <w:r w:rsidRPr="00523C82">
        <w:rPr>
          <w:rFonts w:eastAsia="Arial"/>
          <w:spacing w:val="1"/>
          <w:szCs w:val="24"/>
        </w:rPr>
        <w:t xml:space="preserve"> </w:t>
      </w:r>
      <w:r w:rsidRPr="00523C82">
        <w:rPr>
          <w:rFonts w:eastAsia="Arial"/>
          <w:szCs w:val="24"/>
        </w:rPr>
        <w:t>do not conflict with the Company’s operation. The Company, whenever possible, will temporarily transfer an employee to an available alternative position for which the employee is qualified an</w:t>
      </w:r>
      <w:r w:rsidR="00CF4D7F">
        <w:rPr>
          <w:rFonts w:eastAsia="Arial"/>
          <w:szCs w:val="24"/>
        </w:rPr>
        <w:t>d which</w:t>
      </w:r>
      <w:r w:rsidRPr="00523C82">
        <w:rPr>
          <w:rFonts w:eastAsia="Arial"/>
          <w:szCs w:val="24"/>
        </w:rPr>
        <w:t xml:space="preserve"> </w:t>
      </w:r>
      <w:r w:rsidRPr="00523C82">
        <w:rPr>
          <w:rFonts w:eastAsia="Arial"/>
          <w:spacing w:val="-1"/>
          <w:szCs w:val="24"/>
        </w:rPr>
        <w:t>better</w:t>
      </w:r>
      <w:r w:rsidRPr="00523C82">
        <w:rPr>
          <w:rFonts w:eastAsia="Arial"/>
          <w:spacing w:val="1"/>
          <w:szCs w:val="24"/>
        </w:rPr>
        <w:t xml:space="preserve"> </w:t>
      </w:r>
      <w:r w:rsidRPr="00523C82">
        <w:rPr>
          <w:rFonts w:eastAsia="Arial"/>
          <w:spacing w:val="-1"/>
          <w:szCs w:val="24"/>
        </w:rPr>
        <w:t>accommodates</w:t>
      </w:r>
      <w:r w:rsidRPr="00523C82">
        <w:rPr>
          <w:rFonts w:eastAsia="Arial"/>
          <w:spacing w:val="-2"/>
          <w:szCs w:val="24"/>
        </w:rPr>
        <w:t xml:space="preserve"> </w:t>
      </w:r>
      <w:r w:rsidRPr="00523C82">
        <w:rPr>
          <w:rFonts w:eastAsia="Arial"/>
          <w:spacing w:val="-1"/>
          <w:szCs w:val="24"/>
        </w:rPr>
        <w:t>the</w:t>
      </w:r>
      <w:r w:rsidRPr="00523C82">
        <w:rPr>
          <w:rFonts w:eastAsia="Arial"/>
          <w:szCs w:val="24"/>
        </w:rPr>
        <w:t xml:space="preserve"> intermittent</w:t>
      </w:r>
      <w:r w:rsidRPr="00523C82">
        <w:rPr>
          <w:rFonts w:eastAsia="Arial"/>
          <w:spacing w:val="2"/>
          <w:szCs w:val="24"/>
        </w:rPr>
        <w:t xml:space="preserve"> </w:t>
      </w:r>
      <w:r w:rsidRPr="00523C82">
        <w:rPr>
          <w:rFonts w:eastAsia="Arial"/>
          <w:szCs w:val="24"/>
        </w:rPr>
        <w:t>or</w:t>
      </w:r>
      <w:r w:rsidRPr="00523C82">
        <w:rPr>
          <w:rFonts w:eastAsia="Arial"/>
          <w:spacing w:val="-1"/>
          <w:szCs w:val="24"/>
        </w:rPr>
        <w:t xml:space="preserve"> </w:t>
      </w:r>
      <w:r w:rsidRPr="00523C82">
        <w:rPr>
          <w:rFonts w:eastAsia="Arial"/>
          <w:szCs w:val="24"/>
        </w:rPr>
        <w:t>the</w:t>
      </w:r>
      <w:r w:rsidRPr="00523C82">
        <w:rPr>
          <w:rFonts w:eastAsia="Arial"/>
          <w:spacing w:val="-2"/>
          <w:szCs w:val="24"/>
        </w:rPr>
        <w:t xml:space="preserve"> </w:t>
      </w:r>
      <w:r w:rsidRPr="00523C82">
        <w:rPr>
          <w:rFonts w:eastAsia="Arial"/>
          <w:szCs w:val="24"/>
        </w:rPr>
        <w:t>reduced</w:t>
      </w:r>
      <w:r w:rsidRPr="00523C82">
        <w:rPr>
          <w:rFonts w:eastAsia="Arial"/>
          <w:spacing w:val="-2"/>
          <w:szCs w:val="24"/>
        </w:rPr>
        <w:t xml:space="preserve"> </w:t>
      </w:r>
      <w:r w:rsidRPr="00523C82">
        <w:rPr>
          <w:rFonts w:eastAsia="Arial"/>
          <w:szCs w:val="24"/>
        </w:rPr>
        <w:t>work</w:t>
      </w:r>
      <w:r w:rsidRPr="00523C82">
        <w:rPr>
          <w:rFonts w:eastAsia="Arial"/>
          <w:spacing w:val="1"/>
          <w:szCs w:val="24"/>
        </w:rPr>
        <w:t xml:space="preserve"> </w:t>
      </w:r>
      <w:r w:rsidRPr="00523C82">
        <w:rPr>
          <w:rFonts w:eastAsia="Arial"/>
          <w:szCs w:val="24"/>
        </w:rPr>
        <w:t>schedule</w:t>
      </w:r>
      <w:r w:rsidRPr="00523C82">
        <w:rPr>
          <w:rFonts w:eastAsia="Arial"/>
          <w:spacing w:val="-23"/>
          <w:szCs w:val="24"/>
        </w:rPr>
        <w:t xml:space="preserve"> </w:t>
      </w:r>
      <w:r w:rsidRPr="00523C82">
        <w:rPr>
          <w:rFonts w:eastAsia="Arial"/>
          <w:szCs w:val="24"/>
        </w:rPr>
        <w:t>leave.</w:t>
      </w:r>
    </w:p>
    <w:p w14:paraId="37F826C5" w14:textId="77777777" w:rsidR="00523C82" w:rsidRPr="00523C82" w:rsidRDefault="00523C82" w:rsidP="00523C82">
      <w:pPr>
        <w:widowControl w:val="0"/>
        <w:autoSpaceDE w:val="0"/>
        <w:autoSpaceDN w:val="0"/>
        <w:spacing w:before="7"/>
        <w:rPr>
          <w:rFonts w:eastAsia="Arial"/>
          <w:szCs w:val="24"/>
        </w:rPr>
      </w:pPr>
    </w:p>
    <w:p w14:paraId="45F416ED" w14:textId="5DA85B33" w:rsidR="00523C82" w:rsidRPr="00523C82" w:rsidRDefault="00523C82" w:rsidP="004F6712">
      <w:pPr>
        <w:widowControl w:val="0"/>
        <w:tabs>
          <w:tab w:val="left" w:pos="8765"/>
        </w:tabs>
        <w:autoSpaceDE w:val="0"/>
        <w:autoSpaceDN w:val="0"/>
        <w:ind w:right="136"/>
        <w:rPr>
          <w:rFonts w:eastAsia="Arial"/>
          <w:szCs w:val="24"/>
        </w:rPr>
      </w:pPr>
      <w:r w:rsidRPr="00523C82">
        <w:rPr>
          <w:rFonts w:eastAsia="Arial"/>
          <w:b/>
          <w:szCs w:val="24"/>
          <w:u w:val="thick"/>
        </w:rPr>
        <w:t>Service</w:t>
      </w:r>
      <w:r w:rsidRPr="00523C82">
        <w:rPr>
          <w:rFonts w:eastAsia="Arial"/>
          <w:b/>
          <w:spacing w:val="1"/>
          <w:szCs w:val="24"/>
          <w:u w:val="thick"/>
        </w:rPr>
        <w:t xml:space="preserve"> </w:t>
      </w:r>
      <w:r w:rsidRPr="00523C82">
        <w:rPr>
          <w:rFonts w:eastAsia="Arial"/>
          <w:b/>
          <w:szCs w:val="24"/>
          <w:u w:val="thick"/>
        </w:rPr>
        <w:t>Member</w:t>
      </w:r>
      <w:r w:rsidRPr="00523C82">
        <w:rPr>
          <w:rFonts w:eastAsia="Arial"/>
          <w:b/>
          <w:spacing w:val="3"/>
          <w:szCs w:val="24"/>
          <w:u w:val="thick"/>
        </w:rPr>
        <w:t xml:space="preserve"> </w:t>
      </w:r>
      <w:r w:rsidRPr="00523C82">
        <w:rPr>
          <w:rFonts w:eastAsia="Arial"/>
          <w:b/>
          <w:szCs w:val="24"/>
          <w:u w:val="thick"/>
        </w:rPr>
        <w:t>FMLA</w:t>
      </w:r>
      <w:r w:rsidRPr="00523C82">
        <w:rPr>
          <w:rFonts w:eastAsia="Arial"/>
          <w:b/>
          <w:spacing w:val="-3"/>
          <w:szCs w:val="24"/>
          <w:u w:val="thick"/>
        </w:rPr>
        <w:t xml:space="preserve"> </w:t>
      </w:r>
      <w:r w:rsidRPr="00523C82">
        <w:rPr>
          <w:rFonts w:eastAsia="Arial"/>
          <w:b/>
          <w:szCs w:val="24"/>
          <w:u w:val="thick"/>
        </w:rPr>
        <w:t>Leave:</w:t>
      </w:r>
      <w:r w:rsidRPr="00523C82">
        <w:rPr>
          <w:rFonts w:eastAsia="Arial"/>
          <w:b/>
          <w:spacing w:val="67"/>
          <w:szCs w:val="24"/>
          <w:u w:val="thick"/>
        </w:rPr>
        <w:t xml:space="preserve"> </w:t>
      </w:r>
      <w:r w:rsidRPr="00523C82">
        <w:rPr>
          <w:rFonts w:eastAsia="Arial"/>
          <w:szCs w:val="24"/>
        </w:rPr>
        <w:t>An</w:t>
      </w:r>
      <w:r w:rsidRPr="00523C82">
        <w:rPr>
          <w:rFonts w:eastAsia="Arial"/>
          <w:spacing w:val="1"/>
          <w:szCs w:val="24"/>
        </w:rPr>
        <w:t xml:space="preserve"> </w:t>
      </w:r>
      <w:r w:rsidRPr="00523C82">
        <w:rPr>
          <w:rFonts w:eastAsia="Arial"/>
          <w:szCs w:val="24"/>
        </w:rPr>
        <w:t>eligible</w:t>
      </w:r>
      <w:r w:rsidRPr="00523C82">
        <w:rPr>
          <w:rFonts w:eastAsia="Arial"/>
          <w:spacing w:val="2"/>
          <w:szCs w:val="24"/>
        </w:rPr>
        <w:t xml:space="preserve"> </w:t>
      </w:r>
      <w:r w:rsidRPr="00523C82">
        <w:rPr>
          <w:rFonts w:eastAsia="Arial"/>
          <w:szCs w:val="24"/>
        </w:rPr>
        <w:t>employee</w:t>
      </w:r>
      <w:r w:rsidRPr="00523C82">
        <w:rPr>
          <w:rFonts w:eastAsia="Arial"/>
          <w:spacing w:val="3"/>
          <w:szCs w:val="24"/>
        </w:rPr>
        <w:t xml:space="preserve"> </w:t>
      </w:r>
      <w:r w:rsidRPr="00523C82">
        <w:rPr>
          <w:rFonts w:eastAsia="Arial"/>
          <w:szCs w:val="24"/>
        </w:rPr>
        <w:t>may take</w:t>
      </w:r>
      <w:r w:rsidRPr="00523C82">
        <w:rPr>
          <w:rFonts w:eastAsia="Arial"/>
          <w:spacing w:val="2"/>
          <w:szCs w:val="24"/>
        </w:rPr>
        <w:t xml:space="preserve"> </w:t>
      </w:r>
      <w:r w:rsidRPr="00523C82">
        <w:rPr>
          <w:rFonts w:eastAsia="Arial"/>
          <w:szCs w:val="24"/>
        </w:rPr>
        <w:t>a total</w:t>
      </w:r>
      <w:r w:rsidRPr="00523C82">
        <w:rPr>
          <w:rFonts w:eastAsia="Arial"/>
          <w:spacing w:val="1"/>
          <w:szCs w:val="24"/>
        </w:rPr>
        <w:t xml:space="preserve"> </w:t>
      </w:r>
      <w:r w:rsidRPr="00523C82">
        <w:rPr>
          <w:rFonts w:eastAsia="Arial"/>
          <w:szCs w:val="24"/>
        </w:rPr>
        <w:t>of</w:t>
      </w:r>
      <w:r w:rsidRPr="00523C82">
        <w:rPr>
          <w:rFonts w:eastAsia="Arial"/>
          <w:spacing w:val="1"/>
          <w:szCs w:val="24"/>
        </w:rPr>
        <w:t xml:space="preserve"> </w:t>
      </w:r>
      <w:r w:rsidRPr="00523C82">
        <w:rPr>
          <w:rFonts w:eastAsia="Arial"/>
          <w:szCs w:val="24"/>
        </w:rPr>
        <w:t>26</w:t>
      </w:r>
      <w:r w:rsidRPr="00523C82">
        <w:rPr>
          <w:rFonts w:eastAsia="Arial"/>
          <w:spacing w:val="4"/>
          <w:szCs w:val="24"/>
        </w:rPr>
        <w:t xml:space="preserve"> </w:t>
      </w:r>
      <w:r w:rsidRPr="00523C82">
        <w:rPr>
          <w:rFonts w:eastAsia="Arial"/>
          <w:szCs w:val="24"/>
        </w:rPr>
        <w:t>work</w:t>
      </w:r>
      <w:r w:rsidRPr="00523C82">
        <w:rPr>
          <w:rFonts w:eastAsia="Arial"/>
          <w:spacing w:val="1"/>
          <w:szCs w:val="24"/>
        </w:rPr>
        <w:t xml:space="preserve"> </w:t>
      </w:r>
      <w:r w:rsidRPr="00523C82">
        <w:rPr>
          <w:rFonts w:eastAsia="Arial"/>
          <w:szCs w:val="24"/>
        </w:rPr>
        <w:t>weeks</w:t>
      </w:r>
      <w:r w:rsidRPr="00523C82">
        <w:rPr>
          <w:rFonts w:eastAsia="Arial"/>
          <w:spacing w:val="2"/>
          <w:szCs w:val="24"/>
        </w:rPr>
        <w:t xml:space="preserve"> </w:t>
      </w:r>
      <w:r w:rsidRPr="00523C82">
        <w:rPr>
          <w:rFonts w:eastAsia="Arial"/>
          <w:szCs w:val="24"/>
        </w:rPr>
        <w:t>during</w:t>
      </w:r>
      <w:r w:rsidRPr="00523C82">
        <w:rPr>
          <w:rFonts w:eastAsia="Arial"/>
          <w:spacing w:val="3"/>
          <w:szCs w:val="24"/>
        </w:rPr>
        <w:t xml:space="preserve"> </w:t>
      </w:r>
      <w:r w:rsidRPr="00523C82">
        <w:rPr>
          <w:rFonts w:eastAsia="Arial"/>
          <w:szCs w:val="24"/>
        </w:rPr>
        <w:t>a</w:t>
      </w:r>
      <w:r w:rsidRPr="00523C82">
        <w:rPr>
          <w:rFonts w:eastAsia="Arial"/>
          <w:spacing w:val="-1"/>
          <w:szCs w:val="24"/>
        </w:rPr>
        <w:t xml:space="preserve"> </w:t>
      </w:r>
      <w:r w:rsidRPr="00523C82">
        <w:rPr>
          <w:rFonts w:eastAsia="Arial"/>
          <w:szCs w:val="24"/>
        </w:rPr>
        <w:t>single</w:t>
      </w:r>
      <w:r w:rsidRPr="00523C82">
        <w:rPr>
          <w:rFonts w:eastAsia="Arial"/>
          <w:spacing w:val="1"/>
          <w:szCs w:val="24"/>
        </w:rPr>
        <w:t xml:space="preserve"> </w:t>
      </w:r>
      <w:r w:rsidRPr="00523C82">
        <w:rPr>
          <w:rFonts w:eastAsia="Arial"/>
          <w:szCs w:val="24"/>
        </w:rPr>
        <w:t>12-month</w:t>
      </w:r>
      <w:r w:rsidRPr="00523C82">
        <w:rPr>
          <w:rFonts w:eastAsia="Arial"/>
          <w:spacing w:val="2"/>
          <w:szCs w:val="24"/>
        </w:rPr>
        <w:t xml:space="preserve"> </w:t>
      </w:r>
      <w:r w:rsidRPr="00523C82">
        <w:rPr>
          <w:rFonts w:eastAsia="Arial"/>
          <w:szCs w:val="24"/>
        </w:rPr>
        <w:t>period</w:t>
      </w:r>
      <w:r w:rsidRPr="00523C82">
        <w:rPr>
          <w:rFonts w:eastAsia="Arial"/>
          <w:spacing w:val="1"/>
          <w:szCs w:val="24"/>
        </w:rPr>
        <w:t xml:space="preserve"> </w:t>
      </w:r>
      <w:r w:rsidRPr="00523C82">
        <w:rPr>
          <w:rFonts w:eastAsia="Arial"/>
          <w:szCs w:val="24"/>
        </w:rPr>
        <w:t>to</w:t>
      </w:r>
      <w:r w:rsidRPr="00523C82">
        <w:rPr>
          <w:rFonts w:eastAsia="Arial"/>
          <w:spacing w:val="-1"/>
          <w:szCs w:val="24"/>
        </w:rPr>
        <w:t xml:space="preserve"> </w:t>
      </w:r>
      <w:r w:rsidRPr="00523C82">
        <w:rPr>
          <w:rFonts w:eastAsia="Arial"/>
          <w:szCs w:val="24"/>
        </w:rPr>
        <w:t>care</w:t>
      </w:r>
      <w:r w:rsidRPr="00523C82">
        <w:rPr>
          <w:rFonts w:eastAsia="Arial"/>
          <w:spacing w:val="-1"/>
          <w:szCs w:val="24"/>
        </w:rPr>
        <w:t xml:space="preserve"> </w:t>
      </w:r>
      <w:r w:rsidRPr="00523C82">
        <w:rPr>
          <w:rFonts w:eastAsia="Arial"/>
          <w:szCs w:val="24"/>
        </w:rPr>
        <w:t>for a</w:t>
      </w:r>
      <w:r w:rsidRPr="00523C82">
        <w:rPr>
          <w:rFonts w:eastAsia="Arial"/>
          <w:spacing w:val="2"/>
          <w:szCs w:val="24"/>
        </w:rPr>
        <w:t xml:space="preserve"> </w:t>
      </w:r>
      <w:r w:rsidRPr="00523C82">
        <w:rPr>
          <w:rFonts w:eastAsia="Arial"/>
          <w:szCs w:val="24"/>
        </w:rPr>
        <w:t>spouse, son, daughter,</w:t>
      </w:r>
      <w:r w:rsidRPr="00523C82">
        <w:rPr>
          <w:rFonts w:eastAsia="Arial"/>
          <w:spacing w:val="3"/>
          <w:szCs w:val="24"/>
        </w:rPr>
        <w:t xml:space="preserve"> </w:t>
      </w:r>
      <w:r w:rsidRPr="00523C82">
        <w:rPr>
          <w:rFonts w:eastAsia="Arial"/>
          <w:szCs w:val="24"/>
        </w:rPr>
        <w:t>parent,</w:t>
      </w:r>
      <w:r w:rsidRPr="00523C82">
        <w:rPr>
          <w:rFonts w:eastAsia="Arial"/>
          <w:spacing w:val="3"/>
          <w:szCs w:val="24"/>
        </w:rPr>
        <w:t xml:space="preserve"> </w:t>
      </w:r>
      <w:r w:rsidRPr="00523C82">
        <w:rPr>
          <w:rFonts w:eastAsia="Arial"/>
          <w:szCs w:val="24"/>
        </w:rPr>
        <w:t>or</w:t>
      </w:r>
      <w:r w:rsidRPr="00523C82">
        <w:rPr>
          <w:rFonts w:eastAsia="Arial"/>
          <w:spacing w:val="3"/>
          <w:szCs w:val="24"/>
        </w:rPr>
        <w:t xml:space="preserve"> </w:t>
      </w:r>
      <w:r w:rsidRPr="00523C82">
        <w:rPr>
          <w:rFonts w:eastAsia="Arial"/>
          <w:szCs w:val="24"/>
        </w:rPr>
        <w:t>next</w:t>
      </w:r>
      <w:r w:rsidRPr="00523C82">
        <w:rPr>
          <w:rFonts w:eastAsia="Arial"/>
          <w:spacing w:val="8"/>
          <w:szCs w:val="24"/>
        </w:rPr>
        <w:t xml:space="preserve"> </w:t>
      </w:r>
      <w:r w:rsidRPr="00523C82">
        <w:rPr>
          <w:rFonts w:eastAsia="Arial"/>
          <w:szCs w:val="24"/>
        </w:rPr>
        <w:t>of</w:t>
      </w:r>
      <w:r w:rsidRPr="00523C82">
        <w:rPr>
          <w:rFonts w:eastAsia="Arial"/>
          <w:spacing w:val="1"/>
          <w:szCs w:val="24"/>
        </w:rPr>
        <w:t xml:space="preserve"> </w:t>
      </w:r>
      <w:r w:rsidRPr="00523C82">
        <w:rPr>
          <w:rFonts w:eastAsia="Arial"/>
          <w:szCs w:val="24"/>
        </w:rPr>
        <w:t>kin who is a member of the Armed Forces, including the National Guard or Reserves, and is</w:t>
      </w:r>
      <w:r w:rsidRPr="00523C82">
        <w:rPr>
          <w:rFonts w:eastAsia="Arial"/>
          <w:spacing w:val="1"/>
          <w:szCs w:val="24"/>
        </w:rPr>
        <w:t xml:space="preserve"> </w:t>
      </w:r>
      <w:r w:rsidRPr="00523C82">
        <w:rPr>
          <w:rFonts w:eastAsia="Arial"/>
          <w:szCs w:val="24"/>
        </w:rPr>
        <w:t>undergoing medical treatment, recuperation, or therapy, is otherwise in outpatient status or on</w:t>
      </w:r>
      <w:r w:rsidRPr="00523C82">
        <w:rPr>
          <w:rFonts w:eastAsia="Arial"/>
          <w:spacing w:val="1"/>
          <w:szCs w:val="24"/>
        </w:rPr>
        <w:t xml:space="preserve"> </w:t>
      </w:r>
      <w:r w:rsidRPr="00523C82">
        <w:rPr>
          <w:rFonts w:eastAsia="Arial"/>
          <w:szCs w:val="24"/>
        </w:rPr>
        <w:t>the temporary disability retired list for a serious injury or illness. Service Member leave also</w:t>
      </w:r>
      <w:r w:rsidRPr="00523C82">
        <w:rPr>
          <w:rFonts w:eastAsia="Arial"/>
          <w:spacing w:val="1"/>
          <w:szCs w:val="24"/>
        </w:rPr>
        <w:t xml:space="preserve"> </w:t>
      </w:r>
      <w:r w:rsidRPr="00523C82">
        <w:rPr>
          <w:rFonts w:eastAsia="Arial"/>
          <w:szCs w:val="24"/>
        </w:rPr>
        <w:t>extends to covered family members of veterans who were members of the Armed Forces</w:t>
      </w:r>
      <w:r w:rsidRPr="00523C82">
        <w:rPr>
          <w:rFonts w:eastAsia="Arial"/>
          <w:spacing w:val="1"/>
          <w:szCs w:val="24"/>
        </w:rPr>
        <w:t xml:space="preserve"> </w:t>
      </w:r>
      <w:r w:rsidRPr="00523C82">
        <w:rPr>
          <w:rFonts w:eastAsia="Arial"/>
          <w:szCs w:val="24"/>
        </w:rPr>
        <w:t>(including</w:t>
      </w:r>
      <w:r w:rsidRPr="00523C82">
        <w:rPr>
          <w:rFonts w:eastAsia="Arial"/>
          <w:spacing w:val="2"/>
          <w:szCs w:val="24"/>
        </w:rPr>
        <w:t xml:space="preserve"> </w:t>
      </w:r>
      <w:r w:rsidRPr="00523C82">
        <w:rPr>
          <w:rFonts w:eastAsia="Arial"/>
          <w:szCs w:val="24"/>
        </w:rPr>
        <w:t>the</w:t>
      </w:r>
      <w:r w:rsidRPr="00523C82">
        <w:rPr>
          <w:rFonts w:eastAsia="Arial"/>
          <w:spacing w:val="2"/>
          <w:szCs w:val="24"/>
        </w:rPr>
        <w:t xml:space="preserve"> </w:t>
      </w:r>
      <w:r w:rsidRPr="00523C82">
        <w:rPr>
          <w:rFonts w:eastAsia="Arial"/>
          <w:szCs w:val="24"/>
        </w:rPr>
        <w:t>National</w:t>
      </w:r>
      <w:r w:rsidRPr="00523C82">
        <w:rPr>
          <w:rFonts w:eastAsia="Arial"/>
          <w:spacing w:val="2"/>
          <w:szCs w:val="24"/>
        </w:rPr>
        <w:t xml:space="preserve"> </w:t>
      </w:r>
      <w:r w:rsidRPr="00523C82">
        <w:rPr>
          <w:rFonts w:eastAsia="Arial"/>
          <w:szCs w:val="24"/>
        </w:rPr>
        <w:t>Guard</w:t>
      </w:r>
      <w:r w:rsidRPr="00523C82">
        <w:rPr>
          <w:rFonts w:eastAsia="Arial"/>
          <w:spacing w:val="3"/>
          <w:szCs w:val="24"/>
        </w:rPr>
        <w:t xml:space="preserve"> </w:t>
      </w:r>
      <w:r w:rsidRPr="00523C82">
        <w:rPr>
          <w:rFonts w:eastAsia="Arial"/>
          <w:szCs w:val="24"/>
        </w:rPr>
        <w:t>or</w:t>
      </w:r>
      <w:r w:rsidRPr="00523C82">
        <w:rPr>
          <w:rFonts w:eastAsia="Arial"/>
          <w:spacing w:val="3"/>
          <w:szCs w:val="24"/>
        </w:rPr>
        <w:t xml:space="preserve"> </w:t>
      </w:r>
      <w:r w:rsidRPr="00523C82">
        <w:rPr>
          <w:rFonts w:eastAsia="Arial"/>
          <w:szCs w:val="24"/>
        </w:rPr>
        <w:t>Reserves)</w:t>
      </w:r>
      <w:r w:rsidRPr="00523C82">
        <w:rPr>
          <w:rFonts w:eastAsia="Arial"/>
          <w:spacing w:val="3"/>
          <w:szCs w:val="24"/>
        </w:rPr>
        <w:t xml:space="preserve"> </w:t>
      </w:r>
      <w:r w:rsidRPr="00523C82">
        <w:rPr>
          <w:rFonts w:eastAsia="Arial"/>
          <w:szCs w:val="24"/>
        </w:rPr>
        <w:t>at</w:t>
      </w:r>
      <w:r w:rsidRPr="00523C82">
        <w:rPr>
          <w:rFonts w:eastAsia="Arial"/>
          <w:spacing w:val="2"/>
          <w:szCs w:val="24"/>
        </w:rPr>
        <w:t xml:space="preserve"> </w:t>
      </w:r>
      <w:r w:rsidRPr="00523C82">
        <w:rPr>
          <w:rFonts w:eastAsia="Arial"/>
          <w:szCs w:val="24"/>
        </w:rPr>
        <w:t>any point</w:t>
      </w:r>
      <w:r w:rsidRPr="00523C82">
        <w:rPr>
          <w:rFonts w:eastAsia="Arial"/>
          <w:spacing w:val="3"/>
          <w:szCs w:val="24"/>
        </w:rPr>
        <w:t xml:space="preserve"> </w:t>
      </w:r>
      <w:r w:rsidRPr="00523C82">
        <w:rPr>
          <w:rFonts w:eastAsia="Arial"/>
          <w:szCs w:val="24"/>
        </w:rPr>
        <w:t>in</w:t>
      </w:r>
      <w:r w:rsidRPr="00523C82">
        <w:rPr>
          <w:rFonts w:eastAsia="Arial"/>
          <w:spacing w:val="1"/>
          <w:szCs w:val="24"/>
        </w:rPr>
        <w:t xml:space="preserve"> </w:t>
      </w:r>
      <w:r w:rsidRPr="00523C82">
        <w:rPr>
          <w:rFonts w:eastAsia="Arial"/>
          <w:szCs w:val="24"/>
        </w:rPr>
        <w:t>time within</w:t>
      </w:r>
      <w:r w:rsidRPr="00523C82">
        <w:rPr>
          <w:rFonts w:eastAsia="Arial"/>
          <w:spacing w:val="3"/>
          <w:szCs w:val="24"/>
        </w:rPr>
        <w:t xml:space="preserve"> </w:t>
      </w:r>
      <w:r w:rsidRPr="00523C82">
        <w:rPr>
          <w:rFonts w:eastAsia="Arial"/>
          <w:szCs w:val="24"/>
        </w:rPr>
        <w:t>5</w:t>
      </w:r>
      <w:r w:rsidRPr="00523C82">
        <w:rPr>
          <w:rFonts w:eastAsia="Arial"/>
          <w:spacing w:val="3"/>
          <w:szCs w:val="24"/>
        </w:rPr>
        <w:t xml:space="preserve"> </w:t>
      </w:r>
      <w:r w:rsidRPr="00523C82">
        <w:rPr>
          <w:rFonts w:eastAsia="Arial"/>
          <w:szCs w:val="24"/>
        </w:rPr>
        <w:t>years</w:t>
      </w:r>
      <w:r w:rsidRPr="00523C82">
        <w:rPr>
          <w:rFonts w:eastAsia="Arial"/>
          <w:spacing w:val="3"/>
          <w:szCs w:val="24"/>
        </w:rPr>
        <w:t xml:space="preserve"> </w:t>
      </w:r>
      <w:r w:rsidRPr="00523C82">
        <w:rPr>
          <w:rFonts w:eastAsia="Arial"/>
          <w:szCs w:val="24"/>
        </w:rPr>
        <w:t>preceding</w:t>
      </w:r>
      <w:r w:rsidRPr="00523C82">
        <w:rPr>
          <w:rFonts w:eastAsia="Arial"/>
          <w:spacing w:val="7"/>
          <w:szCs w:val="24"/>
        </w:rPr>
        <w:t xml:space="preserve"> </w:t>
      </w:r>
      <w:r w:rsidRPr="00523C82">
        <w:rPr>
          <w:rFonts w:eastAsia="Arial"/>
          <w:szCs w:val="24"/>
        </w:rPr>
        <w:t>the</w:t>
      </w:r>
      <w:r w:rsidRPr="00523C82">
        <w:rPr>
          <w:rFonts w:eastAsia="Arial"/>
          <w:spacing w:val="1"/>
          <w:szCs w:val="24"/>
        </w:rPr>
        <w:t xml:space="preserve"> </w:t>
      </w:r>
      <w:r w:rsidRPr="00523C82">
        <w:rPr>
          <w:rFonts w:eastAsia="Arial"/>
          <w:szCs w:val="24"/>
        </w:rPr>
        <w:t>d</w:t>
      </w:r>
      <w:r w:rsidR="00CF4D7F">
        <w:rPr>
          <w:rFonts w:eastAsia="Arial"/>
          <w:szCs w:val="24"/>
        </w:rPr>
        <w:t>ate on wh</w:t>
      </w:r>
      <w:r w:rsidRPr="00523C82">
        <w:rPr>
          <w:rFonts w:eastAsia="Arial"/>
          <w:szCs w:val="24"/>
        </w:rPr>
        <w:t>i</w:t>
      </w:r>
      <w:r w:rsidR="00CF4D7F">
        <w:rPr>
          <w:rFonts w:eastAsia="Arial"/>
          <w:szCs w:val="24"/>
        </w:rPr>
        <w:t xml:space="preserve">ch the </w:t>
      </w:r>
      <w:r w:rsidR="00BE5BC7">
        <w:rPr>
          <w:rFonts w:eastAsia="Arial"/>
          <w:szCs w:val="24"/>
        </w:rPr>
        <w:t>veteran</w:t>
      </w:r>
      <w:r w:rsidR="00CF4D7F">
        <w:rPr>
          <w:rFonts w:eastAsia="Arial"/>
          <w:szCs w:val="24"/>
        </w:rPr>
        <w:t xml:space="preserve"> undergoes medical treatment, recuperation, or therapy. </w:t>
      </w:r>
      <w:r w:rsidRPr="00523C82">
        <w:rPr>
          <w:rFonts w:eastAsia="Arial"/>
          <w:szCs w:val="24"/>
        </w:rPr>
        <w:tab/>
      </w:r>
    </w:p>
    <w:p w14:paraId="40206740" w14:textId="77777777" w:rsidR="00523C82" w:rsidRPr="00523C82" w:rsidRDefault="00523C82" w:rsidP="00523C82">
      <w:pPr>
        <w:widowControl w:val="0"/>
        <w:autoSpaceDE w:val="0"/>
        <w:autoSpaceDN w:val="0"/>
        <w:spacing w:before="10"/>
        <w:rPr>
          <w:rFonts w:eastAsia="Arial"/>
          <w:szCs w:val="24"/>
        </w:rPr>
      </w:pPr>
    </w:p>
    <w:p w14:paraId="3625E455" w14:textId="77777777" w:rsidR="00523C82" w:rsidRPr="00523C82" w:rsidRDefault="00523C82" w:rsidP="004F6712">
      <w:pPr>
        <w:widowControl w:val="0"/>
        <w:autoSpaceDE w:val="0"/>
        <w:autoSpaceDN w:val="0"/>
        <w:ind w:right="114"/>
        <w:rPr>
          <w:rFonts w:eastAsia="Arial"/>
          <w:szCs w:val="24"/>
        </w:rPr>
      </w:pPr>
      <w:r w:rsidRPr="00523C82">
        <w:rPr>
          <w:rFonts w:eastAsia="Arial"/>
          <w:b/>
          <w:szCs w:val="24"/>
          <w:u w:val="thick"/>
        </w:rPr>
        <w:t>Amount</w:t>
      </w:r>
      <w:r w:rsidRPr="00523C82">
        <w:rPr>
          <w:rFonts w:eastAsia="Arial"/>
          <w:b/>
          <w:spacing w:val="2"/>
          <w:szCs w:val="24"/>
          <w:u w:val="thick"/>
        </w:rPr>
        <w:t xml:space="preserve"> </w:t>
      </w:r>
      <w:r w:rsidRPr="00523C82">
        <w:rPr>
          <w:rFonts w:eastAsia="Arial"/>
          <w:b/>
          <w:szCs w:val="24"/>
          <w:u w:val="thick"/>
        </w:rPr>
        <w:t>of</w:t>
      </w:r>
      <w:r w:rsidRPr="00523C82">
        <w:rPr>
          <w:rFonts w:eastAsia="Arial"/>
          <w:b/>
          <w:spacing w:val="2"/>
          <w:szCs w:val="24"/>
          <w:u w:val="thick"/>
        </w:rPr>
        <w:t xml:space="preserve"> </w:t>
      </w:r>
      <w:r w:rsidRPr="00523C82">
        <w:rPr>
          <w:rFonts w:eastAsia="Arial"/>
          <w:b/>
          <w:szCs w:val="24"/>
          <w:u w:val="thick"/>
        </w:rPr>
        <w:t>Leave</w:t>
      </w:r>
      <w:r w:rsidRPr="00523C82">
        <w:rPr>
          <w:rFonts w:eastAsia="Arial"/>
          <w:szCs w:val="24"/>
        </w:rPr>
        <w:t>:</w:t>
      </w:r>
      <w:r w:rsidRPr="00523C82">
        <w:rPr>
          <w:rFonts w:eastAsia="Arial"/>
          <w:spacing w:val="4"/>
          <w:szCs w:val="24"/>
        </w:rPr>
        <w:t xml:space="preserve"> </w:t>
      </w:r>
      <w:r w:rsidRPr="00523C82">
        <w:rPr>
          <w:rFonts w:eastAsia="Arial"/>
          <w:szCs w:val="24"/>
        </w:rPr>
        <w:t>During</w:t>
      </w:r>
      <w:r w:rsidRPr="00523C82">
        <w:rPr>
          <w:rFonts w:eastAsia="Arial"/>
          <w:spacing w:val="1"/>
          <w:szCs w:val="24"/>
        </w:rPr>
        <w:t xml:space="preserve"> </w:t>
      </w:r>
      <w:r w:rsidRPr="00523C82">
        <w:rPr>
          <w:rFonts w:eastAsia="Arial"/>
          <w:szCs w:val="24"/>
        </w:rPr>
        <w:t>a</w:t>
      </w:r>
      <w:r w:rsidRPr="00523C82">
        <w:rPr>
          <w:rFonts w:eastAsia="Arial"/>
          <w:spacing w:val="2"/>
          <w:szCs w:val="24"/>
        </w:rPr>
        <w:t xml:space="preserve"> </w:t>
      </w:r>
      <w:r w:rsidRPr="00523C82">
        <w:rPr>
          <w:rFonts w:eastAsia="Arial"/>
          <w:szCs w:val="24"/>
        </w:rPr>
        <w:t>single</w:t>
      </w:r>
      <w:r w:rsidRPr="00523C82">
        <w:rPr>
          <w:rFonts w:eastAsia="Arial"/>
          <w:spacing w:val="1"/>
          <w:szCs w:val="24"/>
        </w:rPr>
        <w:t xml:space="preserve"> </w:t>
      </w:r>
      <w:r w:rsidRPr="00523C82">
        <w:rPr>
          <w:rFonts w:eastAsia="Arial"/>
          <w:szCs w:val="24"/>
        </w:rPr>
        <w:t>12-month</w:t>
      </w:r>
      <w:r w:rsidRPr="00523C82">
        <w:rPr>
          <w:rFonts w:eastAsia="Arial"/>
          <w:spacing w:val="2"/>
          <w:szCs w:val="24"/>
        </w:rPr>
        <w:t xml:space="preserve"> </w:t>
      </w:r>
      <w:r w:rsidRPr="00523C82">
        <w:rPr>
          <w:rFonts w:eastAsia="Arial"/>
          <w:szCs w:val="24"/>
        </w:rPr>
        <w:t>period,</w:t>
      </w:r>
      <w:r w:rsidRPr="00523C82">
        <w:rPr>
          <w:rFonts w:eastAsia="Arial"/>
          <w:spacing w:val="3"/>
          <w:szCs w:val="24"/>
        </w:rPr>
        <w:t xml:space="preserve"> </w:t>
      </w:r>
      <w:r w:rsidRPr="00523C82">
        <w:rPr>
          <w:rFonts w:eastAsia="Arial"/>
          <w:szCs w:val="24"/>
        </w:rPr>
        <w:t>an eligible</w:t>
      </w:r>
      <w:r w:rsidRPr="00523C82">
        <w:rPr>
          <w:rFonts w:eastAsia="Arial"/>
          <w:spacing w:val="1"/>
          <w:szCs w:val="24"/>
        </w:rPr>
        <w:t xml:space="preserve"> </w:t>
      </w:r>
      <w:r w:rsidRPr="00523C82">
        <w:rPr>
          <w:rFonts w:eastAsia="Arial"/>
          <w:szCs w:val="24"/>
        </w:rPr>
        <w:t>employee will</w:t>
      </w:r>
      <w:r w:rsidRPr="00523C82">
        <w:rPr>
          <w:rFonts w:eastAsia="Arial"/>
          <w:spacing w:val="1"/>
          <w:szCs w:val="24"/>
        </w:rPr>
        <w:t xml:space="preserve"> </w:t>
      </w:r>
      <w:r w:rsidRPr="00523C82">
        <w:rPr>
          <w:rFonts w:eastAsia="Arial"/>
          <w:szCs w:val="24"/>
        </w:rPr>
        <w:t>be</w:t>
      </w:r>
      <w:r w:rsidRPr="00523C82">
        <w:rPr>
          <w:rFonts w:eastAsia="Arial"/>
          <w:spacing w:val="1"/>
          <w:szCs w:val="24"/>
        </w:rPr>
        <w:t xml:space="preserve"> </w:t>
      </w:r>
      <w:r w:rsidRPr="00523C82">
        <w:rPr>
          <w:rFonts w:eastAsia="Arial"/>
          <w:szCs w:val="24"/>
        </w:rPr>
        <w:t>entitled to a combined total of 26 work weeks (130 workdays) of leave for military</w:t>
      </w:r>
      <w:r w:rsidRPr="00523C82">
        <w:rPr>
          <w:rFonts w:eastAsia="Arial"/>
          <w:spacing w:val="1"/>
          <w:szCs w:val="24"/>
        </w:rPr>
        <w:t xml:space="preserve"> </w:t>
      </w:r>
      <w:r w:rsidRPr="00523C82">
        <w:rPr>
          <w:rFonts w:eastAsia="Arial"/>
          <w:szCs w:val="24"/>
        </w:rPr>
        <w:t>service member family leave and all other kinds of FMLA leave. This combined total</w:t>
      </w:r>
      <w:r w:rsidRPr="00523C82">
        <w:rPr>
          <w:rFonts w:eastAsia="Arial"/>
          <w:spacing w:val="1"/>
          <w:szCs w:val="24"/>
        </w:rPr>
        <w:t xml:space="preserve"> </w:t>
      </w:r>
      <w:r w:rsidRPr="00523C82">
        <w:rPr>
          <w:rFonts w:eastAsia="Arial"/>
          <w:szCs w:val="24"/>
        </w:rPr>
        <w:t>during the single 12-month period when service member family leave is used will have</w:t>
      </w:r>
      <w:r w:rsidRPr="00523C82">
        <w:rPr>
          <w:rFonts w:eastAsia="Arial"/>
          <w:spacing w:val="1"/>
          <w:szCs w:val="24"/>
        </w:rPr>
        <w:t xml:space="preserve"> </w:t>
      </w:r>
      <w:r w:rsidRPr="00523C82">
        <w:rPr>
          <w:rFonts w:eastAsia="Arial"/>
          <w:szCs w:val="24"/>
        </w:rPr>
        <w:t>no effect on the availability of FMLA leave for any qualifying reason during any other 12-</w:t>
      </w:r>
      <w:r w:rsidRPr="00523C82">
        <w:rPr>
          <w:rFonts w:eastAsia="Arial"/>
          <w:spacing w:val="-59"/>
          <w:szCs w:val="24"/>
        </w:rPr>
        <w:t xml:space="preserve"> </w:t>
      </w:r>
      <w:r w:rsidRPr="00523C82">
        <w:rPr>
          <w:rFonts w:eastAsia="Arial"/>
          <w:szCs w:val="24"/>
        </w:rPr>
        <w:t>month</w:t>
      </w:r>
      <w:r w:rsidRPr="00523C82">
        <w:rPr>
          <w:rFonts w:eastAsia="Arial"/>
          <w:spacing w:val="-24"/>
          <w:szCs w:val="24"/>
        </w:rPr>
        <w:t xml:space="preserve"> </w:t>
      </w:r>
      <w:r w:rsidRPr="00523C82">
        <w:rPr>
          <w:rFonts w:eastAsia="Arial"/>
          <w:szCs w:val="24"/>
        </w:rPr>
        <w:t>period.</w:t>
      </w:r>
    </w:p>
    <w:p w14:paraId="66B561CD" w14:textId="77777777" w:rsidR="00523C82" w:rsidRPr="00523C82" w:rsidRDefault="00523C82" w:rsidP="00523C82">
      <w:pPr>
        <w:widowControl w:val="0"/>
        <w:autoSpaceDE w:val="0"/>
        <w:autoSpaceDN w:val="0"/>
        <w:spacing w:before="3"/>
        <w:rPr>
          <w:rFonts w:eastAsia="Arial"/>
          <w:szCs w:val="24"/>
        </w:rPr>
      </w:pPr>
    </w:p>
    <w:p w14:paraId="5775D5E7" w14:textId="77777777" w:rsidR="00523C82" w:rsidRPr="00523C82" w:rsidRDefault="00523C82" w:rsidP="004F6712">
      <w:pPr>
        <w:widowControl w:val="0"/>
        <w:autoSpaceDE w:val="0"/>
        <w:autoSpaceDN w:val="0"/>
        <w:ind w:right="275"/>
        <w:rPr>
          <w:rFonts w:eastAsia="Arial"/>
          <w:szCs w:val="24"/>
        </w:rPr>
      </w:pPr>
      <w:r w:rsidRPr="00523C82">
        <w:rPr>
          <w:rFonts w:eastAsia="Arial"/>
          <w:szCs w:val="24"/>
        </w:rPr>
        <w:t>Each time an employee is absent because of a military service member family leave,</w:t>
      </w:r>
      <w:r w:rsidRPr="00523C82">
        <w:rPr>
          <w:rFonts w:eastAsia="Arial"/>
          <w:spacing w:val="1"/>
          <w:szCs w:val="24"/>
        </w:rPr>
        <w:t xml:space="preserve"> </w:t>
      </w:r>
      <w:r w:rsidRPr="00523C82">
        <w:rPr>
          <w:rFonts w:eastAsia="Arial"/>
          <w:szCs w:val="24"/>
        </w:rPr>
        <w:t>that absence is counted against the employee’s 26 weeks of FMLA leave in a single 12-month</w:t>
      </w:r>
      <w:r w:rsidRPr="00523C82">
        <w:rPr>
          <w:rFonts w:eastAsia="Arial"/>
          <w:spacing w:val="-59"/>
          <w:szCs w:val="24"/>
        </w:rPr>
        <w:t xml:space="preserve"> </w:t>
      </w:r>
      <w:r w:rsidRPr="00523C82">
        <w:rPr>
          <w:rFonts w:eastAsia="Arial"/>
          <w:szCs w:val="24"/>
        </w:rPr>
        <w:t>period. The leave may be taken on an intermittent or reduced-schedule basis, but all 26 weeks</w:t>
      </w:r>
      <w:r w:rsidRPr="00523C82">
        <w:rPr>
          <w:rFonts w:eastAsia="Arial"/>
          <w:spacing w:val="-59"/>
          <w:szCs w:val="24"/>
        </w:rPr>
        <w:t xml:space="preserve"> </w:t>
      </w:r>
      <w:r w:rsidRPr="00523C82">
        <w:rPr>
          <w:rFonts w:eastAsia="Arial"/>
          <w:szCs w:val="24"/>
        </w:rPr>
        <w:t>must be used during a single 12-month period. One hour is the shortest period of time that is</w:t>
      </w:r>
      <w:r w:rsidRPr="00523C82">
        <w:rPr>
          <w:rFonts w:eastAsia="Arial"/>
          <w:spacing w:val="1"/>
          <w:szCs w:val="24"/>
        </w:rPr>
        <w:t xml:space="preserve"> </w:t>
      </w:r>
      <w:r w:rsidRPr="00523C82">
        <w:rPr>
          <w:rFonts w:eastAsia="Arial"/>
          <w:szCs w:val="24"/>
        </w:rPr>
        <w:t>charged.</w:t>
      </w:r>
    </w:p>
    <w:p w14:paraId="5E9BF65A" w14:textId="77777777" w:rsidR="00523C82" w:rsidRPr="00523C82" w:rsidRDefault="00523C82" w:rsidP="00523C82">
      <w:pPr>
        <w:widowControl w:val="0"/>
        <w:autoSpaceDE w:val="0"/>
        <w:autoSpaceDN w:val="0"/>
        <w:spacing w:before="11"/>
        <w:rPr>
          <w:rFonts w:eastAsia="Arial"/>
          <w:szCs w:val="24"/>
        </w:rPr>
      </w:pPr>
    </w:p>
    <w:p w14:paraId="2046C911" w14:textId="3BD0990A" w:rsidR="00523C82" w:rsidRPr="00523C82" w:rsidRDefault="00523C82" w:rsidP="004F6712">
      <w:pPr>
        <w:widowControl w:val="0"/>
        <w:autoSpaceDE w:val="0"/>
        <w:autoSpaceDN w:val="0"/>
        <w:ind w:right="157"/>
        <w:rPr>
          <w:rFonts w:eastAsia="Arial"/>
          <w:szCs w:val="24"/>
        </w:rPr>
      </w:pPr>
      <w:r w:rsidRPr="00523C82">
        <w:rPr>
          <w:rFonts w:eastAsia="Arial"/>
          <w:szCs w:val="24"/>
        </w:rPr>
        <w:t>When the Company employs both the husband and wife, they are entitled to a</w:t>
      </w:r>
      <w:r w:rsidR="00CF4D7F">
        <w:rPr>
          <w:rFonts w:eastAsia="Arial"/>
          <w:szCs w:val="24"/>
        </w:rPr>
        <w:t xml:space="preserve"> combined total</w:t>
      </w:r>
      <w:r w:rsidRPr="00523C82">
        <w:rPr>
          <w:rFonts w:eastAsia="Arial"/>
          <w:szCs w:val="24"/>
        </w:rPr>
        <w:t xml:space="preserve"> of 26 weeks of leave during a single 12-month period for a military service member family</w:t>
      </w:r>
      <w:r w:rsidRPr="00523C82">
        <w:rPr>
          <w:rFonts w:eastAsia="Arial"/>
          <w:spacing w:val="1"/>
          <w:szCs w:val="24"/>
        </w:rPr>
        <w:t xml:space="preserve"> </w:t>
      </w:r>
      <w:r w:rsidRPr="00523C82">
        <w:rPr>
          <w:rFonts w:eastAsia="Arial"/>
          <w:szCs w:val="24"/>
        </w:rPr>
        <w:t>leave or for a combination of service member family leave and all other kinds of family-medical</w:t>
      </w:r>
      <w:r w:rsidRPr="00523C82">
        <w:rPr>
          <w:rFonts w:eastAsia="Arial"/>
          <w:spacing w:val="1"/>
          <w:szCs w:val="24"/>
        </w:rPr>
        <w:t xml:space="preserve"> </w:t>
      </w:r>
      <w:r w:rsidRPr="00523C82">
        <w:rPr>
          <w:rFonts w:eastAsia="Arial"/>
          <w:szCs w:val="24"/>
        </w:rPr>
        <w:t>leave</w:t>
      </w:r>
      <w:r w:rsidRPr="00523C82">
        <w:rPr>
          <w:rFonts w:eastAsia="Arial"/>
          <w:spacing w:val="-1"/>
          <w:szCs w:val="24"/>
        </w:rPr>
        <w:t xml:space="preserve"> </w:t>
      </w:r>
      <w:r w:rsidRPr="00523C82">
        <w:rPr>
          <w:rFonts w:eastAsia="Arial"/>
          <w:szCs w:val="24"/>
        </w:rPr>
        <w:t>during</w:t>
      </w:r>
      <w:r w:rsidRPr="00523C82">
        <w:rPr>
          <w:rFonts w:eastAsia="Arial"/>
          <w:spacing w:val="2"/>
          <w:szCs w:val="24"/>
        </w:rPr>
        <w:t xml:space="preserve"> </w:t>
      </w:r>
      <w:r w:rsidRPr="00523C82">
        <w:rPr>
          <w:rFonts w:eastAsia="Arial"/>
          <w:szCs w:val="24"/>
        </w:rPr>
        <w:t>a</w:t>
      </w:r>
      <w:r w:rsidRPr="00523C82">
        <w:rPr>
          <w:rFonts w:eastAsia="Arial"/>
          <w:spacing w:val="-2"/>
          <w:szCs w:val="24"/>
        </w:rPr>
        <w:t xml:space="preserve"> </w:t>
      </w:r>
      <w:r w:rsidRPr="00523C82">
        <w:rPr>
          <w:rFonts w:eastAsia="Arial"/>
          <w:szCs w:val="24"/>
        </w:rPr>
        <w:t>single</w:t>
      </w:r>
      <w:r w:rsidRPr="00523C82">
        <w:rPr>
          <w:rFonts w:eastAsia="Arial"/>
          <w:spacing w:val="-2"/>
          <w:szCs w:val="24"/>
        </w:rPr>
        <w:t xml:space="preserve"> </w:t>
      </w:r>
      <w:r w:rsidRPr="00523C82">
        <w:rPr>
          <w:rFonts w:eastAsia="Arial"/>
          <w:szCs w:val="24"/>
        </w:rPr>
        <w:t>12-month</w:t>
      </w:r>
      <w:r w:rsidRPr="00523C82">
        <w:rPr>
          <w:rFonts w:eastAsia="Arial"/>
          <w:spacing w:val="-11"/>
          <w:szCs w:val="24"/>
        </w:rPr>
        <w:t xml:space="preserve"> </w:t>
      </w:r>
      <w:r w:rsidRPr="00523C82">
        <w:rPr>
          <w:rFonts w:eastAsia="Arial"/>
          <w:szCs w:val="24"/>
        </w:rPr>
        <w:t>period.</w:t>
      </w:r>
    </w:p>
    <w:p w14:paraId="39BD3C2E" w14:textId="77777777" w:rsidR="00523C82" w:rsidRDefault="00523C82" w:rsidP="004F6712">
      <w:pPr>
        <w:widowControl w:val="0"/>
        <w:autoSpaceDE w:val="0"/>
        <w:autoSpaceDN w:val="0"/>
        <w:spacing w:line="244" w:lineRule="auto"/>
        <w:rPr>
          <w:rFonts w:eastAsia="Arial"/>
          <w:szCs w:val="24"/>
        </w:rPr>
      </w:pPr>
      <w:r w:rsidRPr="00523C82">
        <w:rPr>
          <w:rFonts w:eastAsia="Arial"/>
          <w:b/>
          <w:szCs w:val="24"/>
          <w:u w:val="thick"/>
        </w:rPr>
        <w:t xml:space="preserve">Extension of FMLA Leave: </w:t>
      </w:r>
      <w:r w:rsidRPr="00523C82">
        <w:rPr>
          <w:rFonts w:eastAsia="Arial"/>
          <w:szCs w:val="24"/>
        </w:rPr>
        <w:t>The Employer will not permit an employee who has</w:t>
      </w:r>
      <w:r w:rsidRPr="00523C82">
        <w:rPr>
          <w:rFonts w:eastAsia="Arial"/>
          <w:spacing w:val="1"/>
          <w:szCs w:val="24"/>
        </w:rPr>
        <w:t xml:space="preserve"> </w:t>
      </w:r>
      <w:r w:rsidRPr="00523C82">
        <w:rPr>
          <w:rFonts w:eastAsia="Arial"/>
          <w:szCs w:val="24"/>
        </w:rPr>
        <w:t>exhausted</w:t>
      </w:r>
      <w:r w:rsidRPr="00523C82">
        <w:rPr>
          <w:rFonts w:eastAsia="Arial"/>
          <w:spacing w:val="-2"/>
          <w:szCs w:val="24"/>
        </w:rPr>
        <w:t xml:space="preserve"> </w:t>
      </w:r>
      <w:r w:rsidRPr="00523C82">
        <w:rPr>
          <w:rFonts w:eastAsia="Arial"/>
          <w:szCs w:val="24"/>
        </w:rPr>
        <w:t>either</w:t>
      </w:r>
      <w:r w:rsidRPr="00523C82">
        <w:rPr>
          <w:rFonts w:eastAsia="Arial"/>
          <w:spacing w:val="-3"/>
          <w:szCs w:val="24"/>
        </w:rPr>
        <w:t xml:space="preserve"> </w:t>
      </w:r>
      <w:r w:rsidRPr="00523C82">
        <w:rPr>
          <w:rFonts w:eastAsia="Arial"/>
          <w:szCs w:val="24"/>
        </w:rPr>
        <w:t>the</w:t>
      </w:r>
      <w:r w:rsidRPr="00523C82">
        <w:rPr>
          <w:rFonts w:eastAsia="Arial"/>
          <w:spacing w:val="-3"/>
          <w:szCs w:val="24"/>
        </w:rPr>
        <w:t xml:space="preserve"> </w:t>
      </w:r>
      <w:r w:rsidRPr="00523C82">
        <w:rPr>
          <w:rFonts w:eastAsia="Arial"/>
          <w:szCs w:val="24"/>
        </w:rPr>
        <w:t>maximum</w:t>
      </w:r>
      <w:r w:rsidRPr="00523C82">
        <w:rPr>
          <w:rFonts w:eastAsia="Arial"/>
          <w:spacing w:val="-1"/>
          <w:szCs w:val="24"/>
        </w:rPr>
        <w:t xml:space="preserve"> </w:t>
      </w:r>
      <w:r w:rsidRPr="00523C82">
        <w:rPr>
          <w:rFonts w:eastAsia="Arial"/>
          <w:szCs w:val="24"/>
        </w:rPr>
        <w:t>twelve-week</w:t>
      </w:r>
      <w:r w:rsidRPr="00523C82">
        <w:rPr>
          <w:rFonts w:eastAsia="Arial"/>
          <w:spacing w:val="1"/>
          <w:szCs w:val="24"/>
        </w:rPr>
        <w:t xml:space="preserve"> </w:t>
      </w:r>
      <w:r w:rsidRPr="00523C82">
        <w:rPr>
          <w:rFonts w:eastAsia="Arial"/>
          <w:szCs w:val="24"/>
        </w:rPr>
        <w:t>FMLA</w:t>
      </w:r>
      <w:r w:rsidRPr="00523C82">
        <w:rPr>
          <w:rFonts w:eastAsia="Arial"/>
          <w:spacing w:val="-2"/>
          <w:szCs w:val="24"/>
        </w:rPr>
        <w:t xml:space="preserve"> </w:t>
      </w:r>
      <w:r w:rsidRPr="00523C82">
        <w:rPr>
          <w:rFonts w:eastAsia="Arial"/>
          <w:szCs w:val="24"/>
        </w:rPr>
        <w:t>leave</w:t>
      </w:r>
      <w:r w:rsidRPr="00523C82">
        <w:rPr>
          <w:rFonts w:eastAsia="Arial"/>
          <w:spacing w:val="-1"/>
          <w:szCs w:val="24"/>
        </w:rPr>
        <w:t xml:space="preserve"> </w:t>
      </w:r>
      <w:r w:rsidRPr="00523C82">
        <w:rPr>
          <w:rFonts w:eastAsia="Arial"/>
          <w:szCs w:val="24"/>
        </w:rPr>
        <w:t>period</w:t>
      </w:r>
      <w:r w:rsidRPr="00523C82">
        <w:rPr>
          <w:rFonts w:eastAsia="Arial"/>
          <w:spacing w:val="-2"/>
          <w:szCs w:val="24"/>
        </w:rPr>
        <w:t xml:space="preserve"> </w:t>
      </w:r>
      <w:r w:rsidRPr="00523C82">
        <w:rPr>
          <w:rFonts w:eastAsia="Arial"/>
          <w:szCs w:val="24"/>
        </w:rPr>
        <w:t>or</w:t>
      </w:r>
      <w:r w:rsidRPr="00523C82">
        <w:rPr>
          <w:rFonts w:eastAsia="Arial"/>
          <w:spacing w:val="-3"/>
          <w:szCs w:val="24"/>
        </w:rPr>
        <w:t xml:space="preserve"> </w:t>
      </w:r>
      <w:r w:rsidRPr="00523C82">
        <w:rPr>
          <w:rFonts w:eastAsia="Arial"/>
          <w:szCs w:val="24"/>
        </w:rPr>
        <w:t>the</w:t>
      </w:r>
      <w:r w:rsidRPr="00523C82">
        <w:rPr>
          <w:rFonts w:eastAsia="Arial"/>
          <w:spacing w:val="-3"/>
          <w:szCs w:val="24"/>
        </w:rPr>
        <w:t xml:space="preserve"> </w:t>
      </w:r>
      <w:r w:rsidRPr="00523C82">
        <w:rPr>
          <w:rFonts w:eastAsia="Arial"/>
          <w:szCs w:val="24"/>
        </w:rPr>
        <w:t>26</w:t>
      </w:r>
      <w:r w:rsidRPr="00523C82">
        <w:rPr>
          <w:rFonts w:eastAsia="Arial"/>
          <w:spacing w:val="-4"/>
          <w:szCs w:val="24"/>
        </w:rPr>
        <w:t>-week</w:t>
      </w:r>
      <w:r w:rsidRPr="00523C82">
        <w:rPr>
          <w:rFonts w:eastAsia="Arial"/>
          <w:spacing w:val="1"/>
          <w:szCs w:val="24"/>
        </w:rPr>
        <w:t xml:space="preserve"> </w:t>
      </w:r>
      <w:r w:rsidRPr="00523C82">
        <w:rPr>
          <w:rFonts w:eastAsia="Arial"/>
          <w:szCs w:val="24"/>
        </w:rPr>
        <w:t>service</w:t>
      </w:r>
      <w:r w:rsidRPr="00523C82">
        <w:rPr>
          <w:rFonts w:eastAsia="Arial"/>
          <w:spacing w:val="20"/>
          <w:szCs w:val="24"/>
        </w:rPr>
        <w:t xml:space="preserve"> </w:t>
      </w:r>
      <w:r w:rsidRPr="00523C82">
        <w:rPr>
          <w:rFonts w:eastAsia="Arial"/>
          <w:szCs w:val="24"/>
        </w:rPr>
        <w:t>member maximum leave to extend the FMLA leave beyond the applicable maximum. An employee who</w:t>
      </w:r>
      <w:r w:rsidRPr="00523C82">
        <w:rPr>
          <w:rFonts w:eastAsia="Arial"/>
          <w:spacing w:val="-59"/>
          <w:szCs w:val="24"/>
        </w:rPr>
        <w:t xml:space="preserve">   </w:t>
      </w:r>
      <w:r w:rsidRPr="00523C82">
        <w:rPr>
          <w:rFonts w:eastAsia="Arial"/>
          <w:szCs w:val="24"/>
        </w:rPr>
        <w:t xml:space="preserve"> has exhausted the maximum period may be eligible for an extension of time off under other</w:t>
      </w:r>
      <w:r w:rsidRPr="00523C82">
        <w:rPr>
          <w:rFonts w:eastAsia="Arial"/>
          <w:spacing w:val="1"/>
          <w:szCs w:val="24"/>
        </w:rPr>
        <w:t xml:space="preserve"> </w:t>
      </w:r>
      <w:r w:rsidRPr="00523C82">
        <w:rPr>
          <w:rFonts w:eastAsia="Arial"/>
          <w:szCs w:val="24"/>
        </w:rPr>
        <w:t>Company leave</w:t>
      </w:r>
      <w:r w:rsidRPr="00523C82">
        <w:rPr>
          <w:rFonts w:eastAsia="Arial"/>
          <w:spacing w:val="-9"/>
          <w:szCs w:val="24"/>
        </w:rPr>
        <w:t xml:space="preserve"> </w:t>
      </w:r>
      <w:r w:rsidRPr="00523C82">
        <w:rPr>
          <w:rFonts w:eastAsia="Arial"/>
          <w:szCs w:val="24"/>
        </w:rPr>
        <w:t>policies</w:t>
      </w:r>
      <w:r w:rsidR="00CF4D7F">
        <w:rPr>
          <w:rFonts w:eastAsia="Arial"/>
          <w:szCs w:val="24"/>
        </w:rPr>
        <w:t>.</w:t>
      </w:r>
    </w:p>
    <w:p w14:paraId="37D7EF5B" w14:textId="77777777" w:rsidR="00CF4D7F" w:rsidRDefault="00CF4D7F" w:rsidP="00523C82">
      <w:pPr>
        <w:widowControl w:val="0"/>
        <w:autoSpaceDE w:val="0"/>
        <w:autoSpaceDN w:val="0"/>
        <w:spacing w:line="244" w:lineRule="auto"/>
        <w:ind w:left="220"/>
        <w:rPr>
          <w:rFonts w:eastAsia="Arial"/>
          <w:szCs w:val="24"/>
        </w:rPr>
      </w:pPr>
    </w:p>
    <w:p w14:paraId="1A46C7BF" w14:textId="6A85723A" w:rsidR="00523C82" w:rsidRPr="00185F8C" w:rsidRDefault="00CF4D7F" w:rsidP="00BE5BC7">
      <w:pPr>
        <w:widowControl w:val="0"/>
        <w:autoSpaceDE w:val="0"/>
        <w:autoSpaceDN w:val="0"/>
        <w:ind w:right="141"/>
      </w:pPr>
      <w:r w:rsidRPr="00523C82">
        <w:rPr>
          <w:rFonts w:eastAsia="Arial"/>
          <w:b/>
          <w:szCs w:val="24"/>
          <w:u w:val="thick"/>
        </w:rPr>
        <w:t xml:space="preserve">No Other Employment or Activity Inconsistent with FMLA Leave: </w:t>
      </w:r>
      <w:r w:rsidRPr="00523C82">
        <w:rPr>
          <w:rFonts w:eastAsia="Arial"/>
          <w:szCs w:val="24"/>
        </w:rPr>
        <w:t xml:space="preserve">An employee </w:t>
      </w:r>
      <w:r>
        <w:rPr>
          <w:rFonts w:eastAsia="Arial"/>
          <w:szCs w:val="24"/>
        </w:rPr>
        <w:t>may not</w:t>
      </w:r>
      <w:r w:rsidRPr="00523C82">
        <w:rPr>
          <w:rFonts w:eastAsia="Arial"/>
          <w:szCs w:val="24"/>
        </w:rPr>
        <w:t xml:space="preserve"> be employed elsewhere while on a leave of absence without the written approval of the Human Resources Leader. An employee employed while on leave without approval will be</w:t>
      </w:r>
      <w:r w:rsidRPr="00523C82">
        <w:rPr>
          <w:rFonts w:eastAsia="Arial"/>
          <w:spacing w:val="1"/>
          <w:szCs w:val="24"/>
        </w:rPr>
        <w:t xml:space="preserve"> </w:t>
      </w:r>
      <w:r w:rsidRPr="00523C82">
        <w:rPr>
          <w:rFonts w:eastAsia="Arial"/>
          <w:szCs w:val="24"/>
        </w:rPr>
        <w:t>considered to have voluntarily terminated his/her employment. In addition, participation in non-work</w:t>
      </w:r>
      <w:r w:rsidR="00911C2D">
        <w:rPr>
          <w:rFonts w:eastAsia="Arial"/>
          <w:szCs w:val="24"/>
        </w:rPr>
        <w:t>-</w:t>
      </w:r>
      <w:r w:rsidRPr="00523C82">
        <w:rPr>
          <w:rFonts w:eastAsia="Arial"/>
          <w:szCs w:val="24"/>
        </w:rPr>
        <w:t>related activities inconsistent with the qualifying reason for the leave or conduct that</w:t>
      </w:r>
      <w:r w:rsidRPr="00523C82">
        <w:rPr>
          <w:rFonts w:eastAsia="Arial"/>
          <w:spacing w:val="1"/>
          <w:szCs w:val="24"/>
        </w:rPr>
        <w:t xml:space="preserve"> </w:t>
      </w:r>
      <w:r w:rsidRPr="00523C82">
        <w:rPr>
          <w:rFonts w:eastAsia="Arial"/>
          <w:szCs w:val="24"/>
        </w:rPr>
        <w:t>abuses the grant of a leave of absence may result in loss of leave approval and may subje</w:t>
      </w:r>
      <w:r w:rsidR="00911C2D">
        <w:rPr>
          <w:rFonts w:eastAsia="Arial"/>
          <w:szCs w:val="24"/>
        </w:rPr>
        <w:t>ct the employee</w:t>
      </w:r>
      <w:r w:rsidRPr="00523C82">
        <w:rPr>
          <w:rFonts w:eastAsia="Arial"/>
          <w:spacing w:val="-1"/>
          <w:szCs w:val="24"/>
        </w:rPr>
        <w:t xml:space="preserve"> </w:t>
      </w:r>
      <w:r w:rsidRPr="00523C82">
        <w:rPr>
          <w:rFonts w:eastAsia="Arial"/>
          <w:szCs w:val="24"/>
        </w:rPr>
        <w:t>to disciplinary actions up to and including terminatio</w:t>
      </w:r>
      <w:r w:rsidR="00BE5BC7">
        <w:rPr>
          <w:rFonts w:eastAsia="Arial"/>
          <w:szCs w:val="24"/>
        </w:rPr>
        <w:t>n.</w:t>
      </w:r>
    </w:p>
    <w:sectPr w:rsidR="00523C82" w:rsidRPr="00185F8C" w:rsidSect="00BB4157">
      <w:footerReference w:type="default" r:id="rId19"/>
      <w:pgSz w:w="12240" w:h="15840"/>
      <w:pgMar w:top="864" w:right="1440" w:bottom="864"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E40D2" w14:textId="77777777" w:rsidR="009F30FD" w:rsidRDefault="009F30FD">
      <w:r>
        <w:separator/>
      </w:r>
    </w:p>
  </w:endnote>
  <w:endnote w:type="continuationSeparator" w:id="0">
    <w:p w14:paraId="5B3807E6" w14:textId="77777777" w:rsidR="009F30FD" w:rsidRDefault="009F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Light">
    <w:altName w:val="Segoe U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17F3" w14:textId="77777777" w:rsidR="009F30FD" w:rsidRDefault="009F3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F5966" w14:textId="77777777" w:rsidR="009F30FD" w:rsidRDefault="009F30FD">
      <w:r>
        <w:separator/>
      </w:r>
    </w:p>
  </w:footnote>
  <w:footnote w:type="continuationSeparator" w:id="0">
    <w:p w14:paraId="4A623160" w14:textId="77777777" w:rsidR="009F30FD" w:rsidRDefault="009F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30"/>
      <w:gridCol w:w="3230"/>
      <w:gridCol w:w="3230"/>
    </w:tblGrid>
    <w:tr w:rsidR="009F30FD" w14:paraId="6AC0EF4A" w14:textId="77777777" w:rsidTr="00BE6522">
      <w:tc>
        <w:tcPr>
          <w:tcW w:w="3230" w:type="dxa"/>
        </w:tcPr>
        <w:p w14:paraId="112EEF2A" w14:textId="77777777" w:rsidR="009F30FD" w:rsidRDefault="009F30FD" w:rsidP="00BE6522">
          <w:pPr>
            <w:pStyle w:val="Header"/>
            <w:ind w:left="-115"/>
          </w:pPr>
        </w:p>
      </w:tc>
      <w:tc>
        <w:tcPr>
          <w:tcW w:w="3230" w:type="dxa"/>
        </w:tcPr>
        <w:p w14:paraId="5099EA89" w14:textId="77777777" w:rsidR="009F30FD" w:rsidRDefault="009F30FD" w:rsidP="00BE6522">
          <w:pPr>
            <w:pStyle w:val="Header"/>
            <w:jc w:val="center"/>
          </w:pPr>
        </w:p>
      </w:tc>
      <w:tc>
        <w:tcPr>
          <w:tcW w:w="3230" w:type="dxa"/>
        </w:tcPr>
        <w:p w14:paraId="3BC7602A" w14:textId="77777777" w:rsidR="009F30FD" w:rsidRDefault="009F30FD" w:rsidP="00BE6522">
          <w:pPr>
            <w:pStyle w:val="Header"/>
            <w:ind w:right="-115"/>
            <w:jc w:val="right"/>
          </w:pPr>
        </w:p>
      </w:tc>
    </w:tr>
  </w:tbl>
  <w:p w14:paraId="06A8E764" w14:textId="77777777" w:rsidR="009F30FD" w:rsidRDefault="009F30FD" w:rsidP="00BE6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3F83"/>
    <w:multiLevelType w:val="hybridMultilevel"/>
    <w:tmpl w:val="BACA65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504A"/>
    <w:multiLevelType w:val="hybridMultilevel"/>
    <w:tmpl w:val="CC48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5156E"/>
    <w:multiLevelType w:val="hybridMultilevel"/>
    <w:tmpl w:val="94D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F3318"/>
    <w:multiLevelType w:val="hybridMultilevel"/>
    <w:tmpl w:val="D5687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36A9C"/>
    <w:multiLevelType w:val="hybridMultilevel"/>
    <w:tmpl w:val="0096E7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F6D6E"/>
    <w:multiLevelType w:val="hybridMultilevel"/>
    <w:tmpl w:val="C9043E48"/>
    <w:lvl w:ilvl="0" w:tplc="F73EA22E">
      <w:start w:val="1"/>
      <w:numFmt w:val="bullet"/>
      <w:lvlText w:val=""/>
      <w:lvlJc w:val="left"/>
      <w:pPr>
        <w:ind w:left="360" w:hanging="360"/>
      </w:pPr>
      <w:rPr>
        <w:rFonts w:ascii="Symbol" w:hAnsi="Symbol" w:hint="default"/>
      </w:rPr>
    </w:lvl>
    <w:lvl w:ilvl="1" w:tplc="47DADAAC">
      <w:start w:val="1"/>
      <w:numFmt w:val="bullet"/>
      <w:lvlText w:val="o"/>
      <w:lvlJc w:val="left"/>
      <w:pPr>
        <w:ind w:left="1080" w:hanging="360"/>
      </w:pPr>
      <w:rPr>
        <w:rFonts w:ascii="Courier New" w:hAnsi="Courier New" w:cs="Courier New" w:hint="default"/>
      </w:rPr>
    </w:lvl>
    <w:lvl w:ilvl="2" w:tplc="9F002EDE">
      <w:start w:val="1"/>
      <w:numFmt w:val="bullet"/>
      <w:lvlText w:val=""/>
      <w:lvlJc w:val="left"/>
      <w:pPr>
        <w:ind w:left="1800" w:hanging="360"/>
      </w:pPr>
      <w:rPr>
        <w:rFonts w:ascii="Wingdings" w:hAnsi="Wingdings" w:hint="default"/>
      </w:rPr>
    </w:lvl>
    <w:lvl w:ilvl="3" w:tplc="484E3756">
      <w:start w:val="1"/>
      <w:numFmt w:val="bullet"/>
      <w:lvlText w:val=""/>
      <w:lvlJc w:val="left"/>
      <w:pPr>
        <w:ind w:left="2520" w:hanging="360"/>
      </w:pPr>
      <w:rPr>
        <w:rFonts w:ascii="Symbol" w:hAnsi="Symbol" w:hint="default"/>
      </w:rPr>
    </w:lvl>
    <w:lvl w:ilvl="4" w:tplc="6FC8A5D8">
      <w:start w:val="1"/>
      <w:numFmt w:val="bullet"/>
      <w:lvlText w:val="o"/>
      <w:lvlJc w:val="left"/>
      <w:pPr>
        <w:ind w:left="3240" w:hanging="360"/>
      </w:pPr>
      <w:rPr>
        <w:rFonts w:ascii="Courier New" w:hAnsi="Courier New" w:cs="Courier New" w:hint="default"/>
      </w:rPr>
    </w:lvl>
    <w:lvl w:ilvl="5" w:tplc="C8D63AD0">
      <w:start w:val="1"/>
      <w:numFmt w:val="bullet"/>
      <w:lvlText w:val=""/>
      <w:lvlJc w:val="left"/>
      <w:pPr>
        <w:ind w:left="3960" w:hanging="360"/>
      </w:pPr>
      <w:rPr>
        <w:rFonts w:ascii="Wingdings" w:hAnsi="Wingdings" w:hint="default"/>
      </w:rPr>
    </w:lvl>
    <w:lvl w:ilvl="6" w:tplc="BEF8C772">
      <w:start w:val="1"/>
      <w:numFmt w:val="bullet"/>
      <w:lvlText w:val=""/>
      <w:lvlJc w:val="left"/>
      <w:pPr>
        <w:ind w:left="4680" w:hanging="360"/>
      </w:pPr>
      <w:rPr>
        <w:rFonts w:ascii="Symbol" w:hAnsi="Symbol" w:hint="default"/>
      </w:rPr>
    </w:lvl>
    <w:lvl w:ilvl="7" w:tplc="F1223280">
      <w:start w:val="1"/>
      <w:numFmt w:val="bullet"/>
      <w:lvlText w:val="o"/>
      <w:lvlJc w:val="left"/>
      <w:pPr>
        <w:ind w:left="5400" w:hanging="360"/>
      </w:pPr>
      <w:rPr>
        <w:rFonts w:ascii="Courier New" w:hAnsi="Courier New" w:cs="Courier New" w:hint="default"/>
      </w:rPr>
    </w:lvl>
    <w:lvl w:ilvl="8" w:tplc="9EB618C2">
      <w:start w:val="1"/>
      <w:numFmt w:val="bullet"/>
      <w:lvlText w:val=""/>
      <w:lvlJc w:val="left"/>
      <w:pPr>
        <w:ind w:left="6120" w:hanging="360"/>
      </w:pPr>
      <w:rPr>
        <w:rFonts w:ascii="Wingdings" w:hAnsi="Wingdings" w:hint="default"/>
      </w:rPr>
    </w:lvl>
  </w:abstractNum>
  <w:abstractNum w:abstractNumId="6" w15:restartNumberingAfterBreak="0">
    <w:nsid w:val="0F1C6015"/>
    <w:multiLevelType w:val="hybridMultilevel"/>
    <w:tmpl w:val="C6760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9D7FE4"/>
    <w:multiLevelType w:val="hybridMultilevel"/>
    <w:tmpl w:val="5F908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684657"/>
    <w:multiLevelType w:val="multilevel"/>
    <w:tmpl w:val="5BD43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987EA2"/>
    <w:multiLevelType w:val="hybridMultilevel"/>
    <w:tmpl w:val="0F405010"/>
    <w:lvl w:ilvl="0" w:tplc="59E651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A390A"/>
    <w:multiLevelType w:val="multilevel"/>
    <w:tmpl w:val="C39E26C6"/>
    <w:lvl w:ilvl="0">
      <w:start w:val="1"/>
      <w:numFmt w:val="decimal"/>
      <w:lvlText w:val="%1."/>
      <w:lvlJc w:val="left"/>
      <w:pPr>
        <w:ind w:left="360" w:hanging="360"/>
      </w:pPr>
      <w:rPr>
        <w:rFonts w:hint="default"/>
        <w:sz w:val="28"/>
        <w:szCs w:val="28"/>
      </w:rPr>
    </w:lvl>
    <w:lvl w:ilvl="1">
      <w:start w:val="1"/>
      <w:numFmt w:val="decimal"/>
      <w:isLgl/>
      <w:lvlText w:val="%1.%2"/>
      <w:lvlJc w:val="left"/>
      <w:pPr>
        <w:ind w:left="198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2490B6D"/>
    <w:multiLevelType w:val="hybridMultilevel"/>
    <w:tmpl w:val="194A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52DBE"/>
    <w:multiLevelType w:val="hybridMultilevel"/>
    <w:tmpl w:val="CCF08D94"/>
    <w:lvl w:ilvl="0" w:tplc="63C2824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A0E1B"/>
    <w:multiLevelType w:val="multilevel"/>
    <w:tmpl w:val="572A41B2"/>
    <w:lvl w:ilvl="0">
      <w:start w:val="1"/>
      <w:numFmt w:val="decimal"/>
      <w:lvlText w:val="%1."/>
      <w:lvlJc w:val="left"/>
      <w:pPr>
        <w:ind w:left="360" w:hanging="360"/>
      </w:pPr>
      <w:rPr>
        <w:rFonts w:eastAsia="Calibri" w:hint="default"/>
      </w:rPr>
    </w:lvl>
    <w:lvl w:ilvl="1">
      <w:start w:val="2"/>
      <w:numFmt w:val="decimal"/>
      <w:isLgl/>
      <w:lvlText w:val="%1.%2"/>
      <w:lvlJc w:val="left"/>
      <w:pPr>
        <w:ind w:left="1104" w:hanging="1104"/>
      </w:pPr>
      <w:rPr>
        <w:rFonts w:hint="default"/>
      </w:rPr>
    </w:lvl>
    <w:lvl w:ilvl="2">
      <w:start w:val="1"/>
      <w:numFmt w:val="decimal"/>
      <w:isLgl/>
      <w:lvlText w:val="%1.%2.%3"/>
      <w:lvlJc w:val="left"/>
      <w:pPr>
        <w:ind w:left="1104" w:hanging="1104"/>
      </w:pPr>
      <w:rPr>
        <w:rFonts w:hint="default"/>
      </w:rPr>
    </w:lvl>
    <w:lvl w:ilvl="3">
      <w:start w:val="1"/>
      <w:numFmt w:val="decimal"/>
      <w:isLgl/>
      <w:lvlText w:val="%1.%2.%3.%4"/>
      <w:lvlJc w:val="left"/>
      <w:pPr>
        <w:ind w:left="1104" w:hanging="1104"/>
      </w:pPr>
      <w:rPr>
        <w:rFonts w:hint="default"/>
      </w:rPr>
    </w:lvl>
    <w:lvl w:ilvl="4">
      <w:start w:val="1"/>
      <w:numFmt w:val="decimal"/>
      <w:isLgl/>
      <w:lvlText w:val="%1.%2.%3.%4.%5"/>
      <w:lvlJc w:val="left"/>
      <w:pPr>
        <w:ind w:left="1104" w:hanging="1104"/>
      </w:pPr>
      <w:rPr>
        <w:rFonts w:hint="default"/>
      </w:rPr>
    </w:lvl>
    <w:lvl w:ilvl="5">
      <w:start w:val="1"/>
      <w:numFmt w:val="decimal"/>
      <w:isLgl/>
      <w:lvlText w:val="%1.%2.%3.%4.%5.%6"/>
      <w:lvlJc w:val="left"/>
      <w:pPr>
        <w:ind w:left="1104" w:hanging="1104"/>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B8373CD"/>
    <w:multiLevelType w:val="hybridMultilevel"/>
    <w:tmpl w:val="44BEB9F2"/>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15" w15:restartNumberingAfterBreak="0">
    <w:nsid w:val="2BE94658"/>
    <w:multiLevelType w:val="hybridMultilevel"/>
    <w:tmpl w:val="D9CE7466"/>
    <w:lvl w:ilvl="0" w:tplc="04090001">
      <w:start w:val="1"/>
      <w:numFmt w:val="bullet"/>
      <w:lvlText w:val=""/>
      <w:lvlJc w:val="left"/>
      <w:pPr>
        <w:ind w:left="2250" w:hanging="360"/>
      </w:pPr>
      <w:rPr>
        <w:rFonts w:ascii="Symbol" w:hAnsi="Symbo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2DFF56D8"/>
    <w:multiLevelType w:val="singleLevel"/>
    <w:tmpl w:val="94B8C198"/>
    <w:lvl w:ilvl="0">
      <w:start w:val="1"/>
      <w:numFmt w:val="upperLetter"/>
      <w:pStyle w:val="Heading2"/>
      <w:lvlText w:val="%1."/>
      <w:lvlJc w:val="left"/>
      <w:pPr>
        <w:tabs>
          <w:tab w:val="num" w:pos="720"/>
        </w:tabs>
        <w:ind w:left="720" w:hanging="720"/>
      </w:pPr>
      <w:rPr>
        <w:rFonts w:hint="default"/>
        <w:i w:val="0"/>
        <w:u w:val="none"/>
      </w:rPr>
    </w:lvl>
  </w:abstractNum>
  <w:abstractNum w:abstractNumId="17" w15:restartNumberingAfterBreak="0">
    <w:nsid w:val="2EBE7999"/>
    <w:multiLevelType w:val="hybridMultilevel"/>
    <w:tmpl w:val="5F5264EE"/>
    <w:lvl w:ilvl="0" w:tplc="04090001">
      <w:start w:val="1"/>
      <w:numFmt w:val="bullet"/>
      <w:lvlText w:val=""/>
      <w:lvlJc w:val="left"/>
      <w:pPr>
        <w:ind w:left="360" w:hanging="360"/>
      </w:pPr>
      <w:rPr>
        <w:rFonts w:ascii="Symbol" w:hAnsi="Symbol" w:hint="default"/>
      </w:rPr>
    </w:lvl>
    <w:lvl w:ilvl="1" w:tplc="7FE843D6">
      <w:start w:val="1"/>
      <w:numFmt w:val="bullet"/>
      <w:lvlText w:val="o"/>
      <w:lvlJc w:val="left"/>
      <w:pPr>
        <w:ind w:left="1080" w:hanging="360"/>
      </w:pPr>
      <w:rPr>
        <w:rFonts w:ascii="Courier New" w:hAnsi="Courier New" w:cs="Courier New" w:hint="default"/>
      </w:rPr>
    </w:lvl>
    <w:lvl w:ilvl="2" w:tplc="C3CAD392">
      <w:start w:val="1"/>
      <w:numFmt w:val="bullet"/>
      <w:lvlText w:val=""/>
      <w:lvlJc w:val="left"/>
      <w:pPr>
        <w:ind w:left="1800" w:hanging="360"/>
      </w:pPr>
      <w:rPr>
        <w:rFonts w:ascii="Wingdings" w:hAnsi="Wingdings" w:hint="default"/>
      </w:rPr>
    </w:lvl>
    <w:lvl w:ilvl="3" w:tplc="25DE1E4A">
      <w:start w:val="1"/>
      <w:numFmt w:val="bullet"/>
      <w:lvlText w:val=""/>
      <w:lvlJc w:val="left"/>
      <w:pPr>
        <w:ind w:left="2520" w:hanging="360"/>
      </w:pPr>
      <w:rPr>
        <w:rFonts w:ascii="Symbol" w:hAnsi="Symbol" w:hint="default"/>
      </w:rPr>
    </w:lvl>
    <w:lvl w:ilvl="4" w:tplc="84622BA2">
      <w:start w:val="1"/>
      <w:numFmt w:val="bullet"/>
      <w:lvlText w:val="o"/>
      <w:lvlJc w:val="left"/>
      <w:pPr>
        <w:ind w:left="3240" w:hanging="360"/>
      </w:pPr>
      <w:rPr>
        <w:rFonts w:ascii="Courier New" w:hAnsi="Courier New" w:cs="Courier New" w:hint="default"/>
      </w:rPr>
    </w:lvl>
    <w:lvl w:ilvl="5" w:tplc="68A28814">
      <w:start w:val="1"/>
      <w:numFmt w:val="bullet"/>
      <w:lvlText w:val=""/>
      <w:lvlJc w:val="left"/>
      <w:pPr>
        <w:ind w:left="3960" w:hanging="360"/>
      </w:pPr>
      <w:rPr>
        <w:rFonts w:ascii="Wingdings" w:hAnsi="Wingdings" w:hint="default"/>
      </w:rPr>
    </w:lvl>
    <w:lvl w:ilvl="6" w:tplc="CA269E92">
      <w:start w:val="1"/>
      <w:numFmt w:val="bullet"/>
      <w:lvlText w:val=""/>
      <w:lvlJc w:val="left"/>
      <w:pPr>
        <w:ind w:left="4680" w:hanging="360"/>
      </w:pPr>
      <w:rPr>
        <w:rFonts w:ascii="Symbol" w:hAnsi="Symbol" w:hint="default"/>
      </w:rPr>
    </w:lvl>
    <w:lvl w:ilvl="7" w:tplc="D784635A">
      <w:start w:val="1"/>
      <w:numFmt w:val="bullet"/>
      <w:lvlText w:val="o"/>
      <w:lvlJc w:val="left"/>
      <w:pPr>
        <w:ind w:left="5400" w:hanging="360"/>
      </w:pPr>
      <w:rPr>
        <w:rFonts w:ascii="Courier New" w:hAnsi="Courier New" w:cs="Courier New" w:hint="default"/>
      </w:rPr>
    </w:lvl>
    <w:lvl w:ilvl="8" w:tplc="09E4F190">
      <w:start w:val="1"/>
      <w:numFmt w:val="bullet"/>
      <w:lvlText w:val=""/>
      <w:lvlJc w:val="left"/>
      <w:pPr>
        <w:ind w:left="6120" w:hanging="360"/>
      </w:pPr>
      <w:rPr>
        <w:rFonts w:ascii="Wingdings" w:hAnsi="Wingdings" w:hint="default"/>
      </w:rPr>
    </w:lvl>
  </w:abstractNum>
  <w:abstractNum w:abstractNumId="18" w15:restartNumberingAfterBreak="0">
    <w:nsid w:val="2FBA2DCE"/>
    <w:multiLevelType w:val="hybridMultilevel"/>
    <w:tmpl w:val="E3E8DB9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F4D1CC5"/>
    <w:multiLevelType w:val="hybridMultilevel"/>
    <w:tmpl w:val="C0AAC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AD0C7E"/>
    <w:multiLevelType w:val="hybridMultilevel"/>
    <w:tmpl w:val="D99A9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B60321"/>
    <w:multiLevelType w:val="multilevel"/>
    <w:tmpl w:val="7DCA38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A72D7E"/>
    <w:multiLevelType w:val="hybridMultilevel"/>
    <w:tmpl w:val="F7E6E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EC7EBD"/>
    <w:multiLevelType w:val="hybridMultilevel"/>
    <w:tmpl w:val="B54EFF6E"/>
    <w:lvl w:ilvl="0" w:tplc="04090001">
      <w:start w:val="1"/>
      <w:numFmt w:val="bullet"/>
      <w:lvlText w:val=""/>
      <w:lvlJc w:val="left"/>
      <w:pPr>
        <w:ind w:left="360" w:hanging="360"/>
      </w:pPr>
      <w:rPr>
        <w:rFonts w:ascii="Symbol" w:hAnsi="Symbol" w:hint="default"/>
      </w:rPr>
    </w:lvl>
    <w:lvl w:ilvl="1" w:tplc="7FE843D6">
      <w:start w:val="1"/>
      <w:numFmt w:val="bullet"/>
      <w:lvlText w:val="o"/>
      <w:lvlJc w:val="left"/>
      <w:pPr>
        <w:ind w:left="1080" w:hanging="360"/>
      </w:pPr>
      <w:rPr>
        <w:rFonts w:ascii="Courier New" w:hAnsi="Courier New" w:cs="Courier New" w:hint="default"/>
      </w:rPr>
    </w:lvl>
    <w:lvl w:ilvl="2" w:tplc="C3CAD392">
      <w:start w:val="1"/>
      <w:numFmt w:val="bullet"/>
      <w:lvlText w:val=""/>
      <w:lvlJc w:val="left"/>
      <w:pPr>
        <w:ind w:left="1800" w:hanging="360"/>
      </w:pPr>
      <w:rPr>
        <w:rFonts w:ascii="Wingdings" w:hAnsi="Wingdings" w:hint="default"/>
      </w:rPr>
    </w:lvl>
    <w:lvl w:ilvl="3" w:tplc="25DE1E4A">
      <w:start w:val="1"/>
      <w:numFmt w:val="bullet"/>
      <w:lvlText w:val=""/>
      <w:lvlJc w:val="left"/>
      <w:pPr>
        <w:ind w:left="2520" w:hanging="360"/>
      </w:pPr>
      <w:rPr>
        <w:rFonts w:ascii="Symbol" w:hAnsi="Symbol" w:hint="default"/>
      </w:rPr>
    </w:lvl>
    <w:lvl w:ilvl="4" w:tplc="84622BA2">
      <w:start w:val="1"/>
      <w:numFmt w:val="bullet"/>
      <w:lvlText w:val="o"/>
      <w:lvlJc w:val="left"/>
      <w:pPr>
        <w:ind w:left="3240" w:hanging="360"/>
      </w:pPr>
      <w:rPr>
        <w:rFonts w:ascii="Courier New" w:hAnsi="Courier New" w:cs="Courier New" w:hint="default"/>
      </w:rPr>
    </w:lvl>
    <w:lvl w:ilvl="5" w:tplc="68A28814">
      <w:start w:val="1"/>
      <w:numFmt w:val="bullet"/>
      <w:lvlText w:val=""/>
      <w:lvlJc w:val="left"/>
      <w:pPr>
        <w:ind w:left="3960" w:hanging="360"/>
      </w:pPr>
      <w:rPr>
        <w:rFonts w:ascii="Wingdings" w:hAnsi="Wingdings" w:hint="default"/>
      </w:rPr>
    </w:lvl>
    <w:lvl w:ilvl="6" w:tplc="CA269E92">
      <w:start w:val="1"/>
      <w:numFmt w:val="bullet"/>
      <w:lvlText w:val=""/>
      <w:lvlJc w:val="left"/>
      <w:pPr>
        <w:ind w:left="4680" w:hanging="360"/>
      </w:pPr>
      <w:rPr>
        <w:rFonts w:ascii="Symbol" w:hAnsi="Symbol" w:hint="default"/>
      </w:rPr>
    </w:lvl>
    <w:lvl w:ilvl="7" w:tplc="D784635A">
      <w:start w:val="1"/>
      <w:numFmt w:val="bullet"/>
      <w:lvlText w:val="o"/>
      <w:lvlJc w:val="left"/>
      <w:pPr>
        <w:ind w:left="5400" w:hanging="360"/>
      </w:pPr>
      <w:rPr>
        <w:rFonts w:ascii="Courier New" w:hAnsi="Courier New" w:cs="Courier New" w:hint="default"/>
      </w:rPr>
    </w:lvl>
    <w:lvl w:ilvl="8" w:tplc="09E4F190">
      <w:start w:val="1"/>
      <w:numFmt w:val="bullet"/>
      <w:lvlText w:val=""/>
      <w:lvlJc w:val="left"/>
      <w:pPr>
        <w:ind w:left="6120" w:hanging="360"/>
      </w:pPr>
      <w:rPr>
        <w:rFonts w:ascii="Wingdings" w:hAnsi="Wingdings" w:hint="default"/>
      </w:rPr>
    </w:lvl>
  </w:abstractNum>
  <w:abstractNum w:abstractNumId="24" w15:restartNumberingAfterBreak="0">
    <w:nsid w:val="54297829"/>
    <w:multiLevelType w:val="multilevel"/>
    <w:tmpl w:val="FBB04D7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22542A"/>
    <w:multiLevelType w:val="hybridMultilevel"/>
    <w:tmpl w:val="04104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B282D"/>
    <w:multiLevelType w:val="hybridMultilevel"/>
    <w:tmpl w:val="277ACC3E"/>
    <w:lvl w:ilvl="0" w:tplc="23583D86">
      <w:start w:val="1"/>
      <w:numFmt w:val="decimal"/>
      <w:lvlText w:val="%1."/>
      <w:lvlJc w:val="left"/>
      <w:pPr>
        <w:ind w:left="720" w:hanging="360"/>
      </w:pPr>
      <w:rPr>
        <w:rFonts w:hint="default"/>
      </w:rPr>
    </w:lvl>
    <w:lvl w:ilvl="1" w:tplc="C4966BA6" w:tentative="1">
      <w:start w:val="1"/>
      <w:numFmt w:val="bullet"/>
      <w:lvlText w:val="o"/>
      <w:lvlJc w:val="left"/>
      <w:pPr>
        <w:ind w:left="1440" w:hanging="360"/>
      </w:pPr>
      <w:rPr>
        <w:rFonts w:ascii="Courier New" w:hAnsi="Courier New" w:cs="Courier New" w:hint="default"/>
      </w:rPr>
    </w:lvl>
    <w:lvl w:ilvl="2" w:tplc="409894CE" w:tentative="1">
      <w:start w:val="1"/>
      <w:numFmt w:val="bullet"/>
      <w:lvlText w:val=""/>
      <w:lvlJc w:val="left"/>
      <w:pPr>
        <w:ind w:left="2160" w:hanging="360"/>
      </w:pPr>
      <w:rPr>
        <w:rFonts w:ascii="Wingdings" w:hAnsi="Wingdings" w:hint="default"/>
      </w:rPr>
    </w:lvl>
    <w:lvl w:ilvl="3" w:tplc="159C7554" w:tentative="1">
      <w:start w:val="1"/>
      <w:numFmt w:val="bullet"/>
      <w:lvlText w:val=""/>
      <w:lvlJc w:val="left"/>
      <w:pPr>
        <w:ind w:left="2880" w:hanging="360"/>
      </w:pPr>
      <w:rPr>
        <w:rFonts w:ascii="Symbol" w:hAnsi="Symbol" w:hint="default"/>
      </w:rPr>
    </w:lvl>
    <w:lvl w:ilvl="4" w:tplc="9C22326A" w:tentative="1">
      <w:start w:val="1"/>
      <w:numFmt w:val="bullet"/>
      <w:lvlText w:val="o"/>
      <w:lvlJc w:val="left"/>
      <w:pPr>
        <w:ind w:left="3600" w:hanging="360"/>
      </w:pPr>
      <w:rPr>
        <w:rFonts w:ascii="Courier New" w:hAnsi="Courier New" w:cs="Courier New" w:hint="default"/>
      </w:rPr>
    </w:lvl>
    <w:lvl w:ilvl="5" w:tplc="7A4E763A" w:tentative="1">
      <w:start w:val="1"/>
      <w:numFmt w:val="bullet"/>
      <w:lvlText w:val=""/>
      <w:lvlJc w:val="left"/>
      <w:pPr>
        <w:ind w:left="4320" w:hanging="360"/>
      </w:pPr>
      <w:rPr>
        <w:rFonts w:ascii="Wingdings" w:hAnsi="Wingdings" w:hint="default"/>
      </w:rPr>
    </w:lvl>
    <w:lvl w:ilvl="6" w:tplc="102493CA" w:tentative="1">
      <w:start w:val="1"/>
      <w:numFmt w:val="bullet"/>
      <w:lvlText w:val=""/>
      <w:lvlJc w:val="left"/>
      <w:pPr>
        <w:ind w:left="5040" w:hanging="360"/>
      </w:pPr>
      <w:rPr>
        <w:rFonts w:ascii="Symbol" w:hAnsi="Symbol" w:hint="default"/>
      </w:rPr>
    </w:lvl>
    <w:lvl w:ilvl="7" w:tplc="3C7CECA6" w:tentative="1">
      <w:start w:val="1"/>
      <w:numFmt w:val="bullet"/>
      <w:lvlText w:val="o"/>
      <w:lvlJc w:val="left"/>
      <w:pPr>
        <w:ind w:left="5760" w:hanging="360"/>
      </w:pPr>
      <w:rPr>
        <w:rFonts w:ascii="Courier New" w:hAnsi="Courier New" w:cs="Courier New" w:hint="default"/>
      </w:rPr>
    </w:lvl>
    <w:lvl w:ilvl="8" w:tplc="26ACEB26" w:tentative="1">
      <w:start w:val="1"/>
      <w:numFmt w:val="bullet"/>
      <w:lvlText w:val=""/>
      <w:lvlJc w:val="left"/>
      <w:pPr>
        <w:ind w:left="6480" w:hanging="360"/>
      </w:pPr>
      <w:rPr>
        <w:rFonts w:ascii="Wingdings" w:hAnsi="Wingdings" w:hint="default"/>
      </w:rPr>
    </w:lvl>
  </w:abstractNum>
  <w:abstractNum w:abstractNumId="27" w15:restartNumberingAfterBreak="0">
    <w:nsid w:val="5846427B"/>
    <w:multiLevelType w:val="hybridMultilevel"/>
    <w:tmpl w:val="4F0A9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1C5195"/>
    <w:multiLevelType w:val="multilevel"/>
    <w:tmpl w:val="FC46C4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87619A"/>
    <w:multiLevelType w:val="hybridMultilevel"/>
    <w:tmpl w:val="584265D2"/>
    <w:lvl w:ilvl="0" w:tplc="82E63D98">
      <w:numFmt w:val="bullet"/>
      <w:lvlText w:val="•"/>
      <w:lvlJc w:val="left"/>
      <w:pPr>
        <w:ind w:left="1300" w:hanging="360"/>
      </w:pPr>
      <w:rPr>
        <w:rFonts w:ascii="Times New Roman" w:eastAsia="Times New Roman" w:hAnsi="Times New Roman" w:cs="Times New Roman" w:hint="default"/>
        <w:w w:val="100"/>
        <w:sz w:val="22"/>
        <w:szCs w:val="22"/>
        <w:lang w:val="en-US" w:eastAsia="en-US" w:bidi="ar-SA"/>
      </w:rPr>
    </w:lvl>
    <w:lvl w:ilvl="1" w:tplc="6BD09522">
      <w:numFmt w:val="bullet"/>
      <w:lvlText w:val="•"/>
      <w:lvlJc w:val="left"/>
      <w:pPr>
        <w:ind w:left="2140" w:hanging="360"/>
      </w:pPr>
      <w:rPr>
        <w:rFonts w:hint="default"/>
        <w:lang w:val="en-US" w:eastAsia="en-US" w:bidi="ar-SA"/>
      </w:rPr>
    </w:lvl>
    <w:lvl w:ilvl="2" w:tplc="9E325B78">
      <w:numFmt w:val="bullet"/>
      <w:lvlText w:val="•"/>
      <w:lvlJc w:val="left"/>
      <w:pPr>
        <w:ind w:left="2980" w:hanging="360"/>
      </w:pPr>
      <w:rPr>
        <w:rFonts w:hint="default"/>
        <w:lang w:val="en-US" w:eastAsia="en-US" w:bidi="ar-SA"/>
      </w:rPr>
    </w:lvl>
    <w:lvl w:ilvl="3" w:tplc="850CC042">
      <w:numFmt w:val="bullet"/>
      <w:lvlText w:val="•"/>
      <w:lvlJc w:val="left"/>
      <w:pPr>
        <w:ind w:left="3820" w:hanging="360"/>
      </w:pPr>
      <w:rPr>
        <w:rFonts w:hint="default"/>
        <w:lang w:val="en-US" w:eastAsia="en-US" w:bidi="ar-SA"/>
      </w:rPr>
    </w:lvl>
    <w:lvl w:ilvl="4" w:tplc="518CE7F2">
      <w:numFmt w:val="bullet"/>
      <w:lvlText w:val="•"/>
      <w:lvlJc w:val="left"/>
      <w:pPr>
        <w:ind w:left="4660" w:hanging="360"/>
      </w:pPr>
      <w:rPr>
        <w:rFonts w:hint="default"/>
        <w:lang w:val="en-US" w:eastAsia="en-US" w:bidi="ar-SA"/>
      </w:rPr>
    </w:lvl>
    <w:lvl w:ilvl="5" w:tplc="F7029646">
      <w:numFmt w:val="bullet"/>
      <w:lvlText w:val="•"/>
      <w:lvlJc w:val="left"/>
      <w:pPr>
        <w:ind w:left="5500" w:hanging="360"/>
      </w:pPr>
      <w:rPr>
        <w:rFonts w:hint="default"/>
        <w:lang w:val="en-US" w:eastAsia="en-US" w:bidi="ar-SA"/>
      </w:rPr>
    </w:lvl>
    <w:lvl w:ilvl="6" w:tplc="AA4CC75E">
      <w:numFmt w:val="bullet"/>
      <w:lvlText w:val="•"/>
      <w:lvlJc w:val="left"/>
      <w:pPr>
        <w:ind w:left="6340" w:hanging="360"/>
      </w:pPr>
      <w:rPr>
        <w:rFonts w:hint="default"/>
        <w:lang w:val="en-US" w:eastAsia="en-US" w:bidi="ar-SA"/>
      </w:rPr>
    </w:lvl>
    <w:lvl w:ilvl="7" w:tplc="1DEA1C4A">
      <w:numFmt w:val="bullet"/>
      <w:lvlText w:val="•"/>
      <w:lvlJc w:val="left"/>
      <w:pPr>
        <w:ind w:left="7180" w:hanging="360"/>
      </w:pPr>
      <w:rPr>
        <w:rFonts w:hint="default"/>
        <w:lang w:val="en-US" w:eastAsia="en-US" w:bidi="ar-SA"/>
      </w:rPr>
    </w:lvl>
    <w:lvl w:ilvl="8" w:tplc="AC3648B0">
      <w:numFmt w:val="bullet"/>
      <w:lvlText w:val="•"/>
      <w:lvlJc w:val="left"/>
      <w:pPr>
        <w:ind w:left="8020" w:hanging="360"/>
      </w:pPr>
      <w:rPr>
        <w:rFonts w:hint="default"/>
        <w:lang w:val="en-US" w:eastAsia="en-US" w:bidi="ar-SA"/>
      </w:rPr>
    </w:lvl>
  </w:abstractNum>
  <w:abstractNum w:abstractNumId="30" w15:restartNumberingAfterBreak="0">
    <w:nsid w:val="62D83F29"/>
    <w:multiLevelType w:val="multilevel"/>
    <w:tmpl w:val="B03466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CD001B"/>
    <w:multiLevelType w:val="multilevel"/>
    <w:tmpl w:val="98D24B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D60DB"/>
    <w:multiLevelType w:val="multilevel"/>
    <w:tmpl w:val="D514E452"/>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6E36B4"/>
    <w:multiLevelType w:val="hybridMultilevel"/>
    <w:tmpl w:val="A8C64AAC"/>
    <w:lvl w:ilvl="0" w:tplc="E96C8F08">
      <w:start w:val="1"/>
      <w:numFmt w:val="lowerLetter"/>
      <w:lvlText w:val="%1."/>
      <w:lvlJc w:val="left"/>
      <w:pPr>
        <w:ind w:left="225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15:restartNumberingAfterBreak="0">
    <w:nsid w:val="68DE55A2"/>
    <w:multiLevelType w:val="multilevel"/>
    <w:tmpl w:val="D9622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CA32D7"/>
    <w:multiLevelType w:val="hybridMultilevel"/>
    <w:tmpl w:val="38EAE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E1407A"/>
    <w:multiLevelType w:val="hybridMultilevel"/>
    <w:tmpl w:val="28F256F8"/>
    <w:lvl w:ilvl="0" w:tplc="FE603538">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96F88"/>
    <w:multiLevelType w:val="hybridMultilevel"/>
    <w:tmpl w:val="6AF82B32"/>
    <w:lvl w:ilvl="0" w:tplc="86DE7890">
      <w:start w:val="1"/>
      <w:numFmt w:val="bullet"/>
      <w:lvlText w:val=""/>
      <w:lvlJc w:val="left"/>
      <w:pPr>
        <w:ind w:left="720" w:hanging="360"/>
      </w:pPr>
      <w:rPr>
        <w:rFonts w:ascii="Symbol" w:hAnsi="Symbol" w:hint="default"/>
      </w:rPr>
    </w:lvl>
    <w:lvl w:ilvl="1" w:tplc="B1160E60" w:tentative="1">
      <w:start w:val="1"/>
      <w:numFmt w:val="bullet"/>
      <w:lvlText w:val="o"/>
      <w:lvlJc w:val="left"/>
      <w:pPr>
        <w:ind w:left="1440" w:hanging="360"/>
      </w:pPr>
      <w:rPr>
        <w:rFonts w:ascii="Courier New" w:hAnsi="Courier New" w:cs="Courier New" w:hint="default"/>
      </w:rPr>
    </w:lvl>
    <w:lvl w:ilvl="2" w:tplc="EBB04FF2" w:tentative="1">
      <w:start w:val="1"/>
      <w:numFmt w:val="bullet"/>
      <w:lvlText w:val=""/>
      <w:lvlJc w:val="left"/>
      <w:pPr>
        <w:ind w:left="2160" w:hanging="360"/>
      </w:pPr>
      <w:rPr>
        <w:rFonts w:ascii="Wingdings" w:hAnsi="Wingdings" w:hint="default"/>
      </w:rPr>
    </w:lvl>
    <w:lvl w:ilvl="3" w:tplc="787208B6" w:tentative="1">
      <w:start w:val="1"/>
      <w:numFmt w:val="bullet"/>
      <w:lvlText w:val=""/>
      <w:lvlJc w:val="left"/>
      <w:pPr>
        <w:ind w:left="2880" w:hanging="360"/>
      </w:pPr>
      <w:rPr>
        <w:rFonts w:ascii="Symbol" w:hAnsi="Symbol" w:hint="default"/>
      </w:rPr>
    </w:lvl>
    <w:lvl w:ilvl="4" w:tplc="6764C028" w:tentative="1">
      <w:start w:val="1"/>
      <w:numFmt w:val="bullet"/>
      <w:lvlText w:val="o"/>
      <w:lvlJc w:val="left"/>
      <w:pPr>
        <w:ind w:left="3600" w:hanging="360"/>
      </w:pPr>
      <w:rPr>
        <w:rFonts w:ascii="Courier New" w:hAnsi="Courier New" w:cs="Courier New" w:hint="default"/>
      </w:rPr>
    </w:lvl>
    <w:lvl w:ilvl="5" w:tplc="6DA6F988" w:tentative="1">
      <w:start w:val="1"/>
      <w:numFmt w:val="bullet"/>
      <w:lvlText w:val=""/>
      <w:lvlJc w:val="left"/>
      <w:pPr>
        <w:ind w:left="4320" w:hanging="360"/>
      </w:pPr>
      <w:rPr>
        <w:rFonts w:ascii="Wingdings" w:hAnsi="Wingdings" w:hint="default"/>
      </w:rPr>
    </w:lvl>
    <w:lvl w:ilvl="6" w:tplc="81B8D48C" w:tentative="1">
      <w:start w:val="1"/>
      <w:numFmt w:val="bullet"/>
      <w:lvlText w:val=""/>
      <w:lvlJc w:val="left"/>
      <w:pPr>
        <w:ind w:left="5040" w:hanging="360"/>
      </w:pPr>
      <w:rPr>
        <w:rFonts w:ascii="Symbol" w:hAnsi="Symbol" w:hint="default"/>
      </w:rPr>
    </w:lvl>
    <w:lvl w:ilvl="7" w:tplc="A4BC45E6" w:tentative="1">
      <w:start w:val="1"/>
      <w:numFmt w:val="bullet"/>
      <w:lvlText w:val="o"/>
      <w:lvlJc w:val="left"/>
      <w:pPr>
        <w:ind w:left="5760" w:hanging="360"/>
      </w:pPr>
      <w:rPr>
        <w:rFonts w:ascii="Courier New" w:hAnsi="Courier New" w:cs="Courier New" w:hint="default"/>
      </w:rPr>
    </w:lvl>
    <w:lvl w:ilvl="8" w:tplc="15B04498"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30"/>
  </w:num>
  <w:num w:numId="4">
    <w:abstractNumId w:val="34"/>
  </w:num>
  <w:num w:numId="5">
    <w:abstractNumId w:val="2"/>
  </w:num>
  <w:num w:numId="6">
    <w:abstractNumId w:val="1"/>
  </w:num>
  <w:num w:numId="7">
    <w:abstractNumId w:val="24"/>
  </w:num>
  <w:num w:numId="8">
    <w:abstractNumId w:val="37"/>
  </w:num>
  <w:num w:numId="9">
    <w:abstractNumId w:val="26"/>
  </w:num>
  <w:num w:numId="10">
    <w:abstractNumId w:val="8"/>
  </w:num>
  <w:num w:numId="11">
    <w:abstractNumId w:val="21"/>
  </w:num>
  <w:num w:numId="12">
    <w:abstractNumId w:val="28"/>
  </w:num>
  <w:num w:numId="13">
    <w:abstractNumId w:val="25"/>
  </w:num>
  <w:num w:numId="14">
    <w:abstractNumId w:val="13"/>
  </w:num>
  <w:num w:numId="15">
    <w:abstractNumId w:val="0"/>
  </w:num>
  <w:num w:numId="16">
    <w:abstractNumId w:val="36"/>
  </w:num>
  <w:num w:numId="17">
    <w:abstractNumId w:val="12"/>
  </w:num>
  <w:num w:numId="18">
    <w:abstractNumId w:val="9"/>
  </w:num>
  <w:num w:numId="19">
    <w:abstractNumId w:val="10"/>
  </w:num>
  <w:num w:numId="20">
    <w:abstractNumId w:val="29"/>
  </w:num>
  <w:num w:numId="21">
    <w:abstractNumId w:val="14"/>
  </w:num>
  <w:num w:numId="22">
    <w:abstractNumId w:val="17"/>
  </w:num>
  <w:num w:numId="23">
    <w:abstractNumId w:val="23"/>
  </w:num>
  <w:num w:numId="24">
    <w:abstractNumId w:val="32"/>
  </w:num>
  <w:num w:numId="25">
    <w:abstractNumId w:val="3"/>
  </w:num>
  <w:num w:numId="26">
    <w:abstractNumId w:val="18"/>
  </w:num>
  <w:num w:numId="27">
    <w:abstractNumId w:val="33"/>
  </w:num>
  <w:num w:numId="28">
    <w:abstractNumId w:val="20"/>
  </w:num>
  <w:num w:numId="29">
    <w:abstractNumId w:val="6"/>
  </w:num>
  <w:num w:numId="30">
    <w:abstractNumId w:val="19"/>
  </w:num>
  <w:num w:numId="31">
    <w:abstractNumId w:val="4"/>
  </w:num>
  <w:num w:numId="32">
    <w:abstractNumId w:val="7"/>
  </w:num>
  <w:num w:numId="33">
    <w:abstractNumId w:val="5"/>
  </w:num>
  <w:num w:numId="34">
    <w:abstractNumId w:val="15"/>
  </w:num>
  <w:num w:numId="35">
    <w:abstractNumId w:val="35"/>
  </w:num>
  <w:num w:numId="36">
    <w:abstractNumId w:val="11"/>
  </w:num>
  <w:num w:numId="37">
    <w:abstractNumId w:val="27"/>
  </w:num>
  <w:num w:numId="3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D6"/>
    <w:rsid w:val="00010F1F"/>
    <w:rsid w:val="00013691"/>
    <w:rsid w:val="0001732F"/>
    <w:rsid w:val="00020854"/>
    <w:rsid w:val="00026DB7"/>
    <w:rsid w:val="00030CB0"/>
    <w:rsid w:val="00035228"/>
    <w:rsid w:val="00036DAC"/>
    <w:rsid w:val="00051528"/>
    <w:rsid w:val="000535F4"/>
    <w:rsid w:val="00053C40"/>
    <w:rsid w:val="00063CF3"/>
    <w:rsid w:val="00066729"/>
    <w:rsid w:val="00075A86"/>
    <w:rsid w:val="00080629"/>
    <w:rsid w:val="000806A0"/>
    <w:rsid w:val="0008329C"/>
    <w:rsid w:val="00086D60"/>
    <w:rsid w:val="000927E2"/>
    <w:rsid w:val="00094FB1"/>
    <w:rsid w:val="000A57D3"/>
    <w:rsid w:val="000A58EE"/>
    <w:rsid w:val="000A7DBB"/>
    <w:rsid w:val="000B04AD"/>
    <w:rsid w:val="000B3C3B"/>
    <w:rsid w:val="000B500C"/>
    <w:rsid w:val="000B60FE"/>
    <w:rsid w:val="000B72D9"/>
    <w:rsid w:val="000C02CF"/>
    <w:rsid w:val="000C1AFB"/>
    <w:rsid w:val="000C1D3A"/>
    <w:rsid w:val="000C4644"/>
    <w:rsid w:val="000C62F2"/>
    <w:rsid w:val="000C7AA3"/>
    <w:rsid w:val="000E2A11"/>
    <w:rsid w:val="000E33C2"/>
    <w:rsid w:val="000F0DBB"/>
    <w:rsid w:val="000F1DD7"/>
    <w:rsid w:val="000F5E0F"/>
    <w:rsid w:val="000F7911"/>
    <w:rsid w:val="001016B8"/>
    <w:rsid w:val="00101A59"/>
    <w:rsid w:val="001025C6"/>
    <w:rsid w:val="0010504D"/>
    <w:rsid w:val="00107414"/>
    <w:rsid w:val="00110508"/>
    <w:rsid w:val="00113E7C"/>
    <w:rsid w:val="00115E42"/>
    <w:rsid w:val="001165D6"/>
    <w:rsid w:val="001244AF"/>
    <w:rsid w:val="00132457"/>
    <w:rsid w:val="001342CB"/>
    <w:rsid w:val="00140F88"/>
    <w:rsid w:val="00151252"/>
    <w:rsid w:val="00153506"/>
    <w:rsid w:val="00153895"/>
    <w:rsid w:val="00157109"/>
    <w:rsid w:val="0016248A"/>
    <w:rsid w:val="00164B44"/>
    <w:rsid w:val="0016733E"/>
    <w:rsid w:val="00171BA5"/>
    <w:rsid w:val="00171CD4"/>
    <w:rsid w:val="00176735"/>
    <w:rsid w:val="001772F9"/>
    <w:rsid w:val="00182E24"/>
    <w:rsid w:val="00185F8C"/>
    <w:rsid w:val="001A1423"/>
    <w:rsid w:val="001A333B"/>
    <w:rsid w:val="001A693F"/>
    <w:rsid w:val="001C1F5F"/>
    <w:rsid w:val="001C39EA"/>
    <w:rsid w:val="001D5525"/>
    <w:rsid w:val="001D5C29"/>
    <w:rsid w:val="001E1D1D"/>
    <w:rsid w:val="001E6BA9"/>
    <w:rsid w:val="0020299B"/>
    <w:rsid w:val="002078CA"/>
    <w:rsid w:val="00211FA9"/>
    <w:rsid w:val="00214B09"/>
    <w:rsid w:val="00220CBF"/>
    <w:rsid w:val="002221BB"/>
    <w:rsid w:val="002239FC"/>
    <w:rsid w:val="0023344F"/>
    <w:rsid w:val="00234C6D"/>
    <w:rsid w:val="00246A77"/>
    <w:rsid w:val="002471D1"/>
    <w:rsid w:val="0025007D"/>
    <w:rsid w:val="00250F92"/>
    <w:rsid w:val="00252E11"/>
    <w:rsid w:val="00255E17"/>
    <w:rsid w:val="0025687E"/>
    <w:rsid w:val="00263E51"/>
    <w:rsid w:val="0026444E"/>
    <w:rsid w:val="0026603A"/>
    <w:rsid w:val="00270166"/>
    <w:rsid w:val="002769B9"/>
    <w:rsid w:val="00276AB7"/>
    <w:rsid w:val="0027764C"/>
    <w:rsid w:val="00277657"/>
    <w:rsid w:val="00277EFB"/>
    <w:rsid w:val="00283EDF"/>
    <w:rsid w:val="002923FC"/>
    <w:rsid w:val="002966DE"/>
    <w:rsid w:val="00296EDD"/>
    <w:rsid w:val="002970CB"/>
    <w:rsid w:val="00297BF6"/>
    <w:rsid w:val="002A0BCA"/>
    <w:rsid w:val="002A0E51"/>
    <w:rsid w:val="002A180E"/>
    <w:rsid w:val="002A460A"/>
    <w:rsid w:val="002B2242"/>
    <w:rsid w:val="002B26A1"/>
    <w:rsid w:val="002C7820"/>
    <w:rsid w:val="002D26A7"/>
    <w:rsid w:val="002D679B"/>
    <w:rsid w:val="002E02B9"/>
    <w:rsid w:val="002F427D"/>
    <w:rsid w:val="002F531E"/>
    <w:rsid w:val="002F5EC7"/>
    <w:rsid w:val="002F6522"/>
    <w:rsid w:val="003015A1"/>
    <w:rsid w:val="00304402"/>
    <w:rsid w:val="00310749"/>
    <w:rsid w:val="00315BD6"/>
    <w:rsid w:val="003213E7"/>
    <w:rsid w:val="00326B01"/>
    <w:rsid w:val="00330DB6"/>
    <w:rsid w:val="00331D63"/>
    <w:rsid w:val="003349E4"/>
    <w:rsid w:val="00335232"/>
    <w:rsid w:val="003355F9"/>
    <w:rsid w:val="0033700A"/>
    <w:rsid w:val="003372AA"/>
    <w:rsid w:val="00337483"/>
    <w:rsid w:val="00341334"/>
    <w:rsid w:val="00342211"/>
    <w:rsid w:val="00344B1E"/>
    <w:rsid w:val="00345287"/>
    <w:rsid w:val="003466A1"/>
    <w:rsid w:val="00351E63"/>
    <w:rsid w:val="00354C1C"/>
    <w:rsid w:val="0036016B"/>
    <w:rsid w:val="00360C9E"/>
    <w:rsid w:val="00361C07"/>
    <w:rsid w:val="003622A7"/>
    <w:rsid w:val="00370057"/>
    <w:rsid w:val="00371290"/>
    <w:rsid w:val="00371E8A"/>
    <w:rsid w:val="003725D1"/>
    <w:rsid w:val="00381024"/>
    <w:rsid w:val="00382354"/>
    <w:rsid w:val="00384B4D"/>
    <w:rsid w:val="00386DC4"/>
    <w:rsid w:val="00391FC1"/>
    <w:rsid w:val="00395018"/>
    <w:rsid w:val="003953FC"/>
    <w:rsid w:val="003958C6"/>
    <w:rsid w:val="003A1C36"/>
    <w:rsid w:val="003A2F03"/>
    <w:rsid w:val="003A3F9D"/>
    <w:rsid w:val="003A69F3"/>
    <w:rsid w:val="003A6EF8"/>
    <w:rsid w:val="003B2A23"/>
    <w:rsid w:val="003B656A"/>
    <w:rsid w:val="003B6A49"/>
    <w:rsid w:val="003B74C0"/>
    <w:rsid w:val="003C2C1B"/>
    <w:rsid w:val="003C3284"/>
    <w:rsid w:val="003C3B07"/>
    <w:rsid w:val="003C69C2"/>
    <w:rsid w:val="003D0836"/>
    <w:rsid w:val="003D14DE"/>
    <w:rsid w:val="003D39EE"/>
    <w:rsid w:val="003D50A3"/>
    <w:rsid w:val="003D6304"/>
    <w:rsid w:val="003D68D2"/>
    <w:rsid w:val="003E01FC"/>
    <w:rsid w:val="003E026B"/>
    <w:rsid w:val="003E0610"/>
    <w:rsid w:val="003E088D"/>
    <w:rsid w:val="003E12CA"/>
    <w:rsid w:val="003E7B2D"/>
    <w:rsid w:val="003F0F2A"/>
    <w:rsid w:val="003F357F"/>
    <w:rsid w:val="0040360B"/>
    <w:rsid w:val="0040517E"/>
    <w:rsid w:val="004051E6"/>
    <w:rsid w:val="00406E1B"/>
    <w:rsid w:val="004071C7"/>
    <w:rsid w:val="0041553F"/>
    <w:rsid w:val="00415DD5"/>
    <w:rsid w:val="004165CF"/>
    <w:rsid w:val="0042122A"/>
    <w:rsid w:val="00422D0F"/>
    <w:rsid w:val="00422E7D"/>
    <w:rsid w:val="00427980"/>
    <w:rsid w:val="00427D39"/>
    <w:rsid w:val="0043031B"/>
    <w:rsid w:val="0043232C"/>
    <w:rsid w:val="00433D71"/>
    <w:rsid w:val="00437625"/>
    <w:rsid w:val="00440C80"/>
    <w:rsid w:val="00440D8F"/>
    <w:rsid w:val="00444CBB"/>
    <w:rsid w:val="00447CD2"/>
    <w:rsid w:val="00447E94"/>
    <w:rsid w:val="004505F7"/>
    <w:rsid w:val="004518F2"/>
    <w:rsid w:val="00455692"/>
    <w:rsid w:val="004571B1"/>
    <w:rsid w:val="00467135"/>
    <w:rsid w:val="00467D7F"/>
    <w:rsid w:val="00467FB4"/>
    <w:rsid w:val="004711EC"/>
    <w:rsid w:val="00480909"/>
    <w:rsid w:val="004A12D5"/>
    <w:rsid w:val="004B1E9C"/>
    <w:rsid w:val="004B4A4B"/>
    <w:rsid w:val="004C1EA1"/>
    <w:rsid w:val="004C3FFE"/>
    <w:rsid w:val="004D3582"/>
    <w:rsid w:val="004E544D"/>
    <w:rsid w:val="004E6381"/>
    <w:rsid w:val="004E7F77"/>
    <w:rsid w:val="004F137D"/>
    <w:rsid w:val="004F4F4C"/>
    <w:rsid w:val="004F6712"/>
    <w:rsid w:val="004F7671"/>
    <w:rsid w:val="004F7821"/>
    <w:rsid w:val="004F78D6"/>
    <w:rsid w:val="00500A72"/>
    <w:rsid w:val="00501769"/>
    <w:rsid w:val="005022D2"/>
    <w:rsid w:val="00506667"/>
    <w:rsid w:val="00510B66"/>
    <w:rsid w:val="005110E9"/>
    <w:rsid w:val="00514894"/>
    <w:rsid w:val="0052053B"/>
    <w:rsid w:val="00523B8B"/>
    <w:rsid w:val="00523C82"/>
    <w:rsid w:val="005371DB"/>
    <w:rsid w:val="00543E8E"/>
    <w:rsid w:val="00545C8C"/>
    <w:rsid w:val="005520A0"/>
    <w:rsid w:val="0055219E"/>
    <w:rsid w:val="00553595"/>
    <w:rsid w:val="005548F2"/>
    <w:rsid w:val="00557354"/>
    <w:rsid w:val="00567FED"/>
    <w:rsid w:val="00583487"/>
    <w:rsid w:val="00583D15"/>
    <w:rsid w:val="00587091"/>
    <w:rsid w:val="005908A6"/>
    <w:rsid w:val="00591E08"/>
    <w:rsid w:val="00592D8A"/>
    <w:rsid w:val="00596FB9"/>
    <w:rsid w:val="005A0AF3"/>
    <w:rsid w:val="005A2583"/>
    <w:rsid w:val="005A3721"/>
    <w:rsid w:val="005A3AB2"/>
    <w:rsid w:val="005A5006"/>
    <w:rsid w:val="005A5F62"/>
    <w:rsid w:val="005A62DA"/>
    <w:rsid w:val="005A7A83"/>
    <w:rsid w:val="005B380B"/>
    <w:rsid w:val="005C0829"/>
    <w:rsid w:val="005D0174"/>
    <w:rsid w:val="005D030E"/>
    <w:rsid w:val="005D1CE9"/>
    <w:rsid w:val="005D1F7E"/>
    <w:rsid w:val="005D4694"/>
    <w:rsid w:val="005D7279"/>
    <w:rsid w:val="005E1F5B"/>
    <w:rsid w:val="005F1451"/>
    <w:rsid w:val="005F179B"/>
    <w:rsid w:val="006035E5"/>
    <w:rsid w:val="00607637"/>
    <w:rsid w:val="00607B15"/>
    <w:rsid w:val="006101BC"/>
    <w:rsid w:val="006240AD"/>
    <w:rsid w:val="0062416B"/>
    <w:rsid w:val="00626B5C"/>
    <w:rsid w:val="00632F8F"/>
    <w:rsid w:val="006368F7"/>
    <w:rsid w:val="00637932"/>
    <w:rsid w:val="00653000"/>
    <w:rsid w:val="00655124"/>
    <w:rsid w:val="00656775"/>
    <w:rsid w:val="006634A2"/>
    <w:rsid w:val="006717C4"/>
    <w:rsid w:val="006753F0"/>
    <w:rsid w:val="00676DBE"/>
    <w:rsid w:val="00683ABD"/>
    <w:rsid w:val="00692896"/>
    <w:rsid w:val="00694ABE"/>
    <w:rsid w:val="006960C5"/>
    <w:rsid w:val="006961AC"/>
    <w:rsid w:val="00696976"/>
    <w:rsid w:val="006A5181"/>
    <w:rsid w:val="006A728E"/>
    <w:rsid w:val="006B283C"/>
    <w:rsid w:val="006B33E8"/>
    <w:rsid w:val="006B3E0B"/>
    <w:rsid w:val="006B4362"/>
    <w:rsid w:val="006B49C8"/>
    <w:rsid w:val="006B5BF0"/>
    <w:rsid w:val="006B61D9"/>
    <w:rsid w:val="006C0EE9"/>
    <w:rsid w:val="006C4082"/>
    <w:rsid w:val="006C61E1"/>
    <w:rsid w:val="006C7868"/>
    <w:rsid w:val="006D0D12"/>
    <w:rsid w:val="006E17F8"/>
    <w:rsid w:val="006F0884"/>
    <w:rsid w:val="006F1228"/>
    <w:rsid w:val="006F249D"/>
    <w:rsid w:val="006F3F07"/>
    <w:rsid w:val="006F5379"/>
    <w:rsid w:val="006F5DE3"/>
    <w:rsid w:val="006F6996"/>
    <w:rsid w:val="00700EE9"/>
    <w:rsid w:val="00702929"/>
    <w:rsid w:val="00706523"/>
    <w:rsid w:val="00706B2E"/>
    <w:rsid w:val="00711A8D"/>
    <w:rsid w:val="007207BF"/>
    <w:rsid w:val="00732277"/>
    <w:rsid w:val="00735517"/>
    <w:rsid w:val="00737C3A"/>
    <w:rsid w:val="00737C5C"/>
    <w:rsid w:val="00741C65"/>
    <w:rsid w:val="007428CC"/>
    <w:rsid w:val="007469EF"/>
    <w:rsid w:val="0075556D"/>
    <w:rsid w:val="007571CA"/>
    <w:rsid w:val="007601B4"/>
    <w:rsid w:val="00763918"/>
    <w:rsid w:val="00764CCC"/>
    <w:rsid w:val="00766A19"/>
    <w:rsid w:val="0076752F"/>
    <w:rsid w:val="00774F0A"/>
    <w:rsid w:val="00775270"/>
    <w:rsid w:val="00775815"/>
    <w:rsid w:val="00784480"/>
    <w:rsid w:val="00785210"/>
    <w:rsid w:val="00785C70"/>
    <w:rsid w:val="00787E3A"/>
    <w:rsid w:val="00793393"/>
    <w:rsid w:val="007A3455"/>
    <w:rsid w:val="007A5478"/>
    <w:rsid w:val="007A6BCD"/>
    <w:rsid w:val="007B1AFB"/>
    <w:rsid w:val="007B6DDF"/>
    <w:rsid w:val="007B78CE"/>
    <w:rsid w:val="007C2C7C"/>
    <w:rsid w:val="007C3893"/>
    <w:rsid w:val="007C4B61"/>
    <w:rsid w:val="007C61BD"/>
    <w:rsid w:val="007C63D0"/>
    <w:rsid w:val="007E269B"/>
    <w:rsid w:val="007E2D40"/>
    <w:rsid w:val="007E2DB1"/>
    <w:rsid w:val="007E47F3"/>
    <w:rsid w:val="007F287F"/>
    <w:rsid w:val="007F5B07"/>
    <w:rsid w:val="00803C2A"/>
    <w:rsid w:val="00803EF6"/>
    <w:rsid w:val="00807EF3"/>
    <w:rsid w:val="0081061E"/>
    <w:rsid w:val="0081150B"/>
    <w:rsid w:val="00814207"/>
    <w:rsid w:val="00816916"/>
    <w:rsid w:val="00817C89"/>
    <w:rsid w:val="0082288C"/>
    <w:rsid w:val="00825226"/>
    <w:rsid w:val="00826EBA"/>
    <w:rsid w:val="008410F2"/>
    <w:rsid w:val="008440BF"/>
    <w:rsid w:val="00846B58"/>
    <w:rsid w:val="00847958"/>
    <w:rsid w:val="008543AC"/>
    <w:rsid w:val="00856D63"/>
    <w:rsid w:val="008644E8"/>
    <w:rsid w:val="00864A49"/>
    <w:rsid w:val="008669A3"/>
    <w:rsid w:val="0086748E"/>
    <w:rsid w:val="008713DE"/>
    <w:rsid w:val="008733C0"/>
    <w:rsid w:val="00875931"/>
    <w:rsid w:val="00875CDC"/>
    <w:rsid w:val="00881131"/>
    <w:rsid w:val="00884922"/>
    <w:rsid w:val="00884BFA"/>
    <w:rsid w:val="008929A3"/>
    <w:rsid w:val="008949F5"/>
    <w:rsid w:val="008A55F1"/>
    <w:rsid w:val="008B4BFE"/>
    <w:rsid w:val="008C5F7B"/>
    <w:rsid w:val="008D416E"/>
    <w:rsid w:val="008E07BF"/>
    <w:rsid w:val="008E1E3B"/>
    <w:rsid w:val="008E263E"/>
    <w:rsid w:val="008E4EFC"/>
    <w:rsid w:val="008E4F90"/>
    <w:rsid w:val="008F0E0B"/>
    <w:rsid w:val="008F5636"/>
    <w:rsid w:val="008F7271"/>
    <w:rsid w:val="009053C4"/>
    <w:rsid w:val="009060E0"/>
    <w:rsid w:val="00910B5A"/>
    <w:rsid w:val="00911B00"/>
    <w:rsid w:val="00911C2D"/>
    <w:rsid w:val="00915EC7"/>
    <w:rsid w:val="00916350"/>
    <w:rsid w:val="00917F51"/>
    <w:rsid w:val="00921522"/>
    <w:rsid w:val="00926C83"/>
    <w:rsid w:val="00930C84"/>
    <w:rsid w:val="00933E1B"/>
    <w:rsid w:val="009377C3"/>
    <w:rsid w:val="00937DF6"/>
    <w:rsid w:val="009418C5"/>
    <w:rsid w:val="00944FA5"/>
    <w:rsid w:val="009539AA"/>
    <w:rsid w:val="00954BAF"/>
    <w:rsid w:val="00955614"/>
    <w:rsid w:val="009564F9"/>
    <w:rsid w:val="00956EEE"/>
    <w:rsid w:val="009616CC"/>
    <w:rsid w:val="0096360B"/>
    <w:rsid w:val="00965BF8"/>
    <w:rsid w:val="009763D4"/>
    <w:rsid w:val="0098133F"/>
    <w:rsid w:val="00985656"/>
    <w:rsid w:val="009910C0"/>
    <w:rsid w:val="00992E83"/>
    <w:rsid w:val="0099488D"/>
    <w:rsid w:val="009966F4"/>
    <w:rsid w:val="009A0560"/>
    <w:rsid w:val="009A0EA7"/>
    <w:rsid w:val="009A11CC"/>
    <w:rsid w:val="009A1DFC"/>
    <w:rsid w:val="009A2C70"/>
    <w:rsid w:val="009A3C37"/>
    <w:rsid w:val="009A4E18"/>
    <w:rsid w:val="009A72CB"/>
    <w:rsid w:val="009A7812"/>
    <w:rsid w:val="009B4824"/>
    <w:rsid w:val="009B7889"/>
    <w:rsid w:val="009C4BEA"/>
    <w:rsid w:val="009D0B76"/>
    <w:rsid w:val="009D20DD"/>
    <w:rsid w:val="009D43E4"/>
    <w:rsid w:val="009E2476"/>
    <w:rsid w:val="009E7550"/>
    <w:rsid w:val="009F2CE8"/>
    <w:rsid w:val="009F30FD"/>
    <w:rsid w:val="009F32C0"/>
    <w:rsid w:val="009F37D9"/>
    <w:rsid w:val="009F37F8"/>
    <w:rsid w:val="00A04066"/>
    <w:rsid w:val="00A04207"/>
    <w:rsid w:val="00A11F1E"/>
    <w:rsid w:val="00A152C3"/>
    <w:rsid w:val="00A16D27"/>
    <w:rsid w:val="00A211D6"/>
    <w:rsid w:val="00A227EE"/>
    <w:rsid w:val="00A23A53"/>
    <w:rsid w:val="00A3303E"/>
    <w:rsid w:val="00A343A8"/>
    <w:rsid w:val="00A40D44"/>
    <w:rsid w:val="00A46598"/>
    <w:rsid w:val="00A469CE"/>
    <w:rsid w:val="00A51824"/>
    <w:rsid w:val="00A6104D"/>
    <w:rsid w:val="00A646CF"/>
    <w:rsid w:val="00A750E0"/>
    <w:rsid w:val="00A76176"/>
    <w:rsid w:val="00A7629C"/>
    <w:rsid w:val="00A84AED"/>
    <w:rsid w:val="00A84E4D"/>
    <w:rsid w:val="00A8656E"/>
    <w:rsid w:val="00A87211"/>
    <w:rsid w:val="00A90D14"/>
    <w:rsid w:val="00A9158E"/>
    <w:rsid w:val="00A91680"/>
    <w:rsid w:val="00A92220"/>
    <w:rsid w:val="00A971B6"/>
    <w:rsid w:val="00AA746C"/>
    <w:rsid w:val="00AA7AB0"/>
    <w:rsid w:val="00AB1B09"/>
    <w:rsid w:val="00AC5473"/>
    <w:rsid w:val="00AD738C"/>
    <w:rsid w:val="00AD7814"/>
    <w:rsid w:val="00AE133D"/>
    <w:rsid w:val="00AE5292"/>
    <w:rsid w:val="00AE5375"/>
    <w:rsid w:val="00AF6002"/>
    <w:rsid w:val="00B0103F"/>
    <w:rsid w:val="00B15A3A"/>
    <w:rsid w:val="00B200A4"/>
    <w:rsid w:val="00B3106F"/>
    <w:rsid w:val="00B31CA0"/>
    <w:rsid w:val="00B34220"/>
    <w:rsid w:val="00B3475F"/>
    <w:rsid w:val="00B35CD2"/>
    <w:rsid w:val="00B36F9A"/>
    <w:rsid w:val="00B370A7"/>
    <w:rsid w:val="00B415A4"/>
    <w:rsid w:val="00B44371"/>
    <w:rsid w:val="00B45540"/>
    <w:rsid w:val="00B47B11"/>
    <w:rsid w:val="00B5104A"/>
    <w:rsid w:val="00B531EC"/>
    <w:rsid w:val="00B5659E"/>
    <w:rsid w:val="00B61377"/>
    <w:rsid w:val="00B614B6"/>
    <w:rsid w:val="00B661B6"/>
    <w:rsid w:val="00B66564"/>
    <w:rsid w:val="00B72695"/>
    <w:rsid w:val="00B74E4F"/>
    <w:rsid w:val="00B75407"/>
    <w:rsid w:val="00B75EA4"/>
    <w:rsid w:val="00B82140"/>
    <w:rsid w:val="00B82CC1"/>
    <w:rsid w:val="00B82D73"/>
    <w:rsid w:val="00B86062"/>
    <w:rsid w:val="00B93BC9"/>
    <w:rsid w:val="00B94A12"/>
    <w:rsid w:val="00B954B6"/>
    <w:rsid w:val="00BB1396"/>
    <w:rsid w:val="00BB4157"/>
    <w:rsid w:val="00BB5822"/>
    <w:rsid w:val="00BC01F6"/>
    <w:rsid w:val="00BC043D"/>
    <w:rsid w:val="00BD17C4"/>
    <w:rsid w:val="00BD2E56"/>
    <w:rsid w:val="00BD4A9D"/>
    <w:rsid w:val="00BE0D90"/>
    <w:rsid w:val="00BE4C16"/>
    <w:rsid w:val="00BE5BC7"/>
    <w:rsid w:val="00BE6522"/>
    <w:rsid w:val="00BF0B7B"/>
    <w:rsid w:val="00BF53F4"/>
    <w:rsid w:val="00BF5F2E"/>
    <w:rsid w:val="00C024F5"/>
    <w:rsid w:val="00C0655D"/>
    <w:rsid w:val="00C10FC3"/>
    <w:rsid w:val="00C11325"/>
    <w:rsid w:val="00C162D4"/>
    <w:rsid w:val="00C243E6"/>
    <w:rsid w:val="00C35AF4"/>
    <w:rsid w:val="00C36DF2"/>
    <w:rsid w:val="00C40894"/>
    <w:rsid w:val="00C412E7"/>
    <w:rsid w:val="00C417DF"/>
    <w:rsid w:val="00C4680D"/>
    <w:rsid w:val="00C515F4"/>
    <w:rsid w:val="00C52593"/>
    <w:rsid w:val="00C54EA5"/>
    <w:rsid w:val="00C55010"/>
    <w:rsid w:val="00C57125"/>
    <w:rsid w:val="00C617E2"/>
    <w:rsid w:val="00C62527"/>
    <w:rsid w:val="00C70A21"/>
    <w:rsid w:val="00C70D4B"/>
    <w:rsid w:val="00C767C9"/>
    <w:rsid w:val="00C80696"/>
    <w:rsid w:val="00C82304"/>
    <w:rsid w:val="00C87F61"/>
    <w:rsid w:val="00C913E6"/>
    <w:rsid w:val="00C91C42"/>
    <w:rsid w:val="00C92AB4"/>
    <w:rsid w:val="00C934DD"/>
    <w:rsid w:val="00C939D5"/>
    <w:rsid w:val="00CA0BF0"/>
    <w:rsid w:val="00CA2306"/>
    <w:rsid w:val="00CA2722"/>
    <w:rsid w:val="00CA32B1"/>
    <w:rsid w:val="00CA41FB"/>
    <w:rsid w:val="00CB32BD"/>
    <w:rsid w:val="00CB4E86"/>
    <w:rsid w:val="00CB71F5"/>
    <w:rsid w:val="00CC57F8"/>
    <w:rsid w:val="00CC65A3"/>
    <w:rsid w:val="00CD1EC6"/>
    <w:rsid w:val="00CD4876"/>
    <w:rsid w:val="00CE1753"/>
    <w:rsid w:val="00CE4029"/>
    <w:rsid w:val="00CF2239"/>
    <w:rsid w:val="00CF4D7F"/>
    <w:rsid w:val="00D001D8"/>
    <w:rsid w:val="00D05AAE"/>
    <w:rsid w:val="00D07319"/>
    <w:rsid w:val="00D2004E"/>
    <w:rsid w:val="00D21AEB"/>
    <w:rsid w:val="00D23C4D"/>
    <w:rsid w:val="00D24771"/>
    <w:rsid w:val="00D26F66"/>
    <w:rsid w:val="00D273BD"/>
    <w:rsid w:val="00D30DD7"/>
    <w:rsid w:val="00D330BF"/>
    <w:rsid w:val="00D33D44"/>
    <w:rsid w:val="00D356E4"/>
    <w:rsid w:val="00D37893"/>
    <w:rsid w:val="00D41E27"/>
    <w:rsid w:val="00D42113"/>
    <w:rsid w:val="00D43E2A"/>
    <w:rsid w:val="00D47CA4"/>
    <w:rsid w:val="00D530C0"/>
    <w:rsid w:val="00D55752"/>
    <w:rsid w:val="00D558FC"/>
    <w:rsid w:val="00D61EF6"/>
    <w:rsid w:val="00D63DED"/>
    <w:rsid w:val="00D64903"/>
    <w:rsid w:val="00D66017"/>
    <w:rsid w:val="00D661D3"/>
    <w:rsid w:val="00D73FB0"/>
    <w:rsid w:val="00D7421D"/>
    <w:rsid w:val="00D81FDC"/>
    <w:rsid w:val="00D8377A"/>
    <w:rsid w:val="00D83F72"/>
    <w:rsid w:val="00D84B7C"/>
    <w:rsid w:val="00D9380C"/>
    <w:rsid w:val="00DA168F"/>
    <w:rsid w:val="00DA215A"/>
    <w:rsid w:val="00DA4F58"/>
    <w:rsid w:val="00DA56A0"/>
    <w:rsid w:val="00DA5BCA"/>
    <w:rsid w:val="00DA5D98"/>
    <w:rsid w:val="00DB0494"/>
    <w:rsid w:val="00DB05DF"/>
    <w:rsid w:val="00DB3737"/>
    <w:rsid w:val="00DB52BB"/>
    <w:rsid w:val="00DB5F24"/>
    <w:rsid w:val="00DB76B8"/>
    <w:rsid w:val="00DB7FA1"/>
    <w:rsid w:val="00DC5801"/>
    <w:rsid w:val="00DC5926"/>
    <w:rsid w:val="00DC5ED5"/>
    <w:rsid w:val="00DC7E99"/>
    <w:rsid w:val="00DD2D6D"/>
    <w:rsid w:val="00DD3CE4"/>
    <w:rsid w:val="00DD7049"/>
    <w:rsid w:val="00DE3726"/>
    <w:rsid w:val="00DF1034"/>
    <w:rsid w:val="00DF1562"/>
    <w:rsid w:val="00DF1D94"/>
    <w:rsid w:val="00DF3918"/>
    <w:rsid w:val="00DF63E2"/>
    <w:rsid w:val="00DF68B0"/>
    <w:rsid w:val="00E0594E"/>
    <w:rsid w:val="00E21D8E"/>
    <w:rsid w:val="00E26E54"/>
    <w:rsid w:val="00E303EC"/>
    <w:rsid w:val="00E30A0A"/>
    <w:rsid w:val="00E3742A"/>
    <w:rsid w:val="00E37A5F"/>
    <w:rsid w:val="00E42361"/>
    <w:rsid w:val="00E42902"/>
    <w:rsid w:val="00E44838"/>
    <w:rsid w:val="00E4551D"/>
    <w:rsid w:val="00E460EF"/>
    <w:rsid w:val="00E47EF8"/>
    <w:rsid w:val="00E52968"/>
    <w:rsid w:val="00E5412D"/>
    <w:rsid w:val="00E65388"/>
    <w:rsid w:val="00E67E9B"/>
    <w:rsid w:val="00E728D5"/>
    <w:rsid w:val="00E732DB"/>
    <w:rsid w:val="00E82692"/>
    <w:rsid w:val="00E9035A"/>
    <w:rsid w:val="00E9252B"/>
    <w:rsid w:val="00E92C23"/>
    <w:rsid w:val="00E94108"/>
    <w:rsid w:val="00E97579"/>
    <w:rsid w:val="00EA6339"/>
    <w:rsid w:val="00EA6442"/>
    <w:rsid w:val="00EA6C65"/>
    <w:rsid w:val="00EB3C10"/>
    <w:rsid w:val="00EB4E88"/>
    <w:rsid w:val="00EB668F"/>
    <w:rsid w:val="00EB7687"/>
    <w:rsid w:val="00EB7831"/>
    <w:rsid w:val="00EC1AF1"/>
    <w:rsid w:val="00EC5E76"/>
    <w:rsid w:val="00EC715F"/>
    <w:rsid w:val="00ED4C9F"/>
    <w:rsid w:val="00ED72D8"/>
    <w:rsid w:val="00EE37FA"/>
    <w:rsid w:val="00EE4752"/>
    <w:rsid w:val="00EF49A1"/>
    <w:rsid w:val="00EF51C3"/>
    <w:rsid w:val="00F00155"/>
    <w:rsid w:val="00F00174"/>
    <w:rsid w:val="00F0189B"/>
    <w:rsid w:val="00F1013D"/>
    <w:rsid w:val="00F1132E"/>
    <w:rsid w:val="00F15F23"/>
    <w:rsid w:val="00F227B3"/>
    <w:rsid w:val="00F24547"/>
    <w:rsid w:val="00F30680"/>
    <w:rsid w:val="00F36AC1"/>
    <w:rsid w:val="00F372F4"/>
    <w:rsid w:val="00F4694F"/>
    <w:rsid w:val="00F46971"/>
    <w:rsid w:val="00F52C09"/>
    <w:rsid w:val="00F56598"/>
    <w:rsid w:val="00F63D8B"/>
    <w:rsid w:val="00F65735"/>
    <w:rsid w:val="00F74429"/>
    <w:rsid w:val="00F76930"/>
    <w:rsid w:val="00F82E8A"/>
    <w:rsid w:val="00F83E40"/>
    <w:rsid w:val="00F91564"/>
    <w:rsid w:val="00F91599"/>
    <w:rsid w:val="00F9368E"/>
    <w:rsid w:val="00F97F77"/>
    <w:rsid w:val="00FA13F9"/>
    <w:rsid w:val="00FA3144"/>
    <w:rsid w:val="00FA3A32"/>
    <w:rsid w:val="00FA43CC"/>
    <w:rsid w:val="00FA4AD0"/>
    <w:rsid w:val="00FA52E7"/>
    <w:rsid w:val="00FB126F"/>
    <w:rsid w:val="00FB1A2C"/>
    <w:rsid w:val="00FB5A20"/>
    <w:rsid w:val="00FC4088"/>
    <w:rsid w:val="00FC641D"/>
    <w:rsid w:val="00FC6422"/>
    <w:rsid w:val="00FC72A3"/>
    <w:rsid w:val="00FD0563"/>
    <w:rsid w:val="00FD3D61"/>
    <w:rsid w:val="00FD5530"/>
    <w:rsid w:val="00FD6E01"/>
    <w:rsid w:val="00FD71A3"/>
    <w:rsid w:val="00FE19E4"/>
    <w:rsid w:val="00FE396E"/>
    <w:rsid w:val="00FF2DA3"/>
    <w:rsid w:val="00FF3381"/>
    <w:rsid w:val="00FF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891A"/>
  <w15:docId w15:val="{A70A64D0-80EB-47E7-A644-906D87D8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annotation text" w:uiPriority="99"/>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27EE"/>
    <w:rPr>
      <w:sz w:val="24"/>
    </w:rPr>
  </w:style>
  <w:style w:type="paragraph" w:styleId="Heading1">
    <w:name w:val="heading 1"/>
    <w:basedOn w:val="Normal"/>
    <w:next w:val="Normal"/>
    <w:link w:val="Heading1Char"/>
    <w:uiPriority w:val="9"/>
    <w:qFormat/>
    <w:rsid w:val="00A211D6"/>
    <w:pPr>
      <w:keepNext/>
      <w:outlineLvl w:val="0"/>
    </w:pPr>
    <w:rPr>
      <w:u w:val="single"/>
    </w:rPr>
  </w:style>
  <w:style w:type="paragraph" w:styleId="Heading2">
    <w:name w:val="heading 2"/>
    <w:basedOn w:val="Normal"/>
    <w:next w:val="Normal"/>
    <w:link w:val="Heading2Char"/>
    <w:uiPriority w:val="9"/>
    <w:qFormat/>
    <w:rsid w:val="00A211D6"/>
    <w:pPr>
      <w:keepNext/>
      <w:numPr>
        <w:numId w:val="1"/>
      </w:numPr>
      <w:outlineLvl w:val="1"/>
    </w:pPr>
    <w:rPr>
      <w:b/>
      <w:u w:val="single"/>
    </w:rPr>
  </w:style>
  <w:style w:type="paragraph" w:styleId="Heading4">
    <w:name w:val="heading 4"/>
    <w:basedOn w:val="Normal"/>
    <w:next w:val="Normal"/>
    <w:link w:val="Heading4Char"/>
    <w:uiPriority w:val="9"/>
    <w:qFormat/>
    <w:rsid w:val="00A211D6"/>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11D6"/>
    <w:pPr>
      <w:tabs>
        <w:tab w:val="center" w:pos="4320"/>
        <w:tab w:val="right" w:pos="8640"/>
      </w:tabs>
    </w:pPr>
  </w:style>
  <w:style w:type="paragraph" w:styleId="Footer">
    <w:name w:val="footer"/>
    <w:basedOn w:val="Normal"/>
    <w:link w:val="FooterChar"/>
    <w:uiPriority w:val="99"/>
    <w:rsid w:val="00A211D6"/>
    <w:pPr>
      <w:tabs>
        <w:tab w:val="center" w:pos="4320"/>
        <w:tab w:val="right" w:pos="8640"/>
      </w:tabs>
    </w:pPr>
  </w:style>
  <w:style w:type="character" w:styleId="PageNumber">
    <w:name w:val="page number"/>
    <w:basedOn w:val="DefaultParagraphFont"/>
    <w:rsid w:val="00A211D6"/>
  </w:style>
  <w:style w:type="paragraph" w:customStyle="1" w:styleId="Default">
    <w:name w:val="Default"/>
    <w:rsid w:val="00C80696"/>
    <w:pPr>
      <w:autoSpaceDE w:val="0"/>
      <w:autoSpaceDN w:val="0"/>
      <w:adjustRightInd w:val="0"/>
    </w:pPr>
    <w:rPr>
      <w:rFonts w:ascii="Courier New" w:hAnsi="Courier New" w:cs="Courier New"/>
      <w:color w:val="000000"/>
      <w:sz w:val="24"/>
      <w:szCs w:val="24"/>
    </w:rPr>
  </w:style>
  <w:style w:type="paragraph" w:styleId="TOCHeading">
    <w:name w:val="TOC Heading"/>
    <w:basedOn w:val="Heading1"/>
    <w:next w:val="Normal"/>
    <w:uiPriority w:val="39"/>
    <w:unhideWhenUsed/>
    <w:qFormat/>
    <w:rsid w:val="00543E8E"/>
    <w:pPr>
      <w:keepLines/>
      <w:spacing w:before="240" w:line="259" w:lineRule="auto"/>
      <w:outlineLvl w:val="9"/>
    </w:pPr>
    <w:rPr>
      <w:rFonts w:ascii="Calibri Light" w:hAnsi="Calibri Light"/>
      <w:color w:val="2E74B5"/>
      <w:sz w:val="32"/>
      <w:szCs w:val="32"/>
      <w:u w:val="none"/>
    </w:rPr>
  </w:style>
  <w:style w:type="paragraph" w:styleId="NoSpacing">
    <w:name w:val="No Spacing"/>
    <w:uiPriority w:val="1"/>
    <w:qFormat/>
    <w:rsid w:val="00DD3CE4"/>
    <w:rPr>
      <w:sz w:val="24"/>
    </w:rPr>
  </w:style>
  <w:style w:type="paragraph" w:styleId="ListParagraph">
    <w:name w:val="List Paragraph"/>
    <w:basedOn w:val="Normal"/>
    <w:link w:val="ListParagraphChar"/>
    <w:uiPriority w:val="34"/>
    <w:qFormat/>
    <w:rsid w:val="00B661B6"/>
    <w:pPr>
      <w:ind w:left="720"/>
    </w:pPr>
  </w:style>
  <w:style w:type="character" w:customStyle="1" w:styleId="FooterChar">
    <w:name w:val="Footer Char"/>
    <w:link w:val="Footer"/>
    <w:uiPriority w:val="99"/>
    <w:rsid w:val="00C417DF"/>
    <w:rPr>
      <w:sz w:val="24"/>
    </w:rPr>
  </w:style>
  <w:style w:type="paragraph" w:styleId="BalloonText">
    <w:name w:val="Balloon Text"/>
    <w:basedOn w:val="Normal"/>
    <w:link w:val="BalloonTextChar"/>
    <w:rsid w:val="00583D15"/>
    <w:rPr>
      <w:rFonts w:ascii="Segoe UI" w:hAnsi="Segoe UI" w:cs="Segoe UI"/>
      <w:sz w:val="18"/>
      <w:szCs w:val="18"/>
    </w:rPr>
  </w:style>
  <w:style w:type="character" w:customStyle="1" w:styleId="BalloonTextChar">
    <w:name w:val="Balloon Text Char"/>
    <w:link w:val="BalloonText"/>
    <w:rsid w:val="00583D15"/>
    <w:rPr>
      <w:rFonts w:ascii="Segoe UI" w:hAnsi="Segoe UI" w:cs="Segoe UI"/>
      <w:sz w:val="18"/>
      <w:szCs w:val="18"/>
    </w:rPr>
  </w:style>
  <w:style w:type="paragraph" w:styleId="NormalWeb">
    <w:name w:val="Normal (Web)"/>
    <w:basedOn w:val="Normal"/>
    <w:uiPriority w:val="99"/>
    <w:unhideWhenUsed/>
    <w:rsid w:val="006A728E"/>
    <w:pPr>
      <w:spacing w:before="100" w:beforeAutospacing="1" w:after="100" w:afterAutospacing="1"/>
    </w:pPr>
    <w:rPr>
      <w:rFonts w:ascii="Calibri" w:eastAsia="Calibri" w:hAnsi="Calibri" w:cs="Calibri"/>
      <w:sz w:val="22"/>
      <w:szCs w:val="22"/>
    </w:rPr>
  </w:style>
  <w:style w:type="character" w:styleId="Emphasis">
    <w:name w:val="Emphasis"/>
    <w:uiPriority w:val="20"/>
    <w:qFormat/>
    <w:rsid w:val="006A728E"/>
    <w:rPr>
      <w:i/>
      <w:iCs/>
    </w:rPr>
  </w:style>
  <w:style w:type="paragraph" w:styleId="PlainText">
    <w:name w:val="Plain Text"/>
    <w:basedOn w:val="Normal"/>
    <w:link w:val="PlainTextChar"/>
    <w:uiPriority w:val="99"/>
    <w:unhideWhenUsed/>
    <w:rsid w:val="00A646CF"/>
    <w:rPr>
      <w:rFonts w:ascii="Calibri" w:eastAsia="Calibri" w:hAnsi="Calibri"/>
      <w:sz w:val="22"/>
      <w:szCs w:val="21"/>
    </w:rPr>
  </w:style>
  <w:style w:type="character" w:customStyle="1" w:styleId="PlainTextChar">
    <w:name w:val="Plain Text Char"/>
    <w:link w:val="PlainText"/>
    <w:uiPriority w:val="99"/>
    <w:rsid w:val="00A646CF"/>
    <w:rPr>
      <w:rFonts w:ascii="Calibri" w:eastAsia="Calibri" w:hAnsi="Calibri"/>
      <w:sz w:val="22"/>
      <w:szCs w:val="21"/>
    </w:rPr>
  </w:style>
  <w:style w:type="character" w:customStyle="1" w:styleId="ListParagraphChar">
    <w:name w:val="List Paragraph Char"/>
    <w:link w:val="ListParagraph"/>
    <w:uiPriority w:val="34"/>
    <w:rsid w:val="00094FB1"/>
    <w:rPr>
      <w:sz w:val="24"/>
    </w:rPr>
  </w:style>
  <w:style w:type="character" w:styleId="CommentReference">
    <w:name w:val="annotation reference"/>
    <w:unhideWhenUsed/>
    <w:rsid w:val="00020854"/>
    <w:rPr>
      <w:sz w:val="16"/>
      <w:szCs w:val="16"/>
    </w:rPr>
  </w:style>
  <w:style w:type="paragraph" w:styleId="CommentText">
    <w:name w:val="annotation text"/>
    <w:basedOn w:val="Normal"/>
    <w:link w:val="CommentTextChar"/>
    <w:uiPriority w:val="99"/>
    <w:unhideWhenUsed/>
    <w:rsid w:val="00020854"/>
    <w:pPr>
      <w:spacing w:after="200" w:line="276" w:lineRule="auto"/>
    </w:pPr>
    <w:rPr>
      <w:rFonts w:ascii="Calibri" w:eastAsia="Calibri" w:hAnsi="Calibri"/>
      <w:sz w:val="20"/>
    </w:rPr>
  </w:style>
  <w:style w:type="character" w:customStyle="1" w:styleId="CommentTextChar">
    <w:name w:val="Comment Text Char"/>
    <w:link w:val="CommentText"/>
    <w:uiPriority w:val="99"/>
    <w:rsid w:val="00020854"/>
    <w:rPr>
      <w:rFonts w:ascii="Calibri" w:eastAsia="Calibri" w:hAnsi="Calibri"/>
    </w:rPr>
  </w:style>
  <w:style w:type="character" w:styleId="Hyperlink">
    <w:name w:val="Hyperlink"/>
    <w:uiPriority w:val="99"/>
    <w:rsid w:val="007207BF"/>
    <w:rPr>
      <w:color w:val="0000FF"/>
      <w:u w:val="single"/>
    </w:rPr>
  </w:style>
  <w:style w:type="paragraph" w:styleId="BodyText">
    <w:name w:val="Body Text"/>
    <w:basedOn w:val="Normal"/>
    <w:link w:val="BodyTextChar"/>
    <w:uiPriority w:val="1"/>
    <w:qFormat/>
    <w:rsid w:val="001C1F5F"/>
    <w:pPr>
      <w:widowControl w:val="0"/>
      <w:autoSpaceDE w:val="0"/>
      <w:autoSpaceDN w:val="0"/>
    </w:pPr>
    <w:rPr>
      <w:rFonts w:ascii="Arial" w:eastAsia="Arial" w:hAnsi="Arial" w:cs="Arial"/>
      <w:sz w:val="22"/>
      <w:szCs w:val="22"/>
    </w:rPr>
  </w:style>
  <w:style w:type="character" w:customStyle="1" w:styleId="BodyTextChar">
    <w:name w:val="Body Text Char"/>
    <w:link w:val="BodyText"/>
    <w:uiPriority w:val="1"/>
    <w:rsid w:val="001C1F5F"/>
    <w:rPr>
      <w:rFonts w:ascii="Arial" w:eastAsia="Arial" w:hAnsi="Arial" w:cs="Arial"/>
      <w:sz w:val="22"/>
      <w:szCs w:val="22"/>
    </w:rPr>
  </w:style>
  <w:style w:type="paragraph" w:customStyle="1" w:styleId="Body">
    <w:name w:val="Body"/>
    <w:basedOn w:val="Normal"/>
    <w:rsid w:val="00D661D3"/>
    <w:pPr>
      <w:autoSpaceDE w:val="0"/>
      <w:autoSpaceDN w:val="0"/>
    </w:pPr>
    <w:rPr>
      <w:color w:val="000000"/>
      <w:sz w:val="20"/>
      <w:szCs w:val="24"/>
    </w:rPr>
  </w:style>
  <w:style w:type="numbering" w:customStyle="1" w:styleId="NoList1">
    <w:name w:val="No List1"/>
    <w:next w:val="NoList"/>
    <w:uiPriority w:val="99"/>
    <w:semiHidden/>
    <w:unhideWhenUsed/>
    <w:rsid w:val="003E12CA"/>
  </w:style>
  <w:style w:type="character" w:customStyle="1" w:styleId="Heading1Char">
    <w:name w:val="Heading 1 Char"/>
    <w:link w:val="Heading1"/>
    <w:uiPriority w:val="9"/>
    <w:rsid w:val="003E12CA"/>
    <w:rPr>
      <w:sz w:val="24"/>
      <w:u w:val="single"/>
    </w:rPr>
  </w:style>
  <w:style w:type="character" w:customStyle="1" w:styleId="Heading2Char">
    <w:name w:val="Heading 2 Char"/>
    <w:link w:val="Heading2"/>
    <w:uiPriority w:val="9"/>
    <w:rsid w:val="003E12CA"/>
    <w:rPr>
      <w:b/>
      <w:sz w:val="24"/>
      <w:u w:val="single"/>
    </w:rPr>
  </w:style>
  <w:style w:type="character" w:customStyle="1" w:styleId="Heading4Char">
    <w:name w:val="Heading 4 Char"/>
    <w:link w:val="Heading4"/>
    <w:uiPriority w:val="9"/>
    <w:rsid w:val="003E12CA"/>
    <w:rPr>
      <w:b/>
      <w:bCs/>
      <w:sz w:val="22"/>
    </w:rPr>
  </w:style>
  <w:style w:type="paragraph" w:styleId="TOC1">
    <w:name w:val="toc 1"/>
    <w:basedOn w:val="Normal"/>
    <w:uiPriority w:val="1"/>
    <w:qFormat/>
    <w:rsid w:val="003E12CA"/>
    <w:pPr>
      <w:widowControl w:val="0"/>
      <w:autoSpaceDE w:val="0"/>
      <w:autoSpaceDN w:val="0"/>
      <w:spacing w:before="120"/>
      <w:ind w:left="220"/>
    </w:pPr>
    <w:rPr>
      <w:rFonts w:ascii="Arial" w:eastAsia="Arial" w:hAnsi="Arial" w:cs="Arial"/>
      <w:b/>
      <w:bCs/>
      <w:szCs w:val="24"/>
      <w:u w:val="single" w:color="000000"/>
    </w:rPr>
  </w:style>
  <w:style w:type="paragraph" w:styleId="TOC2">
    <w:name w:val="toc 2"/>
    <w:basedOn w:val="Normal"/>
    <w:uiPriority w:val="1"/>
    <w:qFormat/>
    <w:rsid w:val="003E12CA"/>
    <w:pPr>
      <w:widowControl w:val="0"/>
      <w:autoSpaceDE w:val="0"/>
      <w:autoSpaceDN w:val="0"/>
      <w:ind w:left="465"/>
    </w:pPr>
    <w:rPr>
      <w:rFonts w:ascii="Arial" w:eastAsia="Arial" w:hAnsi="Arial" w:cs="Arial"/>
      <w:b/>
      <w:bCs/>
      <w:szCs w:val="24"/>
      <w:u w:val="single" w:color="000000"/>
    </w:rPr>
  </w:style>
  <w:style w:type="paragraph" w:styleId="Title">
    <w:name w:val="Title"/>
    <w:basedOn w:val="Normal"/>
    <w:link w:val="TitleChar"/>
    <w:uiPriority w:val="10"/>
    <w:qFormat/>
    <w:rsid w:val="003E12CA"/>
    <w:pPr>
      <w:widowControl w:val="0"/>
      <w:autoSpaceDE w:val="0"/>
      <w:autoSpaceDN w:val="0"/>
      <w:spacing w:before="85"/>
      <w:ind w:left="2300" w:right="2204"/>
      <w:jc w:val="center"/>
    </w:pPr>
    <w:rPr>
      <w:rFonts w:ascii="Arial" w:eastAsia="Arial" w:hAnsi="Arial" w:cs="Arial"/>
      <w:sz w:val="44"/>
      <w:szCs w:val="44"/>
    </w:rPr>
  </w:style>
  <w:style w:type="character" w:customStyle="1" w:styleId="TitleChar">
    <w:name w:val="Title Char"/>
    <w:link w:val="Title"/>
    <w:uiPriority w:val="10"/>
    <w:rsid w:val="003E12CA"/>
    <w:rPr>
      <w:rFonts w:ascii="Arial" w:eastAsia="Arial" w:hAnsi="Arial" w:cs="Arial"/>
      <w:sz w:val="44"/>
      <w:szCs w:val="44"/>
    </w:rPr>
  </w:style>
  <w:style w:type="paragraph" w:customStyle="1" w:styleId="TableParagraph">
    <w:name w:val="Table Paragraph"/>
    <w:basedOn w:val="Normal"/>
    <w:uiPriority w:val="1"/>
    <w:qFormat/>
    <w:rsid w:val="003E12CA"/>
    <w:pPr>
      <w:widowControl w:val="0"/>
      <w:autoSpaceDE w:val="0"/>
      <w:autoSpaceDN w:val="0"/>
    </w:pPr>
    <w:rPr>
      <w:rFonts w:ascii="Arial" w:eastAsia="Arial" w:hAnsi="Arial" w:cs="Arial"/>
      <w:sz w:val="22"/>
      <w:szCs w:val="22"/>
    </w:rPr>
  </w:style>
  <w:style w:type="paragraph" w:styleId="CommentSubject">
    <w:name w:val="annotation subject"/>
    <w:basedOn w:val="CommentText"/>
    <w:next w:val="CommentText"/>
    <w:link w:val="CommentSubjectChar"/>
    <w:uiPriority w:val="99"/>
    <w:unhideWhenUsed/>
    <w:rsid w:val="003E12CA"/>
    <w:pPr>
      <w:widowControl w:val="0"/>
      <w:autoSpaceDE w:val="0"/>
      <w:autoSpaceDN w:val="0"/>
      <w:spacing w:after="0" w:line="240" w:lineRule="auto"/>
    </w:pPr>
    <w:rPr>
      <w:rFonts w:ascii="Arial" w:eastAsia="Arial" w:hAnsi="Arial" w:cs="Arial"/>
      <w:b/>
      <w:bCs/>
    </w:rPr>
  </w:style>
  <w:style w:type="character" w:customStyle="1" w:styleId="CommentSubjectChar">
    <w:name w:val="Comment Subject Char"/>
    <w:link w:val="CommentSubject"/>
    <w:uiPriority w:val="99"/>
    <w:rsid w:val="003E12CA"/>
    <w:rPr>
      <w:rFonts w:ascii="Arial" w:eastAsia="Arial" w:hAnsi="Arial" w:cs="Arial"/>
      <w:b/>
      <w:bCs/>
    </w:rPr>
  </w:style>
  <w:style w:type="paragraph" w:styleId="Revision">
    <w:name w:val="Revision"/>
    <w:hidden/>
    <w:uiPriority w:val="99"/>
    <w:semiHidden/>
    <w:rsid w:val="003E12CA"/>
    <w:rPr>
      <w:rFonts w:ascii="Arial" w:eastAsia="Arial" w:hAnsi="Arial" w:cs="Arial"/>
      <w:sz w:val="22"/>
      <w:szCs w:val="22"/>
    </w:rPr>
  </w:style>
  <w:style w:type="character" w:styleId="Strong">
    <w:name w:val="Strong"/>
    <w:uiPriority w:val="22"/>
    <w:qFormat/>
    <w:rsid w:val="003E12CA"/>
    <w:rPr>
      <w:b/>
      <w:bCs/>
    </w:rPr>
  </w:style>
  <w:style w:type="character" w:customStyle="1" w:styleId="HeaderChar">
    <w:name w:val="Header Char"/>
    <w:link w:val="Header"/>
    <w:uiPriority w:val="99"/>
    <w:rsid w:val="003E12CA"/>
    <w:rPr>
      <w:sz w:val="24"/>
    </w:rPr>
  </w:style>
  <w:style w:type="character" w:styleId="IntenseEmphasis">
    <w:name w:val="Intense Emphasis"/>
    <w:uiPriority w:val="21"/>
    <w:qFormat/>
    <w:rsid w:val="003E12CA"/>
    <w:rPr>
      <w:b/>
      <w:bCs/>
      <w:i/>
      <w:iCs/>
      <w:color w:val="4F81BD"/>
      <w:sz w:val="28"/>
    </w:rPr>
  </w:style>
  <w:style w:type="character" w:styleId="BookTitle">
    <w:name w:val="Book Title"/>
    <w:uiPriority w:val="33"/>
    <w:qFormat/>
    <w:rsid w:val="003E12CA"/>
    <w:rPr>
      <w:b/>
      <w:bCs/>
      <w:smallCaps/>
      <w:spacing w:val="5"/>
    </w:rPr>
  </w:style>
  <w:style w:type="table" w:styleId="TableGrid">
    <w:name w:val="Table Grid"/>
    <w:basedOn w:val="TableNormal"/>
    <w:uiPriority w:val="59"/>
    <w:rsid w:val="003E12CA"/>
    <w:pPr>
      <w:widowControl w:val="0"/>
      <w:autoSpaceDE w:val="0"/>
      <w:autoSpaceDN w:val="0"/>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3E12CA"/>
    <w:pPr>
      <w:spacing w:before="100" w:beforeAutospacing="1" w:after="100" w:afterAutospacing="1"/>
    </w:pPr>
    <w:rPr>
      <w:rFonts w:ascii="Calibri" w:eastAsia="Calibri" w:hAnsi="Calibri" w:cs="Calibri"/>
      <w:sz w:val="22"/>
      <w:szCs w:val="22"/>
    </w:rPr>
  </w:style>
  <w:style w:type="character" w:styleId="UnresolvedMention">
    <w:name w:val="Unresolved Mention"/>
    <w:uiPriority w:val="99"/>
    <w:semiHidden/>
    <w:unhideWhenUsed/>
    <w:rsid w:val="003E12CA"/>
    <w:rPr>
      <w:color w:val="605E5C"/>
      <w:shd w:val="clear" w:color="auto" w:fill="E1DFDD"/>
    </w:rPr>
  </w:style>
  <w:style w:type="paragraph" w:customStyle="1" w:styleId="xmsolistparagraph">
    <w:name w:val="xmsolistparagraph"/>
    <w:basedOn w:val="Normal"/>
    <w:rsid w:val="0075556D"/>
    <w:pPr>
      <w:ind w:left="720"/>
    </w:pPr>
    <w:rPr>
      <w:rFonts w:ascii="Calibri" w:eastAsia="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78">
      <w:bodyDiv w:val="1"/>
      <w:marLeft w:val="0"/>
      <w:marRight w:val="0"/>
      <w:marTop w:val="0"/>
      <w:marBottom w:val="0"/>
      <w:divBdr>
        <w:top w:val="none" w:sz="0" w:space="0" w:color="auto"/>
        <w:left w:val="none" w:sz="0" w:space="0" w:color="auto"/>
        <w:bottom w:val="none" w:sz="0" w:space="0" w:color="auto"/>
        <w:right w:val="none" w:sz="0" w:space="0" w:color="auto"/>
      </w:divBdr>
    </w:div>
    <w:div w:id="466825894">
      <w:bodyDiv w:val="1"/>
      <w:marLeft w:val="0"/>
      <w:marRight w:val="0"/>
      <w:marTop w:val="0"/>
      <w:marBottom w:val="0"/>
      <w:divBdr>
        <w:top w:val="none" w:sz="0" w:space="0" w:color="auto"/>
        <w:left w:val="none" w:sz="0" w:space="0" w:color="auto"/>
        <w:bottom w:val="none" w:sz="0" w:space="0" w:color="auto"/>
        <w:right w:val="none" w:sz="0" w:space="0" w:color="auto"/>
      </w:divBdr>
    </w:div>
    <w:div w:id="809130221">
      <w:bodyDiv w:val="1"/>
      <w:marLeft w:val="0"/>
      <w:marRight w:val="0"/>
      <w:marTop w:val="0"/>
      <w:marBottom w:val="0"/>
      <w:divBdr>
        <w:top w:val="none" w:sz="0" w:space="0" w:color="auto"/>
        <w:left w:val="none" w:sz="0" w:space="0" w:color="auto"/>
        <w:bottom w:val="none" w:sz="0" w:space="0" w:color="auto"/>
        <w:right w:val="none" w:sz="0" w:space="0" w:color="auto"/>
      </w:divBdr>
    </w:div>
    <w:div w:id="812479966">
      <w:bodyDiv w:val="1"/>
      <w:marLeft w:val="0"/>
      <w:marRight w:val="0"/>
      <w:marTop w:val="0"/>
      <w:marBottom w:val="0"/>
      <w:divBdr>
        <w:top w:val="none" w:sz="0" w:space="0" w:color="auto"/>
        <w:left w:val="none" w:sz="0" w:space="0" w:color="auto"/>
        <w:bottom w:val="none" w:sz="0" w:space="0" w:color="auto"/>
        <w:right w:val="none" w:sz="0" w:space="0" w:color="auto"/>
      </w:divBdr>
    </w:div>
    <w:div w:id="897086366">
      <w:bodyDiv w:val="1"/>
      <w:marLeft w:val="0"/>
      <w:marRight w:val="0"/>
      <w:marTop w:val="0"/>
      <w:marBottom w:val="0"/>
      <w:divBdr>
        <w:top w:val="none" w:sz="0" w:space="0" w:color="auto"/>
        <w:left w:val="none" w:sz="0" w:space="0" w:color="auto"/>
        <w:bottom w:val="none" w:sz="0" w:space="0" w:color="auto"/>
        <w:right w:val="none" w:sz="0" w:space="0" w:color="auto"/>
      </w:divBdr>
    </w:div>
    <w:div w:id="976648746">
      <w:bodyDiv w:val="1"/>
      <w:marLeft w:val="0"/>
      <w:marRight w:val="0"/>
      <w:marTop w:val="0"/>
      <w:marBottom w:val="0"/>
      <w:divBdr>
        <w:top w:val="none" w:sz="0" w:space="0" w:color="auto"/>
        <w:left w:val="none" w:sz="0" w:space="0" w:color="auto"/>
        <w:bottom w:val="none" w:sz="0" w:space="0" w:color="auto"/>
        <w:right w:val="none" w:sz="0" w:space="0" w:color="auto"/>
      </w:divBdr>
    </w:div>
    <w:div w:id="1058018532">
      <w:bodyDiv w:val="1"/>
      <w:marLeft w:val="0"/>
      <w:marRight w:val="0"/>
      <w:marTop w:val="0"/>
      <w:marBottom w:val="0"/>
      <w:divBdr>
        <w:top w:val="none" w:sz="0" w:space="0" w:color="auto"/>
        <w:left w:val="none" w:sz="0" w:space="0" w:color="auto"/>
        <w:bottom w:val="none" w:sz="0" w:space="0" w:color="auto"/>
        <w:right w:val="none" w:sz="0" w:space="0" w:color="auto"/>
      </w:divBdr>
    </w:div>
    <w:div w:id="1332371704">
      <w:bodyDiv w:val="1"/>
      <w:marLeft w:val="0"/>
      <w:marRight w:val="0"/>
      <w:marTop w:val="0"/>
      <w:marBottom w:val="0"/>
      <w:divBdr>
        <w:top w:val="none" w:sz="0" w:space="0" w:color="auto"/>
        <w:left w:val="none" w:sz="0" w:space="0" w:color="auto"/>
        <w:bottom w:val="none" w:sz="0" w:space="0" w:color="auto"/>
        <w:right w:val="none" w:sz="0" w:space="0" w:color="auto"/>
      </w:divBdr>
    </w:div>
    <w:div w:id="1444231671">
      <w:bodyDiv w:val="1"/>
      <w:marLeft w:val="0"/>
      <w:marRight w:val="0"/>
      <w:marTop w:val="0"/>
      <w:marBottom w:val="0"/>
      <w:divBdr>
        <w:top w:val="none" w:sz="0" w:space="0" w:color="auto"/>
        <w:left w:val="none" w:sz="0" w:space="0" w:color="auto"/>
        <w:bottom w:val="none" w:sz="0" w:space="0" w:color="auto"/>
        <w:right w:val="none" w:sz="0" w:space="0" w:color="auto"/>
      </w:divBdr>
    </w:div>
    <w:div w:id="1864325082">
      <w:bodyDiv w:val="1"/>
      <w:marLeft w:val="0"/>
      <w:marRight w:val="0"/>
      <w:marTop w:val="0"/>
      <w:marBottom w:val="0"/>
      <w:divBdr>
        <w:top w:val="none" w:sz="0" w:space="0" w:color="auto"/>
        <w:left w:val="none" w:sz="0" w:space="0" w:color="auto"/>
        <w:bottom w:val="none" w:sz="0" w:space="0" w:color="auto"/>
        <w:right w:val="none" w:sz="0" w:space="0" w:color="auto"/>
      </w:divBdr>
    </w:div>
    <w:div w:id="1931741002">
      <w:bodyDiv w:val="1"/>
      <w:marLeft w:val="0"/>
      <w:marRight w:val="0"/>
      <w:marTop w:val="0"/>
      <w:marBottom w:val="0"/>
      <w:divBdr>
        <w:top w:val="none" w:sz="0" w:space="0" w:color="auto"/>
        <w:left w:val="none" w:sz="0" w:space="0" w:color="auto"/>
        <w:bottom w:val="none" w:sz="0" w:space="0" w:color="auto"/>
        <w:right w:val="none" w:sz="0" w:space="0" w:color="auto"/>
      </w:divBdr>
      <w:divsChild>
        <w:div w:id="158816625">
          <w:marLeft w:val="0"/>
          <w:marRight w:val="0"/>
          <w:marTop w:val="0"/>
          <w:marBottom w:val="300"/>
          <w:divBdr>
            <w:top w:val="none" w:sz="0" w:space="0" w:color="auto"/>
            <w:left w:val="none" w:sz="0" w:space="0" w:color="auto"/>
            <w:bottom w:val="none" w:sz="0" w:space="0" w:color="auto"/>
            <w:right w:val="none" w:sz="0" w:space="0" w:color="auto"/>
          </w:divBdr>
          <w:divsChild>
            <w:div w:id="540871427">
              <w:marLeft w:val="0"/>
              <w:marRight w:val="0"/>
              <w:marTop w:val="0"/>
              <w:marBottom w:val="0"/>
              <w:divBdr>
                <w:top w:val="none" w:sz="0" w:space="0" w:color="auto"/>
                <w:left w:val="none" w:sz="0" w:space="0" w:color="auto"/>
                <w:bottom w:val="none" w:sz="0" w:space="0" w:color="auto"/>
                <w:right w:val="none" w:sz="0" w:space="0" w:color="auto"/>
              </w:divBdr>
              <w:divsChild>
                <w:div w:id="17258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1515">
          <w:marLeft w:val="0"/>
          <w:marRight w:val="0"/>
          <w:marTop w:val="0"/>
          <w:marBottom w:val="300"/>
          <w:divBdr>
            <w:top w:val="none" w:sz="0" w:space="0" w:color="auto"/>
            <w:left w:val="none" w:sz="0" w:space="0" w:color="auto"/>
            <w:bottom w:val="none" w:sz="0" w:space="0" w:color="auto"/>
            <w:right w:val="none" w:sz="0" w:space="0" w:color="auto"/>
          </w:divBdr>
          <w:divsChild>
            <w:div w:id="1746490969">
              <w:marLeft w:val="0"/>
              <w:marRight w:val="0"/>
              <w:marTop w:val="0"/>
              <w:marBottom w:val="0"/>
              <w:divBdr>
                <w:top w:val="none" w:sz="0" w:space="0" w:color="auto"/>
                <w:left w:val="none" w:sz="0" w:space="0" w:color="auto"/>
                <w:bottom w:val="none" w:sz="0" w:space="0" w:color="auto"/>
                <w:right w:val="none" w:sz="0" w:space="0" w:color="auto"/>
              </w:divBdr>
            </w:div>
          </w:divsChild>
        </w:div>
        <w:div w:id="1348171887">
          <w:marLeft w:val="0"/>
          <w:marRight w:val="0"/>
          <w:marTop w:val="0"/>
          <w:marBottom w:val="300"/>
          <w:divBdr>
            <w:top w:val="none" w:sz="0" w:space="0" w:color="auto"/>
            <w:left w:val="none" w:sz="0" w:space="0" w:color="auto"/>
            <w:bottom w:val="none" w:sz="0" w:space="0" w:color="auto"/>
            <w:right w:val="none" w:sz="0" w:space="0" w:color="auto"/>
          </w:divBdr>
          <w:divsChild>
            <w:div w:id="1133593683">
              <w:marLeft w:val="0"/>
              <w:marRight w:val="0"/>
              <w:marTop w:val="0"/>
              <w:marBottom w:val="0"/>
              <w:divBdr>
                <w:top w:val="none" w:sz="0" w:space="0" w:color="auto"/>
                <w:left w:val="none" w:sz="0" w:space="0" w:color="auto"/>
                <w:bottom w:val="none" w:sz="0" w:space="0" w:color="auto"/>
                <w:right w:val="none" w:sz="0" w:space="0" w:color="auto"/>
              </w:divBdr>
              <w:divsChild>
                <w:div w:id="972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81858">
      <w:bodyDiv w:val="1"/>
      <w:marLeft w:val="0"/>
      <w:marRight w:val="0"/>
      <w:marTop w:val="0"/>
      <w:marBottom w:val="0"/>
      <w:divBdr>
        <w:top w:val="none" w:sz="0" w:space="0" w:color="auto"/>
        <w:left w:val="none" w:sz="0" w:space="0" w:color="auto"/>
        <w:bottom w:val="none" w:sz="0" w:space="0" w:color="auto"/>
        <w:right w:val="none" w:sz="0" w:space="0" w:color="auto"/>
      </w:divBdr>
    </w:div>
    <w:div w:id="2052001409">
      <w:bodyDiv w:val="1"/>
      <w:marLeft w:val="0"/>
      <w:marRight w:val="0"/>
      <w:marTop w:val="0"/>
      <w:marBottom w:val="0"/>
      <w:divBdr>
        <w:top w:val="none" w:sz="0" w:space="0" w:color="auto"/>
        <w:left w:val="none" w:sz="0" w:space="0" w:color="auto"/>
        <w:bottom w:val="none" w:sz="0" w:space="0" w:color="auto"/>
        <w:right w:val="none" w:sz="0" w:space="0" w:color="auto"/>
      </w:divBdr>
    </w:div>
    <w:div w:id="2082559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emergela.org" TargetMode="External"/><Relationship Id="rId18" Type="http://schemas.openxmlformats.org/officeDocument/2006/relationships/hyperlink" Target="http://www.safewhistl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emergel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emergela.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emerge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64428F80B8A4B878589CA9E63B38F" ma:contentTypeVersion="14" ma:contentTypeDescription="Create a new document." ma:contentTypeScope="" ma:versionID="87a87d32961d3f7c7d7f4fbe2879a8b0">
  <xsd:schema xmlns:xsd="http://www.w3.org/2001/XMLSchema" xmlns:xs="http://www.w3.org/2001/XMLSchema" xmlns:p="http://schemas.microsoft.com/office/2006/metadata/properties" xmlns:ns3="26fd9758-5d43-46b2-85d6-429d95b0eac3" xmlns:ns4="91916314-46ee-4416-b689-61c566f07700" targetNamespace="http://schemas.microsoft.com/office/2006/metadata/properties" ma:root="true" ma:fieldsID="891c57d80367441664bf09eef870a9b7" ns3:_="" ns4:_="">
    <xsd:import namespace="26fd9758-5d43-46b2-85d6-429d95b0eac3"/>
    <xsd:import namespace="91916314-46ee-4416-b689-61c566f077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d9758-5d43-46b2-85d6-429d95b0ea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16314-46ee-4416-b689-61c566f077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916314-46ee-4416-b689-61c566f077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812F-3A2B-428F-B3BE-FCA2FF905869}">
  <ds:schemaRefs>
    <ds:schemaRef ds:uri="http://schemas.microsoft.com/sharepoint/v3/contenttype/forms"/>
  </ds:schemaRefs>
</ds:datastoreItem>
</file>

<file path=customXml/itemProps2.xml><?xml version="1.0" encoding="utf-8"?>
<ds:datastoreItem xmlns:ds="http://schemas.openxmlformats.org/officeDocument/2006/customXml" ds:itemID="{AA31C6A3-9A71-448A-A589-524262B1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d9758-5d43-46b2-85d6-429d95b0eac3"/>
    <ds:schemaRef ds:uri="91916314-46ee-4416-b689-61c566f07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D53BD-FC9C-46B7-9CED-B5F1F98DE08C}">
  <ds:schemaRefs>
    <ds:schemaRef ds:uri="http://purl.org/dc/dcmitype/"/>
    <ds:schemaRef ds:uri="http://schemas.microsoft.com/office/2006/metadata/properties"/>
    <ds:schemaRef ds:uri="26fd9758-5d43-46b2-85d6-429d95b0eac3"/>
    <ds:schemaRef ds:uri="http://purl.org/dc/elements/1.1/"/>
    <ds:schemaRef ds:uri="http://www.w3.org/XML/1998/namespace"/>
    <ds:schemaRef ds:uri="http://schemas.microsoft.com/office/2006/documentManagement/types"/>
    <ds:schemaRef ds:uri="91916314-46ee-4416-b689-61c566f07700"/>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623AF4D-5E53-47B9-ADFA-565B8F08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14923</Words>
  <Characters>85062</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BUFFALO HEARING &amp; SPEECH CENTER</vt:lpstr>
    </vt:vector>
  </TitlesOfParts>
  <Company>Buffalo Hearing &amp; Speech Center</Company>
  <LinksUpToDate>false</LinksUpToDate>
  <CharactersWithSpaces>99786</CharactersWithSpaces>
  <SharedDoc>false</SharedDoc>
  <HLinks>
    <vt:vector size="222" baseType="variant">
      <vt:variant>
        <vt:i4>2031677</vt:i4>
      </vt:variant>
      <vt:variant>
        <vt:i4>108</vt:i4>
      </vt:variant>
      <vt:variant>
        <vt:i4>0</vt:i4>
      </vt:variant>
      <vt:variant>
        <vt:i4>5</vt:i4>
      </vt:variant>
      <vt:variant>
        <vt:lpwstr/>
      </vt:variant>
      <vt:variant>
        <vt:lpwstr>_Toc509848583</vt:lpwstr>
      </vt:variant>
      <vt:variant>
        <vt:i4>1048637</vt:i4>
      </vt:variant>
      <vt:variant>
        <vt:i4>105</vt:i4>
      </vt:variant>
      <vt:variant>
        <vt:i4>0</vt:i4>
      </vt:variant>
      <vt:variant>
        <vt:i4>5</vt:i4>
      </vt:variant>
      <vt:variant>
        <vt:lpwstr/>
      </vt:variant>
      <vt:variant>
        <vt:lpwstr>_Toc509848577</vt:lpwstr>
      </vt:variant>
      <vt:variant>
        <vt:i4>1114173</vt:i4>
      </vt:variant>
      <vt:variant>
        <vt:i4>102</vt:i4>
      </vt:variant>
      <vt:variant>
        <vt:i4>0</vt:i4>
      </vt:variant>
      <vt:variant>
        <vt:i4>5</vt:i4>
      </vt:variant>
      <vt:variant>
        <vt:lpwstr/>
      </vt:variant>
      <vt:variant>
        <vt:lpwstr>_Toc509848567</vt:lpwstr>
      </vt:variant>
      <vt:variant>
        <vt:i4>1114173</vt:i4>
      </vt:variant>
      <vt:variant>
        <vt:i4>99</vt:i4>
      </vt:variant>
      <vt:variant>
        <vt:i4>0</vt:i4>
      </vt:variant>
      <vt:variant>
        <vt:i4>5</vt:i4>
      </vt:variant>
      <vt:variant>
        <vt:lpwstr/>
      </vt:variant>
      <vt:variant>
        <vt:lpwstr>_Toc509848566</vt:lpwstr>
      </vt:variant>
      <vt:variant>
        <vt:i4>1114173</vt:i4>
      </vt:variant>
      <vt:variant>
        <vt:i4>96</vt:i4>
      </vt:variant>
      <vt:variant>
        <vt:i4>0</vt:i4>
      </vt:variant>
      <vt:variant>
        <vt:i4>5</vt:i4>
      </vt:variant>
      <vt:variant>
        <vt:lpwstr/>
      </vt:variant>
      <vt:variant>
        <vt:lpwstr>_Toc509848565</vt:lpwstr>
      </vt:variant>
      <vt:variant>
        <vt:i4>1114173</vt:i4>
      </vt:variant>
      <vt:variant>
        <vt:i4>93</vt:i4>
      </vt:variant>
      <vt:variant>
        <vt:i4>0</vt:i4>
      </vt:variant>
      <vt:variant>
        <vt:i4>5</vt:i4>
      </vt:variant>
      <vt:variant>
        <vt:lpwstr/>
      </vt:variant>
      <vt:variant>
        <vt:lpwstr>_Toc509848564</vt:lpwstr>
      </vt:variant>
      <vt:variant>
        <vt:i4>1114173</vt:i4>
      </vt:variant>
      <vt:variant>
        <vt:i4>90</vt:i4>
      </vt:variant>
      <vt:variant>
        <vt:i4>0</vt:i4>
      </vt:variant>
      <vt:variant>
        <vt:i4>5</vt:i4>
      </vt:variant>
      <vt:variant>
        <vt:lpwstr/>
      </vt:variant>
      <vt:variant>
        <vt:lpwstr>_Toc509848563</vt:lpwstr>
      </vt:variant>
      <vt:variant>
        <vt:i4>1114173</vt:i4>
      </vt:variant>
      <vt:variant>
        <vt:i4>87</vt:i4>
      </vt:variant>
      <vt:variant>
        <vt:i4>0</vt:i4>
      </vt:variant>
      <vt:variant>
        <vt:i4>5</vt:i4>
      </vt:variant>
      <vt:variant>
        <vt:lpwstr/>
      </vt:variant>
      <vt:variant>
        <vt:lpwstr>_Toc509848562</vt:lpwstr>
      </vt:variant>
      <vt:variant>
        <vt:i4>1114173</vt:i4>
      </vt:variant>
      <vt:variant>
        <vt:i4>84</vt:i4>
      </vt:variant>
      <vt:variant>
        <vt:i4>0</vt:i4>
      </vt:variant>
      <vt:variant>
        <vt:i4>5</vt:i4>
      </vt:variant>
      <vt:variant>
        <vt:lpwstr/>
      </vt:variant>
      <vt:variant>
        <vt:lpwstr>_Toc509848560</vt:lpwstr>
      </vt:variant>
      <vt:variant>
        <vt:i4>1179709</vt:i4>
      </vt:variant>
      <vt:variant>
        <vt:i4>81</vt:i4>
      </vt:variant>
      <vt:variant>
        <vt:i4>0</vt:i4>
      </vt:variant>
      <vt:variant>
        <vt:i4>5</vt:i4>
      </vt:variant>
      <vt:variant>
        <vt:lpwstr/>
      </vt:variant>
      <vt:variant>
        <vt:lpwstr>_Toc509848559</vt:lpwstr>
      </vt:variant>
      <vt:variant>
        <vt:i4>1179709</vt:i4>
      </vt:variant>
      <vt:variant>
        <vt:i4>78</vt:i4>
      </vt:variant>
      <vt:variant>
        <vt:i4>0</vt:i4>
      </vt:variant>
      <vt:variant>
        <vt:i4>5</vt:i4>
      </vt:variant>
      <vt:variant>
        <vt:lpwstr/>
      </vt:variant>
      <vt:variant>
        <vt:lpwstr>_Toc509848558</vt:lpwstr>
      </vt:variant>
      <vt:variant>
        <vt:i4>1179709</vt:i4>
      </vt:variant>
      <vt:variant>
        <vt:i4>75</vt:i4>
      </vt:variant>
      <vt:variant>
        <vt:i4>0</vt:i4>
      </vt:variant>
      <vt:variant>
        <vt:i4>5</vt:i4>
      </vt:variant>
      <vt:variant>
        <vt:lpwstr/>
      </vt:variant>
      <vt:variant>
        <vt:lpwstr>_Toc509848555</vt:lpwstr>
      </vt:variant>
      <vt:variant>
        <vt:i4>1179709</vt:i4>
      </vt:variant>
      <vt:variant>
        <vt:i4>72</vt:i4>
      </vt:variant>
      <vt:variant>
        <vt:i4>0</vt:i4>
      </vt:variant>
      <vt:variant>
        <vt:i4>5</vt:i4>
      </vt:variant>
      <vt:variant>
        <vt:lpwstr/>
      </vt:variant>
      <vt:variant>
        <vt:lpwstr>_Toc509848554</vt:lpwstr>
      </vt:variant>
      <vt:variant>
        <vt:i4>1179709</vt:i4>
      </vt:variant>
      <vt:variant>
        <vt:i4>69</vt:i4>
      </vt:variant>
      <vt:variant>
        <vt:i4>0</vt:i4>
      </vt:variant>
      <vt:variant>
        <vt:i4>5</vt:i4>
      </vt:variant>
      <vt:variant>
        <vt:lpwstr/>
      </vt:variant>
      <vt:variant>
        <vt:lpwstr>_Toc509848553</vt:lpwstr>
      </vt:variant>
      <vt:variant>
        <vt:i4>1179709</vt:i4>
      </vt:variant>
      <vt:variant>
        <vt:i4>66</vt:i4>
      </vt:variant>
      <vt:variant>
        <vt:i4>0</vt:i4>
      </vt:variant>
      <vt:variant>
        <vt:i4>5</vt:i4>
      </vt:variant>
      <vt:variant>
        <vt:lpwstr/>
      </vt:variant>
      <vt:variant>
        <vt:lpwstr>_Toc509848551</vt:lpwstr>
      </vt:variant>
      <vt:variant>
        <vt:i4>1179709</vt:i4>
      </vt:variant>
      <vt:variant>
        <vt:i4>63</vt:i4>
      </vt:variant>
      <vt:variant>
        <vt:i4>0</vt:i4>
      </vt:variant>
      <vt:variant>
        <vt:i4>5</vt:i4>
      </vt:variant>
      <vt:variant>
        <vt:lpwstr/>
      </vt:variant>
      <vt:variant>
        <vt:lpwstr>_Toc509848550</vt:lpwstr>
      </vt:variant>
      <vt:variant>
        <vt:i4>1245245</vt:i4>
      </vt:variant>
      <vt:variant>
        <vt:i4>60</vt:i4>
      </vt:variant>
      <vt:variant>
        <vt:i4>0</vt:i4>
      </vt:variant>
      <vt:variant>
        <vt:i4>5</vt:i4>
      </vt:variant>
      <vt:variant>
        <vt:lpwstr/>
      </vt:variant>
      <vt:variant>
        <vt:lpwstr>_Toc509848549</vt:lpwstr>
      </vt:variant>
      <vt:variant>
        <vt:i4>1245245</vt:i4>
      </vt:variant>
      <vt:variant>
        <vt:i4>57</vt:i4>
      </vt:variant>
      <vt:variant>
        <vt:i4>0</vt:i4>
      </vt:variant>
      <vt:variant>
        <vt:i4>5</vt:i4>
      </vt:variant>
      <vt:variant>
        <vt:lpwstr/>
      </vt:variant>
      <vt:variant>
        <vt:lpwstr>_Toc509848548</vt:lpwstr>
      </vt:variant>
      <vt:variant>
        <vt:i4>1376317</vt:i4>
      </vt:variant>
      <vt:variant>
        <vt:i4>54</vt:i4>
      </vt:variant>
      <vt:variant>
        <vt:i4>0</vt:i4>
      </vt:variant>
      <vt:variant>
        <vt:i4>5</vt:i4>
      </vt:variant>
      <vt:variant>
        <vt:lpwstr/>
      </vt:variant>
      <vt:variant>
        <vt:lpwstr>_Toc509848525</vt:lpwstr>
      </vt:variant>
      <vt:variant>
        <vt:i4>1376317</vt:i4>
      </vt:variant>
      <vt:variant>
        <vt:i4>51</vt:i4>
      </vt:variant>
      <vt:variant>
        <vt:i4>0</vt:i4>
      </vt:variant>
      <vt:variant>
        <vt:i4>5</vt:i4>
      </vt:variant>
      <vt:variant>
        <vt:lpwstr/>
      </vt:variant>
      <vt:variant>
        <vt:lpwstr>_Toc509848524</vt:lpwstr>
      </vt:variant>
      <vt:variant>
        <vt:i4>1376317</vt:i4>
      </vt:variant>
      <vt:variant>
        <vt:i4>48</vt:i4>
      </vt:variant>
      <vt:variant>
        <vt:i4>0</vt:i4>
      </vt:variant>
      <vt:variant>
        <vt:i4>5</vt:i4>
      </vt:variant>
      <vt:variant>
        <vt:lpwstr/>
      </vt:variant>
      <vt:variant>
        <vt:lpwstr>_Toc509848523</vt:lpwstr>
      </vt:variant>
      <vt:variant>
        <vt:i4>1376317</vt:i4>
      </vt:variant>
      <vt:variant>
        <vt:i4>45</vt:i4>
      </vt:variant>
      <vt:variant>
        <vt:i4>0</vt:i4>
      </vt:variant>
      <vt:variant>
        <vt:i4>5</vt:i4>
      </vt:variant>
      <vt:variant>
        <vt:lpwstr/>
      </vt:variant>
      <vt:variant>
        <vt:lpwstr>_Toc509848522</vt:lpwstr>
      </vt:variant>
      <vt:variant>
        <vt:i4>1376317</vt:i4>
      </vt:variant>
      <vt:variant>
        <vt:i4>42</vt:i4>
      </vt:variant>
      <vt:variant>
        <vt:i4>0</vt:i4>
      </vt:variant>
      <vt:variant>
        <vt:i4>5</vt:i4>
      </vt:variant>
      <vt:variant>
        <vt:lpwstr/>
      </vt:variant>
      <vt:variant>
        <vt:lpwstr>_Toc509848521</vt:lpwstr>
      </vt:variant>
      <vt:variant>
        <vt:i4>1441853</vt:i4>
      </vt:variant>
      <vt:variant>
        <vt:i4>39</vt:i4>
      </vt:variant>
      <vt:variant>
        <vt:i4>0</vt:i4>
      </vt:variant>
      <vt:variant>
        <vt:i4>5</vt:i4>
      </vt:variant>
      <vt:variant>
        <vt:lpwstr/>
      </vt:variant>
      <vt:variant>
        <vt:lpwstr>_Toc509848519</vt:lpwstr>
      </vt:variant>
      <vt:variant>
        <vt:i4>1441853</vt:i4>
      </vt:variant>
      <vt:variant>
        <vt:i4>36</vt:i4>
      </vt:variant>
      <vt:variant>
        <vt:i4>0</vt:i4>
      </vt:variant>
      <vt:variant>
        <vt:i4>5</vt:i4>
      </vt:variant>
      <vt:variant>
        <vt:lpwstr/>
      </vt:variant>
      <vt:variant>
        <vt:lpwstr>_Toc509848518</vt:lpwstr>
      </vt:variant>
      <vt:variant>
        <vt:i4>1441853</vt:i4>
      </vt:variant>
      <vt:variant>
        <vt:i4>33</vt:i4>
      </vt:variant>
      <vt:variant>
        <vt:i4>0</vt:i4>
      </vt:variant>
      <vt:variant>
        <vt:i4>5</vt:i4>
      </vt:variant>
      <vt:variant>
        <vt:lpwstr/>
      </vt:variant>
      <vt:variant>
        <vt:lpwstr>_Toc509848517</vt:lpwstr>
      </vt:variant>
      <vt:variant>
        <vt:i4>1441853</vt:i4>
      </vt:variant>
      <vt:variant>
        <vt:i4>30</vt:i4>
      </vt:variant>
      <vt:variant>
        <vt:i4>0</vt:i4>
      </vt:variant>
      <vt:variant>
        <vt:i4>5</vt:i4>
      </vt:variant>
      <vt:variant>
        <vt:lpwstr/>
      </vt:variant>
      <vt:variant>
        <vt:lpwstr>_Toc509848510</vt:lpwstr>
      </vt:variant>
      <vt:variant>
        <vt:i4>1507389</vt:i4>
      </vt:variant>
      <vt:variant>
        <vt:i4>27</vt:i4>
      </vt:variant>
      <vt:variant>
        <vt:i4>0</vt:i4>
      </vt:variant>
      <vt:variant>
        <vt:i4>5</vt:i4>
      </vt:variant>
      <vt:variant>
        <vt:lpwstr/>
      </vt:variant>
      <vt:variant>
        <vt:lpwstr>_Toc509848508</vt:lpwstr>
      </vt:variant>
      <vt:variant>
        <vt:i4>1507389</vt:i4>
      </vt:variant>
      <vt:variant>
        <vt:i4>24</vt:i4>
      </vt:variant>
      <vt:variant>
        <vt:i4>0</vt:i4>
      </vt:variant>
      <vt:variant>
        <vt:i4>5</vt:i4>
      </vt:variant>
      <vt:variant>
        <vt:lpwstr/>
      </vt:variant>
      <vt:variant>
        <vt:lpwstr>_Toc509848509</vt:lpwstr>
      </vt:variant>
      <vt:variant>
        <vt:i4>1507389</vt:i4>
      </vt:variant>
      <vt:variant>
        <vt:i4>21</vt:i4>
      </vt:variant>
      <vt:variant>
        <vt:i4>0</vt:i4>
      </vt:variant>
      <vt:variant>
        <vt:i4>5</vt:i4>
      </vt:variant>
      <vt:variant>
        <vt:lpwstr/>
      </vt:variant>
      <vt:variant>
        <vt:lpwstr>_Toc509848507</vt:lpwstr>
      </vt:variant>
      <vt:variant>
        <vt:i4>1507389</vt:i4>
      </vt:variant>
      <vt:variant>
        <vt:i4>18</vt:i4>
      </vt:variant>
      <vt:variant>
        <vt:i4>0</vt:i4>
      </vt:variant>
      <vt:variant>
        <vt:i4>5</vt:i4>
      </vt:variant>
      <vt:variant>
        <vt:lpwstr/>
      </vt:variant>
      <vt:variant>
        <vt:lpwstr>_Toc509848506</vt:lpwstr>
      </vt:variant>
      <vt:variant>
        <vt:i4>1507389</vt:i4>
      </vt:variant>
      <vt:variant>
        <vt:i4>15</vt:i4>
      </vt:variant>
      <vt:variant>
        <vt:i4>0</vt:i4>
      </vt:variant>
      <vt:variant>
        <vt:i4>5</vt:i4>
      </vt:variant>
      <vt:variant>
        <vt:lpwstr/>
      </vt:variant>
      <vt:variant>
        <vt:lpwstr>_Toc509848505</vt:lpwstr>
      </vt:variant>
      <vt:variant>
        <vt:i4>1507389</vt:i4>
      </vt:variant>
      <vt:variant>
        <vt:i4>12</vt:i4>
      </vt:variant>
      <vt:variant>
        <vt:i4>0</vt:i4>
      </vt:variant>
      <vt:variant>
        <vt:i4>5</vt:i4>
      </vt:variant>
      <vt:variant>
        <vt:lpwstr/>
      </vt:variant>
      <vt:variant>
        <vt:lpwstr>_Toc509848504</vt:lpwstr>
      </vt:variant>
      <vt:variant>
        <vt:i4>1507389</vt:i4>
      </vt:variant>
      <vt:variant>
        <vt:i4>9</vt:i4>
      </vt:variant>
      <vt:variant>
        <vt:i4>0</vt:i4>
      </vt:variant>
      <vt:variant>
        <vt:i4>5</vt:i4>
      </vt:variant>
      <vt:variant>
        <vt:lpwstr/>
      </vt:variant>
      <vt:variant>
        <vt:lpwstr>_Toc509848503</vt:lpwstr>
      </vt:variant>
      <vt:variant>
        <vt:i4>1507389</vt:i4>
      </vt:variant>
      <vt:variant>
        <vt:i4>6</vt:i4>
      </vt:variant>
      <vt:variant>
        <vt:i4>0</vt:i4>
      </vt:variant>
      <vt:variant>
        <vt:i4>5</vt:i4>
      </vt:variant>
      <vt:variant>
        <vt:lpwstr/>
      </vt:variant>
      <vt:variant>
        <vt:lpwstr>_Toc509848500</vt:lpwstr>
      </vt:variant>
      <vt:variant>
        <vt:i4>1966140</vt:i4>
      </vt:variant>
      <vt:variant>
        <vt:i4>3</vt:i4>
      </vt:variant>
      <vt:variant>
        <vt:i4>0</vt:i4>
      </vt:variant>
      <vt:variant>
        <vt:i4>5</vt:i4>
      </vt:variant>
      <vt:variant>
        <vt:lpwstr/>
      </vt:variant>
      <vt:variant>
        <vt:lpwstr>_Toc509848499</vt:lpwstr>
      </vt:variant>
      <vt:variant>
        <vt:i4>1966140</vt:i4>
      </vt:variant>
      <vt:variant>
        <vt:i4>0</vt:i4>
      </vt:variant>
      <vt:variant>
        <vt:i4>0</vt:i4>
      </vt:variant>
      <vt:variant>
        <vt:i4>5</vt:i4>
      </vt:variant>
      <vt:variant>
        <vt:lpwstr/>
      </vt:variant>
      <vt:variant>
        <vt:lpwstr>_Toc509848498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BUFFALO HEARING &amp; SPEECH CENTER</dc:title>
  <dc:subject/>
  <dc:creator>lfustino</dc:creator>
  <cp:keywords/>
  <dc:description/>
  <cp:lastModifiedBy>Whitney Gaines</cp:lastModifiedBy>
  <cp:revision>2</cp:revision>
  <cp:lastPrinted>2023-05-12T18:15:00Z</cp:lastPrinted>
  <dcterms:created xsi:type="dcterms:W3CDTF">2023-05-12T19:42:00Z</dcterms:created>
  <dcterms:modified xsi:type="dcterms:W3CDTF">2023-05-12T19:42:00Z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0x0101007DE64428F80B8A4B878589CA9E63B38F</vt:lpwstr>
  </property>
</Properties>
</file>