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D256A" w14:textId="6B63A2CA" w:rsidR="00CC69E9" w:rsidRDefault="00FB07D0" w:rsidP="00CC69E9">
      <w:pPr>
        <w:spacing w:before="100" w:beforeAutospacing="1" w:after="100" w:afterAutospacing="1"/>
        <w:jc w:val="center"/>
        <w:rPr>
          <w:rFonts w:ascii="Times New Roman" w:hAnsi="Times New Roman" w:cs="Times New Roman"/>
          <w:b/>
        </w:rPr>
      </w:pPr>
      <w:bookmarkStart w:id="0" w:name="_GoBack"/>
      <w:r>
        <w:rPr>
          <w:rFonts w:ascii="Times New Roman" w:hAnsi="Times New Roman" w:cs="Times New Roman"/>
          <w:b/>
          <w:noProof/>
        </w:rPr>
        <w:drawing>
          <wp:inline distT="0" distB="0" distL="0" distR="0" wp14:anchorId="686905F5" wp14:editId="0E0CA214">
            <wp:extent cx="1577767" cy="1219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R STEM LOGO revisedA.jpg"/>
                    <pic:cNvPicPr/>
                  </pic:nvPicPr>
                  <pic:blipFill>
                    <a:blip r:embed="rId6">
                      <a:extLst>
                        <a:ext uri="{28A0092B-C50C-407E-A947-70E740481C1C}">
                          <a14:useLocalDpi xmlns:a14="http://schemas.microsoft.com/office/drawing/2010/main" val="0"/>
                        </a:ext>
                      </a:extLst>
                    </a:blip>
                    <a:stretch>
                      <a:fillRect/>
                    </a:stretch>
                  </pic:blipFill>
                  <pic:spPr>
                    <a:xfrm>
                      <a:off x="0" y="0"/>
                      <a:ext cx="1578201" cy="1219635"/>
                    </a:xfrm>
                    <a:prstGeom prst="rect">
                      <a:avLst/>
                    </a:prstGeom>
                  </pic:spPr>
                </pic:pic>
              </a:graphicData>
            </a:graphic>
          </wp:inline>
        </w:drawing>
      </w:r>
      <w:bookmarkEnd w:id="0"/>
    </w:p>
    <w:p w14:paraId="58DF8A85" w14:textId="46B15DFE" w:rsidR="00BD2E0F" w:rsidRPr="00BD2E0F" w:rsidRDefault="00BD2E0F" w:rsidP="00BD2E0F">
      <w:pPr>
        <w:spacing w:before="100" w:beforeAutospacing="1" w:after="100" w:afterAutospacing="1"/>
        <w:rPr>
          <w:rFonts w:ascii="Times New Roman" w:hAnsi="Times New Roman" w:cs="Times New Roman"/>
          <w:b/>
        </w:rPr>
      </w:pPr>
      <w:r w:rsidRPr="00BD2E0F">
        <w:rPr>
          <w:rFonts w:ascii="Times New Roman" w:hAnsi="Times New Roman" w:cs="Times New Roman"/>
          <w:b/>
        </w:rPr>
        <w:t xml:space="preserve">Below are answers to some </w:t>
      </w:r>
      <w:r>
        <w:rPr>
          <w:rFonts w:ascii="Times New Roman" w:hAnsi="Times New Roman" w:cs="Times New Roman"/>
          <w:b/>
        </w:rPr>
        <w:t xml:space="preserve">Gifted </w:t>
      </w:r>
      <w:r w:rsidRPr="00BD2E0F">
        <w:rPr>
          <w:rFonts w:ascii="Times New Roman" w:hAnsi="Times New Roman" w:cs="Times New Roman"/>
          <w:b/>
        </w:rPr>
        <w:t>FAQs to help clarify th</w:t>
      </w:r>
      <w:r w:rsidR="00FB07D0">
        <w:rPr>
          <w:rFonts w:ascii="Times New Roman" w:hAnsi="Times New Roman" w:cs="Times New Roman"/>
          <w:b/>
        </w:rPr>
        <w:t xml:space="preserve">e important changes happening with </w:t>
      </w:r>
      <w:proofErr w:type="spellStart"/>
      <w:r w:rsidR="00FB07D0">
        <w:rPr>
          <w:rFonts w:ascii="Times New Roman" w:hAnsi="Times New Roman" w:cs="Times New Roman"/>
          <w:b/>
        </w:rPr>
        <w:t>Briarlake’s</w:t>
      </w:r>
      <w:proofErr w:type="spellEnd"/>
      <w:r w:rsidRPr="00BD2E0F">
        <w:rPr>
          <w:rFonts w:ascii="Times New Roman" w:hAnsi="Times New Roman" w:cs="Times New Roman"/>
          <w:b/>
        </w:rPr>
        <w:t xml:space="preserve"> Discovery </w:t>
      </w:r>
      <w:proofErr w:type="gramStart"/>
      <w:r w:rsidRPr="00BD2E0F">
        <w:rPr>
          <w:rFonts w:ascii="Times New Roman" w:hAnsi="Times New Roman" w:cs="Times New Roman"/>
          <w:b/>
        </w:rPr>
        <w:t>program:</w:t>
      </w:r>
      <w:proofErr w:type="gramEnd"/>
    </w:p>
    <w:p w14:paraId="12D1FB46"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1CA176B0"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b/>
          <w:bCs/>
        </w:rPr>
        <w:t>1) Why are we just hearing about this change now?</w:t>
      </w:r>
    </w:p>
    <w:p w14:paraId="7952F1A3"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xml:space="preserve">This is truly not a change, but a conclusion to an initiative initiated in the 2014-2015 school year. The plan to embrace the Advanced Content Gifted delivery model has been in effect for 3 years. The caveat is that the practice of using the </w:t>
      </w:r>
      <w:proofErr w:type="gramStart"/>
      <w:r w:rsidRPr="00BD2E0F">
        <w:rPr>
          <w:rFonts w:ascii="Times New Roman" w:hAnsi="Times New Roman" w:cs="Times New Roman"/>
          <w:i/>
          <w:iCs/>
        </w:rPr>
        <w:t>Gifted</w:t>
      </w:r>
      <w:proofErr w:type="gramEnd"/>
      <w:r w:rsidRPr="00BD2E0F">
        <w:rPr>
          <w:rFonts w:ascii="Times New Roman" w:hAnsi="Times New Roman" w:cs="Times New Roman"/>
          <w:i/>
          <w:iCs/>
        </w:rPr>
        <w:t xml:space="preserve"> </w:t>
      </w:r>
      <w:proofErr w:type="spellStart"/>
      <w:r w:rsidRPr="00BD2E0F">
        <w:rPr>
          <w:rFonts w:ascii="Times New Roman" w:hAnsi="Times New Roman" w:cs="Times New Roman"/>
          <w:i/>
          <w:iCs/>
        </w:rPr>
        <w:t>pull</w:t>
      </w:r>
      <w:r w:rsidR="00C16962">
        <w:rPr>
          <w:rFonts w:ascii="Times New Roman" w:hAnsi="Times New Roman" w:cs="Times New Roman"/>
          <w:i/>
          <w:iCs/>
        </w:rPr>
        <w:t>-out</w:t>
      </w:r>
      <w:proofErr w:type="spellEnd"/>
      <w:r w:rsidR="00C16962">
        <w:rPr>
          <w:rFonts w:ascii="Times New Roman" w:hAnsi="Times New Roman" w:cs="Times New Roman"/>
          <w:i/>
          <w:iCs/>
        </w:rPr>
        <w:t xml:space="preserve"> model was never ended. In </w:t>
      </w:r>
      <w:r w:rsidRPr="00BD2E0F">
        <w:rPr>
          <w:rFonts w:ascii="Times New Roman" w:hAnsi="Times New Roman" w:cs="Times New Roman"/>
          <w:i/>
          <w:iCs/>
        </w:rPr>
        <w:t>August of 2017,</w:t>
      </w:r>
      <w:r w:rsidR="00C16962">
        <w:rPr>
          <w:rFonts w:ascii="Times New Roman" w:hAnsi="Times New Roman" w:cs="Times New Roman"/>
          <w:i/>
          <w:iCs/>
        </w:rPr>
        <w:t xml:space="preserve"> </w:t>
      </w:r>
      <w:r w:rsidRPr="00BD2E0F">
        <w:rPr>
          <w:rFonts w:ascii="Times New Roman" w:hAnsi="Times New Roman" w:cs="Times New Roman"/>
          <w:i/>
          <w:iCs/>
        </w:rPr>
        <w:t xml:space="preserve">the administration was notified by the District that </w:t>
      </w:r>
      <w:r w:rsidR="00C16962">
        <w:rPr>
          <w:rFonts w:ascii="Times New Roman" w:hAnsi="Times New Roman" w:cs="Times New Roman"/>
          <w:i/>
          <w:iCs/>
        </w:rPr>
        <w:t>t</w:t>
      </w:r>
      <w:r w:rsidRPr="00BD2E0F">
        <w:rPr>
          <w:rFonts w:ascii="Times New Roman" w:hAnsi="Times New Roman" w:cs="Times New Roman"/>
          <w:i/>
          <w:iCs/>
        </w:rPr>
        <w:t xml:space="preserve">he current </w:t>
      </w:r>
      <w:proofErr w:type="spellStart"/>
      <w:proofErr w:type="gramStart"/>
      <w:r w:rsidRPr="00BD2E0F">
        <w:rPr>
          <w:rFonts w:ascii="Times New Roman" w:hAnsi="Times New Roman" w:cs="Times New Roman"/>
          <w:i/>
          <w:iCs/>
        </w:rPr>
        <w:t>pull-out</w:t>
      </w:r>
      <w:proofErr w:type="spellEnd"/>
      <w:proofErr w:type="gramEnd"/>
      <w:r w:rsidRPr="00BD2E0F">
        <w:rPr>
          <w:rFonts w:ascii="Times New Roman" w:hAnsi="Times New Roman" w:cs="Times New Roman"/>
          <w:i/>
          <w:iCs/>
        </w:rPr>
        <w:t xml:space="preserve"> scheduling practices </w:t>
      </w:r>
      <w:r w:rsidR="00C16962">
        <w:rPr>
          <w:rFonts w:ascii="Times New Roman" w:hAnsi="Times New Roman" w:cs="Times New Roman"/>
          <w:i/>
          <w:iCs/>
        </w:rPr>
        <w:t>resulted in a total number of points that was not high enough to earn</w:t>
      </w:r>
      <w:r w:rsidRPr="00BD2E0F">
        <w:rPr>
          <w:rFonts w:ascii="Times New Roman" w:hAnsi="Times New Roman" w:cs="Times New Roman"/>
          <w:i/>
          <w:iCs/>
        </w:rPr>
        <w:t xml:space="preserve"> all of our teachers.  We were told we were likely to lose a teacher if something wasn't changed immediately. The district has been supplementing for our school and others like us who have not ceased to pull students out of class as a primary mode of operation.</w:t>
      </w:r>
    </w:p>
    <w:p w14:paraId="7E0CE0CA"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4F1898D9" w14:textId="77777777" w:rsidR="00BD2E0F" w:rsidRPr="00BD2E0F" w:rsidRDefault="00BD2E0F" w:rsidP="00BD2E0F">
      <w:pPr>
        <w:spacing w:before="100" w:beforeAutospacing="1" w:after="100" w:afterAutospacing="1"/>
        <w:rPr>
          <w:rFonts w:ascii="Times New Roman" w:hAnsi="Times New Roman" w:cs="Times New Roman"/>
        </w:rPr>
      </w:pPr>
      <w:proofErr w:type="gramStart"/>
      <w:r w:rsidRPr="00BD2E0F">
        <w:rPr>
          <w:rFonts w:ascii="Times New Roman" w:hAnsi="Times New Roman" w:cs="Times New Roman"/>
          <w:b/>
          <w:bCs/>
        </w:rPr>
        <w:t>2)  I</w:t>
      </w:r>
      <w:proofErr w:type="gramEnd"/>
      <w:r w:rsidRPr="00BD2E0F">
        <w:rPr>
          <w:rFonts w:ascii="Times New Roman" w:hAnsi="Times New Roman" w:cs="Times New Roman"/>
          <w:b/>
          <w:bCs/>
        </w:rPr>
        <w:t xml:space="preserve"> could barely hear what was being said in the back.  Will a letter detailing all of this be sent from the Principal?</w:t>
      </w:r>
      <w:r w:rsidRPr="00BD2E0F">
        <w:rPr>
          <w:rFonts w:ascii="Times New Roman" w:hAnsi="Times New Roman" w:cs="Times New Roman"/>
          <w:i/>
          <w:iCs/>
        </w:rPr>
        <w:t> </w:t>
      </w:r>
    </w:p>
    <w:p w14:paraId="7DAC9339"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The most recent blast has a link to the Ms. Lewis’s PPT from the presentation on August 15</w:t>
      </w:r>
      <w:r w:rsidRPr="00BD2E0F">
        <w:rPr>
          <w:rFonts w:ascii="Times New Roman" w:hAnsi="Times New Roman" w:cs="Times New Roman"/>
          <w:i/>
          <w:iCs/>
          <w:vertAlign w:val="superscript"/>
        </w:rPr>
        <w:t>th</w:t>
      </w:r>
      <w:r w:rsidRPr="00BD2E0F">
        <w:rPr>
          <w:rFonts w:ascii="Times New Roman" w:hAnsi="Times New Roman" w:cs="Times New Roman"/>
          <w:i/>
          <w:iCs/>
        </w:rPr>
        <w:t xml:space="preserve">. In addition, </w:t>
      </w:r>
      <w:proofErr w:type="spellStart"/>
      <w:r w:rsidRPr="00BD2E0F">
        <w:rPr>
          <w:rFonts w:ascii="Times New Roman" w:hAnsi="Times New Roman" w:cs="Times New Roman"/>
          <w:i/>
          <w:iCs/>
        </w:rPr>
        <w:t>Ms</w:t>
      </w:r>
      <w:proofErr w:type="spellEnd"/>
      <w:r w:rsidRPr="00BD2E0F">
        <w:rPr>
          <w:rFonts w:ascii="Times New Roman" w:hAnsi="Times New Roman" w:cs="Times New Roman"/>
          <w:i/>
          <w:iCs/>
        </w:rPr>
        <w:t xml:space="preserve"> Lewis will be sending out a communication detailing changes that will be implemented as they occur.</w:t>
      </w:r>
    </w:p>
    <w:p w14:paraId="6098DC1B"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6340CEF3" w14:textId="77777777" w:rsidR="00BD2E0F" w:rsidRPr="00BD2E0F" w:rsidRDefault="00BD2E0F" w:rsidP="00BD2E0F">
      <w:pPr>
        <w:spacing w:before="100" w:beforeAutospacing="1" w:after="100" w:afterAutospacing="1"/>
        <w:rPr>
          <w:rFonts w:ascii="Times New Roman" w:hAnsi="Times New Roman" w:cs="Times New Roman"/>
        </w:rPr>
      </w:pPr>
      <w:proofErr w:type="gramStart"/>
      <w:r w:rsidRPr="00BD2E0F">
        <w:rPr>
          <w:rFonts w:ascii="Times New Roman" w:hAnsi="Times New Roman" w:cs="Times New Roman"/>
          <w:b/>
          <w:bCs/>
        </w:rPr>
        <w:t>3)  Do</w:t>
      </w:r>
      <w:proofErr w:type="gramEnd"/>
      <w:r w:rsidRPr="00BD2E0F">
        <w:rPr>
          <w:rFonts w:ascii="Times New Roman" w:hAnsi="Times New Roman" w:cs="Times New Roman"/>
          <w:b/>
          <w:bCs/>
        </w:rPr>
        <w:t xml:space="preserve"> we really need to do this?</w:t>
      </w:r>
    </w:p>
    <w:p w14:paraId="485023A2"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Yes. We should cease the practice of pulling students out of class for gifted and early intervention services. If we do not change our model immediately, we will lose teacher(s), which will cause classes to merge and create larger class sizes.</w:t>
      </w:r>
      <w:r w:rsidRPr="00BD2E0F">
        <w:rPr>
          <w:rFonts w:ascii="Times New Roman" w:hAnsi="Times New Roman" w:cs="Times New Roman"/>
        </w:rPr>
        <w:t> </w:t>
      </w:r>
    </w:p>
    <w:p w14:paraId="4573D225"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0751BC8C" w14:textId="77777777" w:rsidR="00BD2E0F" w:rsidRPr="00BD2E0F" w:rsidRDefault="00BD2E0F" w:rsidP="00BD2E0F">
      <w:pPr>
        <w:spacing w:before="100" w:beforeAutospacing="1" w:after="100" w:afterAutospacing="1"/>
        <w:rPr>
          <w:rFonts w:ascii="Times New Roman" w:hAnsi="Times New Roman" w:cs="Times New Roman"/>
        </w:rPr>
      </w:pPr>
      <w:proofErr w:type="gramStart"/>
      <w:r w:rsidRPr="00BD2E0F">
        <w:rPr>
          <w:rFonts w:ascii="Times New Roman" w:hAnsi="Times New Roman" w:cs="Times New Roman"/>
          <w:b/>
          <w:bCs/>
        </w:rPr>
        <w:t>4)  Isn't</w:t>
      </w:r>
      <w:proofErr w:type="gramEnd"/>
      <w:r w:rsidRPr="00BD2E0F">
        <w:rPr>
          <w:rFonts w:ascii="Times New Roman" w:hAnsi="Times New Roman" w:cs="Times New Roman"/>
          <w:b/>
          <w:bCs/>
        </w:rPr>
        <w:t xml:space="preserve"> this putting a lot on Ms. McMillan?</w:t>
      </w:r>
      <w:r w:rsidRPr="00BD2E0F">
        <w:rPr>
          <w:rFonts w:ascii="Times New Roman" w:hAnsi="Times New Roman" w:cs="Times New Roman"/>
          <w:i/>
          <w:iCs/>
        </w:rPr>
        <w:t> </w:t>
      </w:r>
    </w:p>
    <w:p w14:paraId="65BAF7EF"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lastRenderedPageBreak/>
        <w:t xml:space="preserve">No. Ms. McMillan understands </w:t>
      </w:r>
      <w:r w:rsidR="00C16962">
        <w:rPr>
          <w:rFonts w:ascii="Times New Roman" w:hAnsi="Times New Roman" w:cs="Times New Roman"/>
          <w:i/>
          <w:iCs/>
        </w:rPr>
        <w:t>our</w:t>
      </w:r>
      <w:r w:rsidRPr="00BD2E0F">
        <w:rPr>
          <w:rFonts w:ascii="Times New Roman" w:hAnsi="Times New Roman" w:cs="Times New Roman"/>
          <w:i/>
          <w:iCs/>
        </w:rPr>
        <w:t xml:space="preserve"> need</w:t>
      </w:r>
      <w:r w:rsidR="00C16962">
        <w:rPr>
          <w:rFonts w:ascii="Times New Roman" w:hAnsi="Times New Roman" w:cs="Times New Roman"/>
          <w:i/>
          <w:iCs/>
        </w:rPr>
        <w:t>s</w:t>
      </w:r>
      <w:r w:rsidRPr="00BD2E0F">
        <w:rPr>
          <w:rFonts w:ascii="Times New Roman" w:hAnsi="Times New Roman" w:cs="Times New Roman"/>
          <w:i/>
          <w:iCs/>
        </w:rPr>
        <w:t xml:space="preserve"> and has been preparing for this change. She also has a great deal of experience teaching gifted students in all grades and has access to resources and enriching curriculum for several subject areas. In addition, supporting the classroom teachers will be her primary focus since she will no longer have a class of her own.</w:t>
      </w:r>
    </w:p>
    <w:p w14:paraId="50C68B0D"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6BD15BE5" w14:textId="77777777" w:rsidR="00BD2E0F" w:rsidRPr="00BD2E0F" w:rsidRDefault="00BD2E0F" w:rsidP="00BD2E0F">
      <w:pPr>
        <w:spacing w:before="100" w:beforeAutospacing="1" w:after="100" w:afterAutospacing="1"/>
        <w:rPr>
          <w:rFonts w:ascii="Times New Roman" w:hAnsi="Times New Roman" w:cs="Times New Roman"/>
        </w:rPr>
      </w:pPr>
      <w:proofErr w:type="gramStart"/>
      <w:r w:rsidRPr="00BD2E0F">
        <w:rPr>
          <w:rFonts w:ascii="Times New Roman" w:hAnsi="Times New Roman" w:cs="Times New Roman"/>
          <w:b/>
          <w:bCs/>
        </w:rPr>
        <w:t>5)  Isn't</w:t>
      </w:r>
      <w:proofErr w:type="gramEnd"/>
      <w:r w:rsidRPr="00BD2E0F">
        <w:rPr>
          <w:rFonts w:ascii="Times New Roman" w:hAnsi="Times New Roman" w:cs="Times New Roman"/>
          <w:b/>
          <w:bCs/>
        </w:rPr>
        <w:t xml:space="preserve"> this putting a lot on the grade level teachers?  </w:t>
      </w:r>
    </w:p>
    <w:p w14:paraId="59BF48CA"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xml:space="preserve">The grade level teachers are gifted certified the same as Ms. McMillan and have been implementing this model since 2014. This </w:t>
      </w:r>
      <w:r w:rsidR="00C16962">
        <w:rPr>
          <w:rFonts w:ascii="Times New Roman" w:hAnsi="Times New Roman" w:cs="Times New Roman"/>
          <w:i/>
          <w:iCs/>
        </w:rPr>
        <w:t xml:space="preserve">change </w:t>
      </w:r>
      <w:r w:rsidRPr="00BD2E0F">
        <w:rPr>
          <w:rFonts w:ascii="Times New Roman" w:hAnsi="Times New Roman" w:cs="Times New Roman"/>
          <w:i/>
          <w:iCs/>
        </w:rPr>
        <w:t>will</w:t>
      </w:r>
      <w:r w:rsidR="00C16962">
        <w:rPr>
          <w:rFonts w:ascii="Times New Roman" w:hAnsi="Times New Roman" w:cs="Times New Roman"/>
          <w:i/>
          <w:iCs/>
        </w:rPr>
        <w:t xml:space="preserve"> </w:t>
      </w:r>
      <w:r w:rsidR="00C16962" w:rsidRPr="00BD2E0F">
        <w:rPr>
          <w:rFonts w:ascii="Times New Roman" w:hAnsi="Times New Roman" w:cs="Times New Roman"/>
          <w:i/>
          <w:iCs/>
        </w:rPr>
        <w:t>actually</w:t>
      </w:r>
      <w:r w:rsidRPr="00BD2E0F">
        <w:rPr>
          <w:rFonts w:ascii="Times New Roman" w:hAnsi="Times New Roman" w:cs="Times New Roman"/>
          <w:i/>
          <w:iCs/>
        </w:rPr>
        <w:t xml:space="preserve"> serve as an additional support to teachers, as </w:t>
      </w:r>
      <w:proofErr w:type="gramStart"/>
      <w:r w:rsidRPr="00BD2E0F">
        <w:rPr>
          <w:rFonts w:ascii="Times New Roman" w:hAnsi="Times New Roman" w:cs="Times New Roman"/>
          <w:i/>
          <w:iCs/>
        </w:rPr>
        <w:t>they will be supported by Ms. McMillan</w:t>
      </w:r>
      <w:proofErr w:type="gramEnd"/>
      <w:r w:rsidRPr="00BD2E0F">
        <w:rPr>
          <w:rFonts w:ascii="Times New Roman" w:hAnsi="Times New Roman" w:cs="Times New Roman"/>
          <w:i/>
          <w:iCs/>
        </w:rPr>
        <w:t xml:space="preserve">. Teachers in all grades already differentiate their instruction. Ms. McMillan served gifted students through reading. Homeroom teachers differentiate reading daily in various ways. Differentiating for gifted students will be a similar model. </w:t>
      </w:r>
    </w:p>
    <w:p w14:paraId="1A585D1B"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4AF8819E" w14:textId="77777777" w:rsidR="00BD2E0F" w:rsidRPr="00BD2E0F" w:rsidRDefault="00BD2E0F" w:rsidP="00BD2E0F">
      <w:pPr>
        <w:spacing w:before="100" w:beforeAutospacing="1" w:after="100" w:afterAutospacing="1"/>
        <w:rPr>
          <w:rFonts w:ascii="Times New Roman" w:hAnsi="Times New Roman" w:cs="Times New Roman"/>
        </w:rPr>
      </w:pPr>
      <w:proofErr w:type="gramStart"/>
      <w:r w:rsidRPr="00BD2E0F">
        <w:rPr>
          <w:rFonts w:ascii="Times New Roman" w:hAnsi="Times New Roman" w:cs="Times New Roman"/>
          <w:b/>
          <w:bCs/>
        </w:rPr>
        <w:t>6)  How</w:t>
      </w:r>
      <w:proofErr w:type="gramEnd"/>
      <w:r w:rsidRPr="00BD2E0F">
        <w:rPr>
          <w:rFonts w:ascii="Times New Roman" w:hAnsi="Times New Roman" w:cs="Times New Roman"/>
          <w:b/>
          <w:bCs/>
        </w:rPr>
        <w:t xml:space="preserve"> are the teachers supposed to teach extra to the gifted students for all six subjects?   </w:t>
      </w:r>
    </w:p>
    <w:p w14:paraId="3A9155B4"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xml:space="preserve">Employing Gifted instruction across all six subjects is what the gifted certification trains and equips teachers to do. The state provides the model as an option because it is research based and supported as an effective approach to instructing students. The district has adopted a curriculum that is formatted with such detail that it addresses the rigor needed for At-Risk students, Typical Performing and High Achieving/Gifted students. Teachers will simply follow the curriculum and differentiate in all content areas by choosing and/or modifying the lesson to fit each group’s academic needs. </w:t>
      </w:r>
    </w:p>
    <w:p w14:paraId="7491A2EB"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12240AFC"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b/>
          <w:bCs/>
        </w:rPr>
        <w:t>7) Where are the teachers going to get this curriculum?</w:t>
      </w:r>
      <w:r w:rsidRPr="00BD2E0F">
        <w:rPr>
          <w:rFonts w:ascii="Times New Roman" w:hAnsi="Times New Roman" w:cs="Times New Roman"/>
          <w:b/>
          <w:bCs/>
          <w:i/>
          <w:iCs/>
        </w:rPr>
        <w:t> </w:t>
      </w:r>
    </w:p>
    <w:p w14:paraId="0BC61189"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The good thing about Advanced Content is that most High Achieving schools are following this model already, for example</w:t>
      </w:r>
      <w:r w:rsidR="00E37562">
        <w:rPr>
          <w:rFonts w:ascii="Times New Roman" w:hAnsi="Times New Roman" w:cs="Times New Roman"/>
          <w:i/>
          <w:iCs/>
        </w:rPr>
        <w:t xml:space="preserve"> Oak Grove, in our cluster, has</w:t>
      </w:r>
      <w:r w:rsidRPr="00BD2E0F">
        <w:rPr>
          <w:rFonts w:ascii="Times New Roman" w:hAnsi="Times New Roman" w:cs="Times New Roman"/>
          <w:i/>
          <w:iCs/>
        </w:rPr>
        <w:t xml:space="preserve"> implemented this model successfully for many years now. Their teachers were trained within the same training gifted certification platform as our teachers. We do not have to re-invent the wheel.  In addition, as previously mentioned, the district has recently adopted a curriculum that is formatted with such detail that it addresses the rigor needed for At-Risk students, Typical Performing and High Achieving/Gifted students. Teachers will simply follow the curriculum and differentiate in all content areas by choosing and/or modifying the lesson to fit each group’s academic needs. </w:t>
      </w:r>
    </w:p>
    <w:p w14:paraId="489B59C9"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w:t>
      </w:r>
    </w:p>
    <w:p w14:paraId="0AD04386"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b/>
          <w:bCs/>
        </w:rPr>
        <w:t>8) We don't want to lose any more teachers (like last year).  This is going to be too stressful for the teachers.  </w:t>
      </w:r>
    </w:p>
    <w:p w14:paraId="72BB1470"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 xml:space="preserve">This is truly not a massive change for teachers, but a conclusion to an initiative initiated in the 2014-2015 school year. The plan to embrace the Advanced Content Gifted delivery model has been in effect for 3 years. Our teachers understand the need and are on board. IF there is a level of anxiety, it may understandably </w:t>
      </w:r>
      <w:r w:rsidR="00E37562">
        <w:rPr>
          <w:rFonts w:ascii="Times New Roman" w:hAnsi="Times New Roman" w:cs="Times New Roman"/>
          <w:i/>
          <w:iCs/>
        </w:rPr>
        <w:t>stem</w:t>
      </w:r>
      <w:r w:rsidRPr="00BD2E0F">
        <w:rPr>
          <w:rFonts w:ascii="Times New Roman" w:hAnsi="Times New Roman" w:cs="Times New Roman"/>
          <w:i/>
          <w:iCs/>
        </w:rPr>
        <w:t xml:space="preserve"> from teachers who await their training (which begins approximately in September of 2017). If we continue using the current methods of </w:t>
      </w:r>
      <w:proofErr w:type="spellStart"/>
      <w:proofErr w:type="gramStart"/>
      <w:r w:rsidRPr="00BD2E0F">
        <w:rPr>
          <w:rFonts w:ascii="Times New Roman" w:hAnsi="Times New Roman" w:cs="Times New Roman"/>
          <w:i/>
          <w:iCs/>
        </w:rPr>
        <w:t>pull-out</w:t>
      </w:r>
      <w:proofErr w:type="spellEnd"/>
      <w:proofErr w:type="gramEnd"/>
      <w:r w:rsidRPr="00BD2E0F">
        <w:rPr>
          <w:rFonts w:ascii="Times New Roman" w:hAnsi="Times New Roman" w:cs="Times New Roman"/>
          <w:i/>
          <w:iCs/>
        </w:rPr>
        <w:t>, we will certainly lose teachers, hence classes will be merged, and class sizes will be larger.  </w:t>
      </w:r>
    </w:p>
    <w:p w14:paraId="0E0C05B3"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7E4364FD"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b/>
          <w:bCs/>
        </w:rPr>
        <w:t>9) If the teachers are now focusing on Gifted students, what about the rest of the students?  Will they suffer?</w:t>
      </w:r>
    </w:p>
    <w:p w14:paraId="7A862A41"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The most accurate depiction of teachers’ focus is not a shift, but a continuation of meeting all students’ needs. It should be noted that gifted students are not the only group of students needing to be challenged. Similarly, high-achieving students require some of the same instructional strategies offered to gifted students. Additionally, the strategies used when teaching for acceleration also proves beneficial when applied to all students.  All students will benefit from the strategies implemented by our well-equipped and trained teachers. We have a continued focus on growth for all students. No group of students will be left behind.</w:t>
      </w:r>
    </w:p>
    <w:p w14:paraId="080FF2A2"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66DBDD6F"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b/>
          <w:bCs/>
        </w:rPr>
        <w:t>10) Will my high achieving student (not Gifted) be able to benefit from this differentiated teaching?</w:t>
      </w:r>
    </w:p>
    <w:p w14:paraId="1BCAC817"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It should be noted that gifted students are not the only group of students needing to be challenged. Similarly, high-achieving students require some of the same instructional strategies offered to gifted students. Additionally, the strategies used when teaching for acceleration also proves beneficial when applied to all students.  </w:t>
      </w:r>
    </w:p>
    <w:p w14:paraId="4D6AC8E3"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rPr>
        <w:t> </w:t>
      </w:r>
    </w:p>
    <w:p w14:paraId="14A97E97" w14:textId="77777777" w:rsidR="00BD2E0F" w:rsidRPr="00BD2E0F" w:rsidRDefault="00BD2E0F" w:rsidP="00BD2E0F">
      <w:pPr>
        <w:spacing w:before="100" w:beforeAutospacing="1" w:after="100" w:afterAutospacing="1"/>
        <w:rPr>
          <w:rFonts w:ascii="Times New Roman" w:hAnsi="Times New Roman" w:cs="Times New Roman"/>
          <w:b/>
          <w:i/>
          <w:iCs/>
        </w:rPr>
      </w:pPr>
      <w:r w:rsidRPr="00BD2E0F">
        <w:rPr>
          <w:rFonts w:ascii="Times New Roman" w:hAnsi="Times New Roman" w:cs="Times New Roman"/>
          <w:b/>
        </w:rPr>
        <w:t>11) I'm sure this won't be an issue because the kids are used to having extra assignments, but I don't want the Discovery students to feel like they don't need to do the extra work because the rest of their class isn't doing it.  For example, dragging their feet in completing the regular assignment with the hopes they won't have enough time to start the "extra" stuff.  My kid is smart but sneaky!</w:t>
      </w:r>
      <w:r w:rsidRPr="00BD2E0F">
        <w:rPr>
          <w:rFonts w:ascii="Times New Roman" w:hAnsi="Times New Roman" w:cs="Times New Roman"/>
          <w:b/>
          <w:i/>
          <w:iCs/>
        </w:rPr>
        <w:t xml:space="preserve"> </w:t>
      </w:r>
    </w:p>
    <w:p w14:paraId="456A1D54" w14:textId="77777777" w:rsidR="00BD2E0F" w:rsidRPr="00BD2E0F" w:rsidRDefault="00BD2E0F" w:rsidP="00BD2E0F">
      <w:pPr>
        <w:spacing w:before="100" w:beforeAutospacing="1" w:after="100" w:afterAutospacing="1"/>
        <w:rPr>
          <w:rFonts w:ascii="Times New Roman" w:hAnsi="Times New Roman" w:cs="Times New Roman"/>
        </w:rPr>
      </w:pPr>
      <w:r w:rsidRPr="00BD2E0F">
        <w:rPr>
          <w:rFonts w:ascii="Times New Roman" w:hAnsi="Times New Roman" w:cs="Times New Roman"/>
          <w:i/>
          <w:iCs/>
        </w:rPr>
        <w:t>Rigor is not extra. Rigor is deeper. We emphasize that high-achieving/gifted students should not be assigned “more” to equate to rigor. For example, all students may be assigned a problem based assignment, and in-order to challenge the high-achieving/gifted students, their assignment calls for deeper connections to be made. It requires complex reasoning, planning, developing, and thinking most likely over an extended period of time. The extended time period is not a distinguishing factor if the required work is only repetitive and does not require applying significant conceptual understanding and higher-order thinking. For example, if a student has to take the soil test from a creek bed each day for a month and then construct a graph, this would be classified as lower level of rigor. However, if the student is to conduct a soil study that requires taking into consideration a number of variables, this would be the higher level of rigor possibly needed for differentiating lessons for advanced students. At the higher level, the cognitive demands of the task should be high and the work should be very complex. Students should be required to make several connections—relate ideas within the content area or among content areas—and have to select one approach among many alternatives on how the situation should be solved.  It’s not</w:t>
      </w:r>
      <w:r w:rsidRPr="00BD2E0F">
        <w:rPr>
          <w:rFonts w:ascii="Times New Roman" w:hAnsi="Times New Roman" w:cs="Times New Roman"/>
        </w:rPr>
        <w:t xml:space="preserve"> </w:t>
      </w:r>
      <w:r w:rsidRPr="00BD2E0F">
        <w:rPr>
          <w:rFonts w:ascii="Times New Roman" w:hAnsi="Times New Roman" w:cs="Times New Roman"/>
          <w:i/>
          <w:iCs/>
        </w:rPr>
        <w:t>about “more”.</w:t>
      </w:r>
    </w:p>
    <w:p w14:paraId="12F3FB61" w14:textId="77777777" w:rsidR="00BD2E0F" w:rsidRPr="00BD2E0F" w:rsidRDefault="00BD2E0F" w:rsidP="00BD2E0F">
      <w:pPr>
        <w:spacing w:before="100" w:beforeAutospacing="1" w:after="100" w:afterAutospacing="1"/>
        <w:rPr>
          <w:rFonts w:ascii="Times New Roman" w:hAnsi="Times New Roman" w:cs="Times New Roman"/>
        </w:rPr>
      </w:pPr>
    </w:p>
    <w:p w14:paraId="34FF863D" w14:textId="77777777" w:rsidR="00BD2E0F" w:rsidRPr="00BD2E0F" w:rsidRDefault="00BD2E0F" w:rsidP="00BD2E0F">
      <w:pPr>
        <w:spacing w:before="100" w:beforeAutospacing="1" w:after="100" w:afterAutospacing="1"/>
        <w:rPr>
          <w:rFonts w:ascii="Times New Roman" w:hAnsi="Times New Roman" w:cs="Times New Roman"/>
          <w:b/>
          <w:i/>
          <w:iCs/>
        </w:rPr>
      </w:pPr>
      <w:r w:rsidRPr="00BD2E0F">
        <w:rPr>
          <w:rFonts w:ascii="Times New Roman" w:hAnsi="Times New Roman" w:cs="Times New Roman"/>
          <w:b/>
        </w:rPr>
        <w:t xml:space="preserve">12) </w:t>
      </w:r>
      <w:r w:rsidR="00E37562">
        <w:rPr>
          <w:rFonts w:ascii="Times New Roman" w:hAnsi="Times New Roman" w:cs="Times New Roman"/>
          <w:b/>
        </w:rPr>
        <w:t>W</w:t>
      </w:r>
      <w:r w:rsidRPr="00BD2E0F">
        <w:rPr>
          <w:rFonts w:ascii="Times New Roman" w:hAnsi="Times New Roman" w:cs="Times New Roman"/>
          <w:b/>
        </w:rPr>
        <w:t>hat's the hold up with new Discovery student eligibility</w:t>
      </w:r>
      <w:proofErr w:type="gramStart"/>
      <w:r w:rsidRPr="00BD2E0F">
        <w:rPr>
          <w:rFonts w:ascii="Times New Roman" w:hAnsi="Times New Roman" w:cs="Times New Roman"/>
          <w:b/>
        </w:rPr>
        <w:t>?!</w:t>
      </w:r>
      <w:proofErr w:type="gramEnd"/>
      <w:r w:rsidRPr="00BD2E0F">
        <w:rPr>
          <w:rFonts w:ascii="Times New Roman" w:hAnsi="Times New Roman" w:cs="Times New Roman"/>
          <w:b/>
          <w:i/>
          <w:iCs/>
        </w:rPr>
        <w:t xml:space="preserve">  </w:t>
      </w:r>
    </w:p>
    <w:p w14:paraId="49CDAF5F" w14:textId="7BD8245C" w:rsidR="00BD2E0F" w:rsidRPr="00BD2E0F" w:rsidRDefault="00BD2E0F" w:rsidP="00BD2E0F">
      <w:pPr>
        <w:spacing w:before="100" w:beforeAutospacing="1" w:after="100" w:afterAutospacing="1"/>
        <w:rPr>
          <w:rFonts w:ascii="Times New Roman" w:hAnsi="Times New Roman" w:cs="Times New Roman"/>
        </w:rPr>
      </w:pPr>
      <w:r>
        <w:rPr>
          <w:rFonts w:ascii="Times New Roman" w:hAnsi="Times New Roman" w:cs="Times New Roman"/>
          <w:i/>
          <w:iCs/>
        </w:rPr>
        <w:t xml:space="preserve">The hold up on results from last year’s testing is </w:t>
      </w:r>
      <w:r w:rsidR="00C16962">
        <w:rPr>
          <w:rFonts w:ascii="Times New Roman" w:hAnsi="Times New Roman" w:cs="Times New Roman"/>
          <w:i/>
          <w:iCs/>
        </w:rPr>
        <w:t xml:space="preserve">unfortunately </w:t>
      </w:r>
      <w:r>
        <w:rPr>
          <w:rFonts w:ascii="Times New Roman" w:hAnsi="Times New Roman" w:cs="Times New Roman"/>
          <w:i/>
          <w:iCs/>
        </w:rPr>
        <w:t xml:space="preserve">at the </w:t>
      </w:r>
      <w:r w:rsidR="00EE5309">
        <w:rPr>
          <w:rFonts w:ascii="Times New Roman" w:hAnsi="Times New Roman" w:cs="Times New Roman"/>
          <w:i/>
          <w:iCs/>
        </w:rPr>
        <w:t>District</w:t>
      </w:r>
      <w:r>
        <w:rPr>
          <w:rFonts w:ascii="Times New Roman" w:hAnsi="Times New Roman" w:cs="Times New Roman"/>
          <w:i/>
          <w:iCs/>
        </w:rPr>
        <w:t xml:space="preserve"> level. </w:t>
      </w:r>
      <w:r w:rsidR="00C16962">
        <w:rPr>
          <w:rFonts w:ascii="Times New Roman" w:hAnsi="Times New Roman" w:cs="Times New Roman"/>
          <w:i/>
          <w:iCs/>
        </w:rPr>
        <w:t>Last year’s battery of tests included a brand new assessment tool, and we are still waiting on results from that assessment</w:t>
      </w:r>
      <w:r w:rsidR="00EE5309">
        <w:rPr>
          <w:rFonts w:ascii="Times New Roman" w:hAnsi="Times New Roman" w:cs="Times New Roman"/>
          <w:i/>
          <w:iCs/>
        </w:rPr>
        <w:t xml:space="preserve"> to be entered into our system</w:t>
      </w:r>
      <w:r w:rsidR="00C16962">
        <w:rPr>
          <w:rFonts w:ascii="Times New Roman" w:hAnsi="Times New Roman" w:cs="Times New Roman"/>
          <w:i/>
          <w:iCs/>
        </w:rPr>
        <w:t>.</w:t>
      </w:r>
      <w:r>
        <w:rPr>
          <w:rFonts w:ascii="Times New Roman" w:hAnsi="Times New Roman" w:cs="Times New Roman"/>
          <w:i/>
          <w:iCs/>
        </w:rPr>
        <w:t xml:space="preserve"> </w:t>
      </w:r>
      <w:r w:rsidRPr="00BD2E0F">
        <w:rPr>
          <w:rFonts w:ascii="Times New Roman" w:hAnsi="Times New Roman" w:cs="Times New Roman"/>
          <w:i/>
          <w:iCs/>
        </w:rPr>
        <w:t xml:space="preserve">We do not </w:t>
      </w:r>
      <w:r w:rsidR="00C16962">
        <w:rPr>
          <w:rFonts w:ascii="Times New Roman" w:hAnsi="Times New Roman" w:cs="Times New Roman"/>
          <w:i/>
          <w:iCs/>
        </w:rPr>
        <w:t xml:space="preserve">have a </w:t>
      </w:r>
      <w:proofErr w:type="gramStart"/>
      <w:r w:rsidR="00C16962">
        <w:rPr>
          <w:rFonts w:ascii="Times New Roman" w:hAnsi="Times New Roman" w:cs="Times New Roman"/>
          <w:i/>
          <w:iCs/>
        </w:rPr>
        <w:t>time table</w:t>
      </w:r>
      <w:proofErr w:type="gramEnd"/>
      <w:r w:rsidR="00C16962">
        <w:rPr>
          <w:rFonts w:ascii="Times New Roman" w:hAnsi="Times New Roman" w:cs="Times New Roman"/>
          <w:i/>
          <w:iCs/>
        </w:rPr>
        <w:t xml:space="preserve"> for when we will </w:t>
      </w:r>
      <w:r w:rsidR="00EE5309">
        <w:rPr>
          <w:rFonts w:ascii="Times New Roman" w:hAnsi="Times New Roman" w:cs="Times New Roman"/>
          <w:i/>
          <w:iCs/>
        </w:rPr>
        <w:t>have access to</w:t>
      </w:r>
      <w:r w:rsidR="00C16962">
        <w:rPr>
          <w:rFonts w:ascii="Times New Roman" w:hAnsi="Times New Roman" w:cs="Times New Roman"/>
          <w:i/>
          <w:iCs/>
        </w:rPr>
        <w:t xml:space="preserve"> those results,</w:t>
      </w:r>
      <w:r w:rsidRPr="00BD2E0F">
        <w:rPr>
          <w:rFonts w:ascii="Times New Roman" w:hAnsi="Times New Roman" w:cs="Times New Roman"/>
          <w:i/>
          <w:iCs/>
        </w:rPr>
        <w:t xml:space="preserve"> but</w:t>
      </w:r>
      <w:r w:rsidR="00C16962">
        <w:rPr>
          <w:rFonts w:ascii="Times New Roman" w:hAnsi="Times New Roman" w:cs="Times New Roman"/>
          <w:i/>
          <w:iCs/>
        </w:rPr>
        <w:t xml:space="preserve"> we</w:t>
      </w:r>
      <w:r w:rsidRPr="00BD2E0F">
        <w:rPr>
          <w:rFonts w:ascii="Times New Roman" w:hAnsi="Times New Roman" w:cs="Times New Roman"/>
          <w:i/>
          <w:iCs/>
        </w:rPr>
        <w:t xml:space="preserve"> are committed to keeping you informed as</w:t>
      </w:r>
      <w:r w:rsidR="00C16962">
        <w:rPr>
          <w:rFonts w:ascii="Times New Roman" w:hAnsi="Times New Roman" w:cs="Times New Roman"/>
          <w:i/>
          <w:iCs/>
        </w:rPr>
        <w:t xml:space="preserve"> soon as</w:t>
      </w:r>
      <w:r w:rsidRPr="00BD2E0F">
        <w:rPr>
          <w:rFonts w:ascii="Times New Roman" w:hAnsi="Times New Roman" w:cs="Times New Roman"/>
          <w:i/>
          <w:iCs/>
        </w:rPr>
        <w:t xml:space="preserve"> we </w:t>
      </w:r>
      <w:r w:rsidR="00C16962">
        <w:rPr>
          <w:rFonts w:ascii="Times New Roman" w:hAnsi="Times New Roman" w:cs="Times New Roman"/>
          <w:i/>
          <w:iCs/>
        </w:rPr>
        <w:t>receive any new information</w:t>
      </w:r>
      <w:r w:rsidRPr="00BD2E0F">
        <w:rPr>
          <w:rFonts w:ascii="Times New Roman" w:hAnsi="Times New Roman" w:cs="Times New Roman"/>
          <w:i/>
          <w:iCs/>
        </w:rPr>
        <w:t>.</w:t>
      </w:r>
    </w:p>
    <w:p w14:paraId="72CDA7D9" w14:textId="77777777" w:rsidR="00BD2E0F" w:rsidRPr="00BD2E0F" w:rsidRDefault="00BD2E0F" w:rsidP="00BD2E0F">
      <w:pPr>
        <w:rPr>
          <w:rFonts w:ascii="Times New Roman" w:eastAsia="Times New Roman" w:hAnsi="Times New Roman" w:cs="Times New Roman"/>
        </w:rPr>
      </w:pPr>
    </w:p>
    <w:p w14:paraId="56AD35F4" w14:textId="77777777" w:rsidR="00BD2E0F" w:rsidRPr="00BD2E0F" w:rsidRDefault="00BD2E0F" w:rsidP="00BD2E0F">
      <w:pPr>
        <w:rPr>
          <w:rFonts w:ascii="Times New Roman" w:eastAsia="Times New Roman" w:hAnsi="Times New Roman" w:cs="Times New Roman"/>
        </w:rPr>
      </w:pPr>
    </w:p>
    <w:p w14:paraId="4DFBB0E0" w14:textId="77777777" w:rsidR="00BD2E0F" w:rsidRPr="00BD2E0F" w:rsidRDefault="00BD2E0F" w:rsidP="00BD2E0F">
      <w:pPr>
        <w:spacing w:before="100" w:beforeAutospacing="1" w:after="100" w:afterAutospacing="1"/>
        <w:rPr>
          <w:rFonts w:ascii="Times New Roman" w:hAnsi="Times New Roman" w:cs="Times New Roman"/>
        </w:rPr>
      </w:pPr>
    </w:p>
    <w:p w14:paraId="4BBD560B" w14:textId="77777777" w:rsidR="00752FFA" w:rsidRPr="00BD2E0F" w:rsidRDefault="00752FFA" w:rsidP="00BD2E0F">
      <w:pPr>
        <w:rPr>
          <w:rFonts w:ascii="Times New Roman" w:hAnsi="Times New Roman" w:cs="Times New Roman"/>
        </w:rPr>
      </w:pPr>
    </w:p>
    <w:sectPr w:rsidR="00752FFA" w:rsidRPr="00BD2E0F" w:rsidSect="007430B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93A02"/>
    <w:multiLevelType w:val="multilevel"/>
    <w:tmpl w:val="1C02B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FFA"/>
    <w:rsid w:val="002E53FA"/>
    <w:rsid w:val="004C57EC"/>
    <w:rsid w:val="007430BE"/>
    <w:rsid w:val="00752FFA"/>
    <w:rsid w:val="009F10FF"/>
    <w:rsid w:val="00BD2E0F"/>
    <w:rsid w:val="00C16962"/>
    <w:rsid w:val="00C70C33"/>
    <w:rsid w:val="00CC69E9"/>
    <w:rsid w:val="00E37562"/>
    <w:rsid w:val="00EE5309"/>
    <w:rsid w:val="00FB0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E73B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752FFA"/>
  </w:style>
  <w:style w:type="paragraph" w:styleId="BalloonText">
    <w:name w:val="Balloon Text"/>
    <w:basedOn w:val="Normal"/>
    <w:link w:val="BalloonTextChar"/>
    <w:uiPriority w:val="99"/>
    <w:semiHidden/>
    <w:unhideWhenUsed/>
    <w:rsid w:val="00752F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2FFA"/>
    <w:rPr>
      <w:rFonts w:ascii="Lucida Grande" w:hAnsi="Lucida Grande" w:cs="Lucida Grande"/>
      <w:sz w:val="18"/>
      <w:szCs w:val="18"/>
    </w:rPr>
  </w:style>
  <w:style w:type="paragraph" w:styleId="ListParagraph">
    <w:name w:val="List Paragraph"/>
    <w:basedOn w:val="Normal"/>
    <w:uiPriority w:val="34"/>
    <w:qFormat/>
    <w:rsid w:val="004C57EC"/>
    <w:pPr>
      <w:ind w:left="720"/>
      <w:contextualSpacing/>
    </w:pPr>
  </w:style>
  <w:style w:type="paragraph" w:styleId="NormalWeb">
    <w:name w:val="Normal (Web)"/>
    <w:basedOn w:val="Normal"/>
    <w:uiPriority w:val="99"/>
    <w:semiHidden/>
    <w:unhideWhenUsed/>
    <w:rsid w:val="00BD2E0F"/>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752FFA"/>
  </w:style>
  <w:style w:type="paragraph" w:styleId="BalloonText">
    <w:name w:val="Balloon Text"/>
    <w:basedOn w:val="Normal"/>
    <w:link w:val="BalloonTextChar"/>
    <w:uiPriority w:val="99"/>
    <w:semiHidden/>
    <w:unhideWhenUsed/>
    <w:rsid w:val="00752F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2FFA"/>
    <w:rPr>
      <w:rFonts w:ascii="Lucida Grande" w:hAnsi="Lucida Grande" w:cs="Lucida Grande"/>
      <w:sz w:val="18"/>
      <w:szCs w:val="18"/>
    </w:rPr>
  </w:style>
  <w:style w:type="paragraph" w:styleId="ListParagraph">
    <w:name w:val="List Paragraph"/>
    <w:basedOn w:val="Normal"/>
    <w:uiPriority w:val="34"/>
    <w:qFormat/>
    <w:rsid w:val="004C57EC"/>
    <w:pPr>
      <w:ind w:left="720"/>
      <w:contextualSpacing/>
    </w:pPr>
  </w:style>
  <w:style w:type="paragraph" w:styleId="NormalWeb">
    <w:name w:val="Normal (Web)"/>
    <w:basedOn w:val="Normal"/>
    <w:uiPriority w:val="99"/>
    <w:semiHidden/>
    <w:unhideWhenUsed/>
    <w:rsid w:val="00BD2E0F"/>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20356">
      <w:bodyDiv w:val="1"/>
      <w:marLeft w:val="0"/>
      <w:marRight w:val="0"/>
      <w:marTop w:val="0"/>
      <w:marBottom w:val="0"/>
      <w:divBdr>
        <w:top w:val="none" w:sz="0" w:space="0" w:color="auto"/>
        <w:left w:val="none" w:sz="0" w:space="0" w:color="auto"/>
        <w:bottom w:val="none" w:sz="0" w:space="0" w:color="auto"/>
        <w:right w:val="none" w:sz="0" w:space="0" w:color="auto"/>
      </w:divBdr>
      <w:divsChild>
        <w:div w:id="34431214">
          <w:marLeft w:val="0"/>
          <w:marRight w:val="0"/>
          <w:marTop w:val="0"/>
          <w:marBottom w:val="0"/>
          <w:divBdr>
            <w:top w:val="none" w:sz="0" w:space="0" w:color="auto"/>
            <w:left w:val="none" w:sz="0" w:space="0" w:color="auto"/>
            <w:bottom w:val="none" w:sz="0" w:space="0" w:color="auto"/>
            <w:right w:val="none" w:sz="0" w:space="0" w:color="auto"/>
          </w:divBdr>
        </w:div>
        <w:div w:id="577979058">
          <w:marLeft w:val="0"/>
          <w:marRight w:val="0"/>
          <w:marTop w:val="0"/>
          <w:marBottom w:val="0"/>
          <w:divBdr>
            <w:top w:val="none" w:sz="0" w:space="0" w:color="auto"/>
            <w:left w:val="none" w:sz="0" w:space="0" w:color="auto"/>
            <w:bottom w:val="none" w:sz="0" w:space="0" w:color="auto"/>
            <w:right w:val="none" w:sz="0" w:space="0" w:color="auto"/>
          </w:divBdr>
        </w:div>
        <w:div w:id="1314331383">
          <w:marLeft w:val="0"/>
          <w:marRight w:val="0"/>
          <w:marTop w:val="0"/>
          <w:marBottom w:val="0"/>
          <w:divBdr>
            <w:top w:val="none" w:sz="0" w:space="0" w:color="auto"/>
            <w:left w:val="none" w:sz="0" w:space="0" w:color="auto"/>
            <w:bottom w:val="none" w:sz="0" w:space="0" w:color="auto"/>
            <w:right w:val="none" w:sz="0" w:space="0" w:color="auto"/>
          </w:divBdr>
        </w:div>
        <w:div w:id="196236662">
          <w:marLeft w:val="0"/>
          <w:marRight w:val="0"/>
          <w:marTop w:val="0"/>
          <w:marBottom w:val="0"/>
          <w:divBdr>
            <w:top w:val="none" w:sz="0" w:space="0" w:color="auto"/>
            <w:left w:val="none" w:sz="0" w:space="0" w:color="auto"/>
            <w:bottom w:val="none" w:sz="0" w:space="0" w:color="auto"/>
            <w:right w:val="none" w:sz="0" w:space="0" w:color="auto"/>
          </w:divBdr>
        </w:div>
        <w:div w:id="765271052">
          <w:marLeft w:val="0"/>
          <w:marRight w:val="0"/>
          <w:marTop w:val="0"/>
          <w:marBottom w:val="0"/>
          <w:divBdr>
            <w:top w:val="none" w:sz="0" w:space="0" w:color="auto"/>
            <w:left w:val="none" w:sz="0" w:space="0" w:color="auto"/>
            <w:bottom w:val="none" w:sz="0" w:space="0" w:color="auto"/>
            <w:right w:val="none" w:sz="0" w:space="0" w:color="auto"/>
          </w:divBdr>
        </w:div>
        <w:div w:id="208614735">
          <w:marLeft w:val="0"/>
          <w:marRight w:val="0"/>
          <w:marTop w:val="0"/>
          <w:marBottom w:val="0"/>
          <w:divBdr>
            <w:top w:val="none" w:sz="0" w:space="0" w:color="auto"/>
            <w:left w:val="none" w:sz="0" w:space="0" w:color="auto"/>
            <w:bottom w:val="none" w:sz="0" w:space="0" w:color="auto"/>
            <w:right w:val="none" w:sz="0" w:space="0" w:color="auto"/>
          </w:divBdr>
        </w:div>
        <w:div w:id="1082292442">
          <w:marLeft w:val="0"/>
          <w:marRight w:val="0"/>
          <w:marTop w:val="0"/>
          <w:marBottom w:val="0"/>
          <w:divBdr>
            <w:top w:val="none" w:sz="0" w:space="0" w:color="auto"/>
            <w:left w:val="none" w:sz="0" w:space="0" w:color="auto"/>
            <w:bottom w:val="none" w:sz="0" w:space="0" w:color="auto"/>
            <w:right w:val="none" w:sz="0" w:space="0" w:color="auto"/>
          </w:divBdr>
        </w:div>
        <w:div w:id="1727072081">
          <w:marLeft w:val="0"/>
          <w:marRight w:val="0"/>
          <w:marTop w:val="0"/>
          <w:marBottom w:val="0"/>
          <w:divBdr>
            <w:top w:val="none" w:sz="0" w:space="0" w:color="auto"/>
            <w:left w:val="none" w:sz="0" w:space="0" w:color="auto"/>
            <w:bottom w:val="none" w:sz="0" w:space="0" w:color="auto"/>
            <w:right w:val="none" w:sz="0" w:space="0" w:color="auto"/>
          </w:divBdr>
        </w:div>
        <w:div w:id="917863182">
          <w:marLeft w:val="0"/>
          <w:marRight w:val="0"/>
          <w:marTop w:val="0"/>
          <w:marBottom w:val="0"/>
          <w:divBdr>
            <w:top w:val="none" w:sz="0" w:space="0" w:color="auto"/>
            <w:left w:val="none" w:sz="0" w:space="0" w:color="auto"/>
            <w:bottom w:val="none" w:sz="0" w:space="0" w:color="auto"/>
            <w:right w:val="none" w:sz="0" w:space="0" w:color="auto"/>
          </w:divBdr>
        </w:div>
        <w:div w:id="1730348105">
          <w:marLeft w:val="0"/>
          <w:marRight w:val="0"/>
          <w:marTop w:val="0"/>
          <w:marBottom w:val="0"/>
          <w:divBdr>
            <w:top w:val="none" w:sz="0" w:space="0" w:color="auto"/>
            <w:left w:val="none" w:sz="0" w:space="0" w:color="auto"/>
            <w:bottom w:val="none" w:sz="0" w:space="0" w:color="auto"/>
            <w:right w:val="none" w:sz="0" w:space="0" w:color="auto"/>
          </w:divBdr>
        </w:div>
        <w:div w:id="1954166140">
          <w:marLeft w:val="0"/>
          <w:marRight w:val="0"/>
          <w:marTop w:val="0"/>
          <w:marBottom w:val="0"/>
          <w:divBdr>
            <w:top w:val="none" w:sz="0" w:space="0" w:color="auto"/>
            <w:left w:val="none" w:sz="0" w:space="0" w:color="auto"/>
            <w:bottom w:val="none" w:sz="0" w:space="0" w:color="auto"/>
            <w:right w:val="none" w:sz="0" w:space="0" w:color="auto"/>
          </w:divBdr>
        </w:div>
        <w:div w:id="1569149850">
          <w:marLeft w:val="0"/>
          <w:marRight w:val="0"/>
          <w:marTop w:val="0"/>
          <w:marBottom w:val="0"/>
          <w:divBdr>
            <w:top w:val="none" w:sz="0" w:space="0" w:color="auto"/>
            <w:left w:val="none" w:sz="0" w:space="0" w:color="auto"/>
            <w:bottom w:val="none" w:sz="0" w:space="0" w:color="auto"/>
            <w:right w:val="none" w:sz="0" w:space="0" w:color="auto"/>
          </w:divBdr>
        </w:div>
        <w:div w:id="1595279055">
          <w:marLeft w:val="0"/>
          <w:marRight w:val="0"/>
          <w:marTop w:val="0"/>
          <w:marBottom w:val="0"/>
          <w:divBdr>
            <w:top w:val="none" w:sz="0" w:space="0" w:color="auto"/>
            <w:left w:val="none" w:sz="0" w:space="0" w:color="auto"/>
            <w:bottom w:val="none" w:sz="0" w:space="0" w:color="auto"/>
            <w:right w:val="none" w:sz="0" w:space="0" w:color="auto"/>
          </w:divBdr>
        </w:div>
        <w:div w:id="944456533">
          <w:marLeft w:val="0"/>
          <w:marRight w:val="0"/>
          <w:marTop w:val="0"/>
          <w:marBottom w:val="0"/>
          <w:divBdr>
            <w:top w:val="none" w:sz="0" w:space="0" w:color="auto"/>
            <w:left w:val="none" w:sz="0" w:space="0" w:color="auto"/>
            <w:bottom w:val="none" w:sz="0" w:space="0" w:color="auto"/>
            <w:right w:val="none" w:sz="0" w:space="0" w:color="auto"/>
          </w:divBdr>
        </w:div>
        <w:div w:id="675425761">
          <w:marLeft w:val="0"/>
          <w:marRight w:val="0"/>
          <w:marTop w:val="0"/>
          <w:marBottom w:val="0"/>
          <w:divBdr>
            <w:top w:val="none" w:sz="0" w:space="0" w:color="auto"/>
            <w:left w:val="none" w:sz="0" w:space="0" w:color="auto"/>
            <w:bottom w:val="none" w:sz="0" w:space="0" w:color="auto"/>
            <w:right w:val="none" w:sz="0" w:space="0" w:color="auto"/>
          </w:divBdr>
        </w:div>
        <w:div w:id="647708427">
          <w:marLeft w:val="0"/>
          <w:marRight w:val="0"/>
          <w:marTop w:val="0"/>
          <w:marBottom w:val="0"/>
          <w:divBdr>
            <w:top w:val="none" w:sz="0" w:space="0" w:color="auto"/>
            <w:left w:val="none" w:sz="0" w:space="0" w:color="auto"/>
            <w:bottom w:val="none" w:sz="0" w:space="0" w:color="auto"/>
            <w:right w:val="none" w:sz="0" w:space="0" w:color="auto"/>
          </w:divBdr>
        </w:div>
        <w:div w:id="291446627">
          <w:marLeft w:val="0"/>
          <w:marRight w:val="0"/>
          <w:marTop w:val="0"/>
          <w:marBottom w:val="0"/>
          <w:divBdr>
            <w:top w:val="none" w:sz="0" w:space="0" w:color="auto"/>
            <w:left w:val="none" w:sz="0" w:space="0" w:color="auto"/>
            <w:bottom w:val="none" w:sz="0" w:space="0" w:color="auto"/>
            <w:right w:val="none" w:sz="0" w:space="0" w:color="auto"/>
          </w:divBdr>
        </w:div>
        <w:div w:id="801651353">
          <w:marLeft w:val="0"/>
          <w:marRight w:val="0"/>
          <w:marTop w:val="0"/>
          <w:marBottom w:val="0"/>
          <w:divBdr>
            <w:top w:val="none" w:sz="0" w:space="0" w:color="auto"/>
            <w:left w:val="none" w:sz="0" w:space="0" w:color="auto"/>
            <w:bottom w:val="none" w:sz="0" w:space="0" w:color="auto"/>
            <w:right w:val="none" w:sz="0" w:space="0" w:color="auto"/>
          </w:divBdr>
        </w:div>
        <w:div w:id="412629349">
          <w:marLeft w:val="0"/>
          <w:marRight w:val="0"/>
          <w:marTop w:val="0"/>
          <w:marBottom w:val="0"/>
          <w:divBdr>
            <w:top w:val="none" w:sz="0" w:space="0" w:color="auto"/>
            <w:left w:val="none" w:sz="0" w:space="0" w:color="auto"/>
            <w:bottom w:val="none" w:sz="0" w:space="0" w:color="auto"/>
            <w:right w:val="none" w:sz="0" w:space="0" w:color="auto"/>
          </w:divBdr>
        </w:div>
        <w:div w:id="2042197766">
          <w:marLeft w:val="0"/>
          <w:marRight w:val="0"/>
          <w:marTop w:val="0"/>
          <w:marBottom w:val="0"/>
          <w:divBdr>
            <w:top w:val="none" w:sz="0" w:space="0" w:color="auto"/>
            <w:left w:val="none" w:sz="0" w:space="0" w:color="auto"/>
            <w:bottom w:val="none" w:sz="0" w:space="0" w:color="auto"/>
            <w:right w:val="none" w:sz="0" w:space="0" w:color="auto"/>
          </w:divBdr>
        </w:div>
        <w:div w:id="978387670">
          <w:marLeft w:val="0"/>
          <w:marRight w:val="0"/>
          <w:marTop w:val="0"/>
          <w:marBottom w:val="0"/>
          <w:divBdr>
            <w:top w:val="none" w:sz="0" w:space="0" w:color="auto"/>
            <w:left w:val="none" w:sz="0" w:space="0" w:color="auto"/>
            <w:bottom w:val="none" w:sz="0" w:space="0" w:color="auto"/>
            <w:right w:val="none" w:sz="0" w:space="0" w:color="auto"/>
          </w:divBdr>
        </w:div>
        <w:div w:id="1457598303">
          <w:marLeft w:val="0"/>
          <w:marRight w:val="0"/>
          <w:marTop w:val="0"/>
          <w:marBottom w:val="0"/>
          <w:divBdr>
            <w:top w:val="none" w:sz="0" w:space="0" w:color="auto"/>
            <w:left w:val="none" w:sz="0" w:space="0" w:color="auto"/>
            <w:bottom w:val="none" w:sz="0" w:space="0" w:color="auto"/>
            <w:right w:val="none" w:sz="0" w:space="0" w:color="auto"/>
          </w:divBdr>
        </w:div>
        <w:div w:id="1509058819">
          <w:marLeft w:val="0"/>
          <w:marRight w:val="0"/>
          <w:marTop w:val="0"/>
          <w:marBottom w:val="0"/>
          <w:divBdr>
            <w:top w:val="none" w:sz="0" w:space="0" w:color="auto"/>
            <w:left w:val="none" w:sz="0" w:space="0" w:color="auto"/>
            <w:bottom w:val="none" w:sz="0" w:space="0" w:color="auto"/>
            <w:right w:val="none" w:sz="0" w:space="0" w:color="auto"/>
          </w:divBdr>
        </w:div>
        <w:div w:id="1250698426">
          <w:marLeft w:val="0"/>
          <w:marRight w:val="0"/>
          <w:marTop w:val="0"/>
          <w:marBottom w:val="0"/>
          <w:divBdr>
            <w:top w:val="none" w:sz="0" w:space="0" w:color="auto"/>
            <w:left w:val="none" w:sz="0" w:space="0" w:color="auto"/>
            <w:bottom w:val="none" w:sz="0" w:space="0" w:color="auto"/>
            <w:right w:val="none" w:sz="0" w:space="0" w:color="auto"/>
          </w:divBdr>
        </w:div>
        <w:div w:id="362824391">
          <w:marLeft w:val="0"/>
          <w:marRight w:val="0"/>
          <w:marTop w:val="0"/>
          <w:marBottom w:val="0"/>
          <w:divBdr>
            <w:top w:val="none" w:sz="0" w:space="0" w:color="auto"/>
            <w:left w:val="none" w:sz="0" w:space="0" w:color="auto"/>
            <w:bottom w:val="none" w:sz="0" w:space="0" w:color="auto"/>
            <w:right w:val="none" w:sz="0" w:space="0" w:color="auto"/>
          </w:divBdr>
        </w:div>
        <w:div w:id="1628463787">
          <w:marLeft w:val="0"/>
          <w:marRight w:val="0"/>
          <w:marTop w:val="0"/>
          <w:marBottom w:val="0"/>
          <w:divBdr>
            <w:top w:val="none" w:sz="0" w:space="0" w:color="auto"/>
            <w:left w:val="none" w:sz="0" w:space="0" w:color="auto"/>
            <w:bottom w:val="none" w:sz="0" w:space="0" w:color="auto"/>
            <w:right w:val="none" w:sz="0" w:space="0" w:color="auto"/>
          </w:divBdr>
        </w:div>
        <w:div w:id="1819835722">
          <w:marLeft w:val="0"/>
          <w:marRight w:val="0"/>
          <w:marTop w:val="0"/>
          <w:marBottom w:val="0"/>
          <w:divBdr>
            <w:top w:val="none" w:sz="0" w:space="0" w:color="auto"/>
            <w:left w:val="none" w:sz="0" w:space="0" w:color="auto"/>
            <w:bottom w:val="none" w:sz="0" w:space="0" w:color="auto"/>
            <w:right w:val="none" w:sz="0" w:space="0" w:color="auto"/>
          </w:divBdr>
        </w:div>
        <w:div w:id="1004091341">
          <w:marLeft w:val="0"/>
          <w:marRight w:val="0"/>
          <w:marTop w:val="0"/>
          <w:marBottom w:val="0"/>
          <w:divBdr>
            <w:top w:val="none" w:sz="0" w:space="0" w:color="auto"/>
            <w:left w:val="none" w:sz="0" w:space="0" w:color="auto"/>
            <w:bottom w:val="none" w:sz="0" w:space="0" w:color="auto"/>
            <w:right w:val="none" w:sz="0" w:space="0" w:color="auto"/>
          </w:divBdr>
        </w:div>
        <w:div w:id="1340347818">
          <w:marLeft w:val="0"/>
          <w:marRight w:val="0"/>
          <w:marTop w:val="0"/>
          <w:marBottom w:val="0"/>
          <w:divBdr>
            <w:top w:val="none" w:sz="0" w:space="0" w:color="auto"/>
            <w:left w:val="none" w:sz="0" w:space="0" w:color="auto"/>
            <w:bottom w:val="none" w:sz="0" w:space="0" w:color="auto"/>
            <w:right w:val="none" w:sz="0" w:space="0" w:color="auto"/>
          </w:divBdr>
        </w:div>
      </w:divsChild>
    </w:div>
    <w:div w:id="1598439627">
      <w:bodyDiv w:val="1"/>
      <w:marLeft w:val="0"/>
      <w:marRight w:val="0"/>
      <w:marTop w:val="0"/>
      <w:marBottom w:val="0"/>
      <w:divBdr>
        <w:top w:val="none" w:sz="0" w:space="0" w:color="auto"/>
        <w:left w:val="none" w:sz="0" w:space="0" w:color="auto"/>
        <w:bottom w:val="none" w:sz="0" w:space="0" w:color="auto"/>
        <w:right w:val="none" w:sz="0" w:space="0" w:color="auto"/>
      </w:divBdr>
    </w:div>
    <w:div w:id="1828131539">
      <w:bodyDiv w:val="1"/>
      <w:marLeft w:val="0"/>
      <w:marRight w:val="0"/>
      <w:marTop w:val="0"/>
      <w:marBottom w:val="0"/>
      <w:divBdr>
        <w:top w:val="none" w:sz="0" w:space="0" w:color="auto"/>
        <w:left w:val="none" w:sz="0" w:space="0" w:color="auto"/>
        <w:bottom w:val="none" w:sz="0" w:space="0" w:color="auto"/>
        <w:right w:val="none" w:sz="0" w:space="0" w:color="auto"/>
      </w:divBdr>
      <w:divsChild>
        <w:div w:id="1514766006">
          <w:marLeft w:val="0"/>
          <w:marRight w:val="0"/>
          <w:marTop w:val="0"/>
          <w:marBottom w:val="0"/>
          <w:divBdr>
            <w:top w:val="none" w:sz="0" w:space="0" w:color="auto"/>
            <w:left w:val="none" w:sz="0" w:space="0" w:color="auto"/>
            <w:bottom w:val="none" w:sz="0" w:space="0" w:color="auto"/>
            <w:right w:val="none" w:sz="0" w:space="0" w:color="auto"/>
          </w:divBdr>
        </w:div>
        <w:div w:id="460540759">
          <w:marLeft w:val="0"/>
          <w:marRight w:val="0"/>
          <w:marTop w:val="0"/>
          <w:marBottom w:val="0"/>
          <w:divBdr>
            <w:top w:val="none" w:sz="0" w:space="0" w:color="auto"/>
            <w:left w:val="none" w:sz="0" w:space="0" w:color="auto"/>
            <w:bottom w:val="none" w:sz="0" w:space="0" w:color="auto"/>
            <w:right w:val="none" w:sz="0" w:space="0" w:color="auto"/>
          </w:divBdr>
          <w:divsChild>
            <w:div w:id="17575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1206</Words>
  <Characters>6877</Characters>
  <Application>Microsoft Macintosh Word</Application>
  <DocSecurity>0</DocSecurity>
  <Lines>57</Lines>
  <Paragraphs>16</Paragraphs>
  <ScaleCrop>false</ScaleCrop>
  <Company>LLCN</Company>
  <LinksUpToDate>false</LinksUpToDate>
  <CharactersWithSpaces>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Petrich</dc:creator>
  <cp:keywords/>
  <dc:description/>
  <cp:lastModifiedBy>Emily Graybill</cp:lastModifiedBy>
  <cp:revision>3</cp:revision>
  <dcterms:created xsi:type="dcterms:W3CDTF">2017-08-29T06:11:00Z</dcterms:created>
  <dcterms:modified xsi:type="dcterms:W3CDTF">2017-08-29T06:12:00Z</dcterms:modified>
</cp:coreProperties>
</file>