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1" w:rsidRPr="00242381" w:rsidRDefault="00242381" w:rsidP="00242381">
      <w:pPr>
        <w:jc w:val="center"/>
        <w:rPr>
          <w:rFonts w:asciiTheme="minorHAnsi" w:hAnsiTheme="minorHAnsi"/>
          <w:b/>
        </w:rPr>
      </w:pPr>
      <w:r w:rsidRPr="00242381">
        <w:rPr>
          <w:rFonts w:asciiTheme="minorHAnsi" w:hAnsiTheme="minorHAnsi"/>
          <w:b/>
          <w:caps/>
        </w:rPr>
        <w:t>HKMP’s grant of summary judgment affirmed on appeal</w:t>
      </w:r>
    </w:p>
    <w:p w:rsidR="00242381" w:rsidRPr="00242381" w:rsidRDefault="00242381" w:rsidP="00242381">
      <w:pPr>
        <w:rPr>
          <w:rFonts w:asciiTheme="minorHAnsi" w:hAnsiTheme="minorHAnsi"/>
        </w:rPr>
      </w:pPr>
    </w:p>
    <w:p w:rsidR="00242381" w:rsidRPr="00242381" w:rsidRDefault="00242381" w:rsidP="000D4617">
      <w:pPr>
        <w:jc w:val="both"/>
        <w:rPr>
          <w:rFonts w:asciiTheme="minorHAnsi" w:hAnsiTheme="minorHAnsi"/>
        </w:rPr>
      </w:pPr>
      <w:r w:rsidRPr="00242381">
        <w:rPr>
          <w:rFonts w:asciiTheme="minorHAnsi" w:hAnsiTheme="minorHAnsi"/>
        </w:rPr>
        <w:t>Plaintiff insurance company filed a subrogation action for a property damage claim relating to a fire that occurred at the home of its insured.</w:t>
      </w:r>
      <w:r>
        <w:rPr>
          <w:rFonts w:asciiTheme="minorHAnsi" w:hAnsiTheme="minorHAnsi"/>
        </w:rPr>
        <w:t xml:space="preserve"> </w:t>
      </w:r>
      <w:r w:rsidR="00BA40A0">
        <w:rPr>
          <w:rFonts w:asciiTheme="minorHAnsi" w:hAnsiTheme="minorHAnsi"/>
        </w:rPr>
        <w:t xml:space="preserve"> Janet</w:t>
      </w:r>
      <w:bookmarkStart w:id="0" w:name="_GoBack"/>
      <w:bookmarkEnd w:id="0"/>
      <w:r w:rsidRPr="00242381">
        <w:rPr>
          <w:rFonts w:asciiTheme="minorHAnsi" w:hAnsiTheme="minorHAnsi"/>
        </w:rPr>
        <w:t xml:space="preserve"> Poletto and Robert Blanton of HKMP represented the defendant fuel oil company that provided fuel for the oil-fired furnace located in the home. </w:t>
      </w:r>
      <w:r>
        <w:rPr>
          <w:rFonts w:asciiTheme="minorHAnsi" w:hAnsiTheme="minorHAnsi"/>
        </w:rPr>
        <w:t xml:space="preserve"> </w:t>
      </w:r>
      <w:r w:rsidRPr="00242381">
        <w:rPr>
          <w:rFonts w:asciiTheme="minorHAnsi" w:hAnsiTheme="minorHAnsi"/>
        </w:rPr>
        <w:t xml:space="preserve">Defendant also serviced the furnace several weeks prior to the fire in response to a no heat call. </w:t>
      </w:r>
      <w:r>
        <w:rPr>
          <w:rFonts w:asciiTheme="minorHAnsi" w:hAnsiTheme="minorHAnsi"/>
        </w:rPr>
        <w:t xml:space="preserve"> </w:t>
      </w:r>
      <w:r w:rsidRPr="00242381">
        <w:rPr>
          <w:rFonts w:asciiTheme="minorHAnsi" w:hAnsiTheme="minorHAnsi"/>
        </w:rPr>
        <w:t>HKMP successfully barred plaintiff’s experts’ reports and testimony on the argument that the opinions were impermissible net opinion</w:t>
      </w:r>
      <w:r w:rsidR="00F410C2">
        <w:rPr>
          <w:rFonts w:asciiTheme="minorHAnsi" w:hAnsiTheme="minorHAnsi"/>
        </w:rPr>
        <w:t>s</w:t>
      </w:r>
      <w:r w:rsidRPr="00242381">
        <w:rPr>
          <w:rFonts w:asciiTheme="minorHAnsi" w:hAnsiTheme="minorHAnsi"/>
        </w:rPr>
        <w:t xml:space="preserve"> and obtained summary judgment dismissing the complaint for lack of expert evidence establishing defendant's liability. </w:t>
      </w:r>
      <w:r>
        <w:rPr>
          <w:rFonts w:asciiTheme="minorHAnsi" w:hAnsiTheme="minorHAnsi"/>
        </w:rPr>
        <w:t xml:space="preserve"> </w:t>
      </w:r>
      <w:r w:rsidRPr="00242381">
        <w:rPr>
          <w:rFonts w:asciiTheme="minorHAnsi" w:hAnsiTheme="minorHAnsi"/>
        </w:rPr>
        <w:t xml:space="preserve">HKMP argued that plaintiff’s experts rendered net opinions that failed to articulate the cause of the fire. </w:t>
      </w:r>
      <w:r>
        <w:rPr>
          <w:rFonts w:asciiTheme="minorHAnsi" w:hAnsiTheme="minorHAnsi"/>
        </w:rPr>
        <w:t xml:space="preserve"> </w:t>
      </w:r>
      <w:r w:rsidRPr="00242381">
        <w:rPr>
          <w:rFonts w:asciiTheme="minorHAnsi" w:hAnsiTheme="minorHAnsi"/>
        </w:rPr>
        <w:t>Plaintiff appealed.</w:t>
      </w:r>
    </w:p>
    <w:p w:rsidR="00242381" w:rsidRPr="00242381" w:rsidRDefault="00242381" w:rsidP="00242381">
      <w:pPr>
        <w:rPr>
          <w:rFonts w:asciiTheme="minorHAnsi" w:hAnsiTheme="minorHAnsi"/>
        </w:rPr>
      </w:pPr>
    </w:p>
    <w:p w:rsidR="00242381" w:rsidRPr="00242381" w:rsidRDefault="00242381" w:rsidP="000D4617">
      <w:pPr>
        <w:jc w:val="both"/>
        <w:rPr>
          <w:rFonts w:asciiTheme="minorHAnsi" w:hAnsiTheme="minorHAnsi"/>
          <w:color w:val="000000"/>
        </w:rPr>
      </w:pPr>
      <w:r w:rsidRPr="00242381">
        <w:rPr>
          <w:rFonts w:asciiTheme="minorHAnsi" w:hAnsiTheme="minorHAnsi"/>
        </w:rPr>
        <w:t xml:space="preserve">In an unpublished opinion, the New Jersey Appellate Division affirmed. </w:t>
      </w:r>
      <w:r>
        <w:rPr>
          <w:rFonts w:asciiTheme="minorHAnsi" w:hAnsiTheme="minorHAnsi"/>
        </w:rPr>
        <w:t xml:space="preserve"> </w:t>
      </w:r>
      <w:r w:rsidRPr="00242381">
        <w:rPr>
          <w:rFonts w:asciiTheme="minorHAnsi" w:hAnsiTheme="minorHAnsi"/>
        </w:rPr>
        <w:t>HKMP successfully argued that the trial court correctly determined that plaintiff’s liability expert render</w:t>
      </w:r>
      <w:r>
        <w:rPr>
          <w:rFonts w:asciiTheme="minorHAnsi" w:hAnsiTheme="minorHAnsi"/>
        </w:rPr>
        <w:t xml:space="preserve">ed inadmissible net opinions, </w:t>
      </w:r>
      <w:r w:rsidRPr="00242381">
        <w:rPr>
          <w:rFonts w:asciiTheme="minorHAnsi" w:hAnsiTheme="minorHAnsi"/>
        </w:rPr>
        <w:t>failing to explain the methodology for his opinions and failing to reference any textbook, treatise, standard</w:t>
      </w:r>
      <w:r w:rsidR="00F410C2">
        <w:rPr>
          <w:rFonts w:asciiTheme="minorHAnsi" w:hAnsiTheme="minorHAnsi"/>
        </w:rPr>
        <w:t>,</w:t>
      </w:r>
      <w:r w:rsidRPr="00242381">
        <w:rPr>
          <w:rFonts w:asciiTheme="minorHAnsi" w:hAnsiTheme="minorHAnsi"/>
        </w:rPr>
        <w:t xml:space="preserve"> custom, or recognized practice, other than his personal view about the servicing of the furnace. </w:t>
      </w:r>
      <w:r w:rsidR="000D4617">
        <w:rPr>
          <w:rFonts w:asciiTheme="minorHAnsi" w:hAnsiTheme="minorHAnsi"/>
        </w:rPr>
        <w:t xml:space="preserve"> </w:t>
      </w:r>
      <w:r w:rsidRPr="00242381">
        <w:rPr>
          <w:rFonts w:asciiTheme="minorHAnsi" w:hAnsiTheme="minorHAnsi"/>
        </w:rPr>
        <w:t>Similarly, plaintiff’s origin and cause expert failed to opine as to where, how, and why the fire started in the furnace or how the defen</w:t>
      </w:r>
      <w:r w:rsidR="000D4617">
        <w:rPr>
          <w:rFonts w:asciiTheme="minorHAnsi" w:hAnsiTheme="minorHAnsi"/>
        </w:rPr>
        <w:t xml:space="preserve">dant’s actions caused the fire.  </w:t>
      </w:r>
      <w:r w:rsidRPr="00242381">
        <w:rPr>
          <w:rFonts w:asciiTheme="minorHAnsi" w:hAnsiTheme="minorHAnsi"/>
        </w:rPr>
        <w:t>The panel agreed the opinions were, at best, net opinion</w:t>
      </w:r>
      <w:r w:rsidR="00F410C2">
        <w:rPr>
          <w:rFonts w:asciiTheme="minorHAnsi" w:hAnsiTheme="minorHAnsi"/>
        </w:rPr>
        <w:t>s</w:t>
      </w:r>
      <w:r w:rsidRPr="00242381">
        <w:rPr>
          <w:rFonts w:asciiTheme="minorHAnsi" w:hAnsiTheme="minorHAnsi"/>
        </w:rPr>
        <w:t>, and</w:t>
      </w:r>
      <w:r w:rsidR="00F410C2">
        <w:rPr>
          <w:rFonts w:asciiTheme="minorHAnsi" w:hAnsiTheme="minorHAnsi"/>
        </w:rPr>
        <w:t>,</w:t>
      </w:r>
      <w:r w:rsidRPr="00242381">
        <w:rPr>
          <w:rFonts w:asciiTheme="minorHAnsi" w:hAnsiTheme="minorHAnsi"/>
        </w:rPr>
        <w:t xml:space="preserve"> because expert evidence was necessar</w:t>
      </w:r>
      <w:r w:rsidR="000D4617">
        <w:rPr>
          <w:rFonts w:asciiTheme="minorHAnsi" w:hAnsiTheme="minorHAnsi"/>
        </w:rPr>
        <w:t>y, summary judgment was proper</w:t>
      </w:r>
      <w:r w:rsidRPr="00242381">
        <w:rPr>
          <w:rFonts w:asciiTheme="minorHAnsi" w:hAnsiTheme="minorHAnsi"/>
        </w:rPr>
        <w:t>.</w:t>
      </w:r>
    </w:p>
    <w:p w:rsidR="00122C2E" w:rsidRPr="00242381" w:rsidRDefault="00122C2E">
      <w:pPr>
        <w:rPr>
          <w:rFonts w:asciiTheme="minorHAnsi" w:hAnsiTheme="minorHAnsi"/>
        </w:rPr>
      </w:pPr>
    </w:p>
    <w:sectPr w:rsidR="00122C2E" w:rsidRPr="0024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1"/>
    <w:rsid w:val="000D4617"/>
    <w:rsid w:val="00122C2E"/>
    <w:rsid w:val="00242381"/>
    <w:rsid w:val="003050DB"/>
    <w:rsid w:val="00B45798"/>
    <w:rsid w:val="00B46641"/>
    <w:rsid w:val="00BA40A0"/>
    <w:rsid w:val="00E73C50"/>
    <w:rsid w:val="00EC539F"/>
    <w:rsid w:val="00F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81"/>
    <w:rPr>
      <w:rFonts w:ascii="Calibri" w:eastAsiaTheme="minorHAns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12">
    <w:name w:val="Courier 12"/>
    <w:link w:val="Courier12Char"/>
    <w:autoRedefine/>
    <w:qFormat/>
    <w:rsid w:val="00B46641"/>
    <w:rPr>
      <w:rFonts w:cs="Courier New"/>
    </w:rPr>
  </w:style>
  <w:style w:type="character" w:customStyle="1" w:styleId="Courier12Char">
    <w:name w:val="Courier 12 Char"/>
    <w:basedOn w:val="HeaderChar"/>
    <w:link w:val="Courier12"/>
    <w:rsid w:val="00B46641"/>
    <w:rPr>
      <w:rFonts w:asciiTheme="minorHAnsi" w:hAnsiTheme="minorHAnsi" w:cs="Courier New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6641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664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81"/>
    <w:rPr>
      <w:rFonts w:ascii="Calibri" w:eastAsiaTheme="minorHAns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12">
    <w:name w:val="Courier 12"/>
    <w:link w:val="Courier12Char"/>
    <w:autoRedefine/>
    <w:qFormat/>
    <w:rsid w:val="00B46641"/>
    <w:rPr>
      <w:rFonts w:cs="Courier New"/>
    </w:rPr>
  </w:style>
  <w:style w:type="character" w:customStyle="1" w:styleId="Courier12Char">
    <w:name w:val="Courier 12 Char"/>
    <w:basedOn w:val="HeaderChar"/>
    <w:link w:val="Courier12"/>
    <w:rsid w:val="00B46641"/>
    <w:rPr>
      <w:rFonts w:asciiTheme="minorHAnsi" w:hAnsiTheme="minorHAnsi" w:cs="Courier New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6641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664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Stires, Sharon J.</dc:creator>
  <cp:lastModifiedBy>Stires, Sharon J.</cp:lastModifiedBy>
  <cp:revision>3</cp:revision>
  <dcterms:created xsi:type="dcterms:W3CDTF">2019-02-21T21:41:00Z</dcterms:created>
  <dcterms:modified xsi:type="dcterms:W3CDTF">2019-04-01T19:00:00Z</dcterms:modified>
</cp:coreProperties>
</file>