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37" w:rsidRDefault="000A4837" w:rsidP="000A4837">
      <w:pPr>
        <w:suppressAutoHyphens/>
        <w:spacing w:line="240" w:lineRule="atLeast"/>
        <w:jc w:val="center"/>
        <w:rPr>
          <w:b/>
          <w:bCs/>
          <w:spacing w:val="-3"/>
          <w:sz w:val="36"/>
          <w:szCs w:val="36"/>
        </w:rPr>
      </w:pPr>
      <w:bookmarkStart w:id="0" w:name="_GoBack"/>
      <w:bookmarkEnd w:id="0"/>
      <w:r>
        <w:rPr>
          <w:b/>
          <w:bCs/>
          <w:spacing w:val="-3"/>
          <w:sz w:val="36"/>
          <w:szCs w:val="36"/>
        </w:rPr>
        <w:t>Synod Council</w:t>
      </w:r>
    </w:p>
    <w:p w:rsidR="000A4837" w:rsidRPr="003A32D8" w:rsidRDefault="000A4837" w:rsidP="000A4837">
      <w:pPr>
        <w:suppressAutoHyphens/>
        <w:spacing w:line="240" w:lineRule="atLeast"/>
        <w:jc w:val="center"/>
        <w:rPr>
          <w:b/>
          <w:bCs/>
          <w:spacing w:val="-3"/>
          <w:sz w:val="36"/>
          <w:szCs w:val="36"/>
        </w:rPr>
      </w:pPr>
      <w:r>
        <w:rPr>
          <w:b/>
          <w:bCs/>
          <w:spacing w:val="-3"/>
          <w:sz w:val="36"/>
          <w:szCs w:val="36"/>
        </w:rPr>
        <w:t>Member-At-Large</w:t>
      </w:r>
      <w:r w:rsidR="00E71855">
        <w:rPr>
          <w:b/>
          <w:bCs/>
          <w:spacing w:val="-3"/>
          <w:sz w:val="36"/>
          <w:szCs w:val="36"/>
        </w:rPr>
        <w:t>/Conference Representative</w:t>
      </w:r>
    </w:p>
    <w:p w:rsidR="000A4837" w:rsidRDefault="000A4837" w:rsidP="00BC39B6">
      <w:pPr>
        <w:spacing w:after="360"/>
        <w:jc w:val="center"/>
        <w:rPr>
          <w:b/>
          <w:bCs/>
          <w:spacing w:val="-3"/>
        </w:rPr>
      </w:pPr>
      <w:r>
        <w:rPr>
          <w:b/>
          <w:bCs/>
          <w:spacing w:val="-3"/>
        </w:rPr>
        <w:t>Constitutional Requirements &amp; Job Description</w:t>
      </w:r>
    </w:p>
    <w:p w:rsidR="000A4837" w:rsidRDefault="000A4837" w:rsidP="007A4E0C">
      <w:pPr>
        <w:spacing w:after="120"/>
        <w:ind w:left="1440" w:hanging="1440"/>
        <w:jc w:val="both"/>
      </w:pPr>
      <w:r w:rsidRPr="00D41766">
        <w:rPr>
          <w:b/>
          <w:szCs w:val="24"/>
        </w:rPr>
        <w:t>S10.02[R]</w:t>
      </w:r>
      <w:r w:rsidRPr="00D41766">
        <w:rPr>
          <w:b/>
          <w:szCs w:val="24"/>
        </w:rPr>
        <w:tab/>
      </w:r>
      <w:r w:rsidRPr="00D41766">
        <w:rPr>
          <w:szCs w:val="24"/>
        </w:rPr>
        <w:t>The Synod Council shall be the board of directors of the synod and shall serve as its interim legislative authority between meetings of the Synod Assembly.</w:t>
      </w:r>
      <w:r w:rsidR="0001228E">
        <w:rPr>
          <w:szCs w:val="24"/>
        </w:rPr>
        <w:t xml:space="preserve"> </w:t>
      </w:r>
      <w:r w:rsidRPr="00D41766">
        <w:rPr>
          <w:szCs w:val="24"/>
        </w:rPr>
        <w:t>It may make decisions which are not in conflict with actions taken by the Synod Assembly, or which are not precluded by provisions of this constitution or the constitution and bylaws of the ELCA.</w:t>
      </w:r>
    </w:p>
    <w:p w:rsidR="000A4837" w:rsidRDefault="000A4837" w:rsidP="007A4E0C">
      <w:pPr>
        <w:spacing w:after="120"/>
        <w:ind w:left="1440" w:hanging="1440"/>
        <w:jc w:val="both"/>
      </w:pPr>
      <w:r w:rsidRPr="000A4837">
        <w:rPr>
          <w:b/>
          <w:szCs w:val="24"/>
        </w:rPr>
        <w:t>S6.04.[R]</w:t>
      </w:r>
      <w:r w:rsidRPr="000A4837">
        <w:rPr>
          <w:b/>
          <w:szCs w:val="24"/>
        </w:rPr>
        <w:tab/>
      </w:r>
      <w:r w:rsidRPr="000A4837">
        <w:rPr>
          <w:szCs w:val="24"/>
        </w:rPr>
        <w:t>Except as otherwise provided in this constitution and bylaws, the Synod Council shall establish processes that will ensure that at least 60% of the members of the synod assemblies, councils, committees, boards, and other organizational units shall be laypersons; and that, as nearly as possible, 50% of the lay members of assemblies, councils, committees, boards, or other organizational units shall be female and 50% shall be male; and that, where possible, the representation of ordained ministers shall be both male and female.</w:t>
      </w:r>
      <w:r w:rsidR="0001228E">
        <w:rPr>
          <w:szCs w:val="24"/>
        </w:rPr>
        <w:t xml:space="preserve"> </w:t>
      </w:r>
      <w:r w:rsidRPr="000A4837">
        <w:rPr>
          <w:szCs w:val="24"/>
        </w:rPr>
        <w:t>This synod shall establish processes that will enable it to reach a minimum goal that 10% of its assemblies, councils, committees, boards, or other organizational units be persons of color and/or persons whose primary language is other than English.</w:t>
      </w:r>
    </w:p>
    <w:p w:rsidR="000A4837" w:rsidRPr="000A4837" w:rsidRDefault="000A4837" w:rsidP="007A4E0C">
      <w:pPr>
        <w:spacing w:after="120"/>
        <w:ind w:left="1440" w:hanging="1440"/>
        <w:jc w:val="both"/>
      </w:pPr>
      <w:r w:rsidRPr="000A4837">
        <w:rPr>
          <w:b/>
          <w:szCs w:val="24"/>
        </w:rPr>
        <w:t>S9.03.</w:t>
      </w:r>
      <w:r w:rsidRPr="000A4837">
        <w:rPr>
          <w:b/>
          <w:szCs w:val="24"/>
        </w:rPr>
        <w:tab/>
      </w:r>
      <w:r w:rsidRPr="000A4837">
        <w:rPr>
          <w:szCs w:val="24"/>
        </w:rPr>
        <w:t>There shall be a Nominating Committee consisting of seven members who shall be appointed by the Synod Council to serve for each regular meeting of the Synod Assembly.</w:t>
      </w:r>
      <w:r w:rsidR="0001228E">
        <w:rPr>
          <w:szCs w:val="24"/>
        </w:rPr>
        <w:t xml:space="preserve"> </w:t>
      </w:r>
      <w:r w:rsidRPr="000A4837">
        <w:rPr>
          <w:szCs w:val="24"/>
        </w:rPr>
        <w:t>Additional nominations may be made from the floor for all elections for which nominations are made by the Nominating Committee.</w:t>
      </w:r>
    </w:p>
    <w:p w:rsidR="000A4837" w:rsidRDefault="000A4837" w:rsidP="007A4E0C">
      <w:pPr>
        <w:spacing w:after="120"/>
        <w:ind w:left="1440" w:hanging="1440"/>
        <w:jc w:val="both"/>
        <w:rPr>
          <w:szCs w:val="24"/>
        </w:rPr>
      </w:pPr>
      <w:r w:rsidRPr="000A4837">
        <w:rPr>
          <w:b/>
          <w:szCs w:val="24"/>
        </w:rPr>
        <w:t>S10.01.[R]</w:t>
      </w:r>
      <w:r w:rsidRPr="000A4837">
        <w:rPr>
          <w:b/>
          <w:szCs w:val="24"/>
        </w:rPr>
        <w:tab/>
      </w:r>
      <w:r w:rsidRPr="000A4837">
        <w:rPr>
          <w:szCs w:val="24"/>
        </w:rPr>
        <w:t>The Synod Council consisting of the four officers of the synod, 10 to 24 other members, and at least one youth and at least on young adult, shall be elected by the Synod Assembly.</w:t>
      </w:r>
    </w:p>
    <w:p w:rsidR="000A4837" w:rsidRDefault="000A4837" w:rsidP="007A4E0C">
      <w:pPr>
        <w:pStyle w:val="ListParagraph"/>
        <w:numPr>
          <w:ilvl w:val="0"/>
          <w:numId w:val="1"/>
        </w:numPr>
        <w:spacing w:after="120"/>
        <w:ind w:left="2160" w:hanging="720"/>
        <w:contextualSpacing w:val="0"/>
        <w:jc w:val="both"/>
        <w:rPr>
          <w:szCs w:val="24"/>
        </w:rPr>
      </w:pPr>
      <w:r w:rsidRPr="000A4837">
        <w:rPr>
          <w:szCs w:val="24"/>
        </w:rPr>
        <w:t>Each person elected to the Synod Council shall be a voting member of a congregation of this synod, with the exception of ordained ministers on the roster of this synod who reside outside the territory of this synod.</w:t>
      </w:r>
      <w:r w:rsidR="0001228E">
        <w:rPr>
          <w:szCs w:val="24"/>
        </w:rPr>
        <w:t xml:space="preserve"> </w:t>
      </w:r>
      <w:r w:rsidRPr="000A4837">
        <w:rPr>
          <w:szCs w:val="24"/>
        </w:rPr>
        <w:t>The process for election and the term of office when not otherwise provided shall be specified in the bylaws.</w:t>
      </w:r>
      <w:r w:rsidR="0001228E">
        <w:rPr>
          <w:szCs w:val="24"/>
        </w:rPr>
        <w:t xml:space="preserve"> </w:t>
      </w:r>
      <w:r w:rsidRPr="000A4837">
        <w:rPr>
          <w:szCs w:val="24"/>
        </w:rPr>
        <w:t>A member of the Church Council of the Evangelical Lutheran Church in America, unless otherwise elected as a voting member of the Synod Council, may serve as an advisory member of the Synod Council with voice but not vote.</w:t>
      </w:r>
    </w:p>
    <w:p w:rsidR="000A4837" w:rsidRDefault="000A4837" w:rsidP="007A4E0C">
      <w:pPr>
        <w:pStyle w:val="ListParagraph"/>
        <w:numPr>
          <w:ilvl w:val="0"/>
          <w:numId w:val="1"/>
        </w:numPr>
        <w:spacing w:after="120"/>
        <w:ind w:left="2160" w:hanging="720"/>
        <w:contextualSpacing w:val="0"/>
        <w:jc w:val="both"/>
        <w:rPr>
          <w:szCs w:val="24"/>
        </w:rPr>
      </w:pPr>
      <w:r w:rsidRPr="000A4837">
        <w:rPr>
          <w:szCs w:val="24"/>
        </w:rPr>
        <w:t>The term of office of members of the Synod Council, with the exception of the officers and the youth member, shall be three (3) years.</w:t>
      </w:r>
    </w:p>
    <w:p w:rsidR="000A4837" w:rsidRPr="000A4837" w:rsidRDefault="000A4837" w:rsidP="007A4E0C">
      <w:pPr>
        <w:spacing w:after="120"/>
        <w:ind w:left="1440" w:hanging="1440"/>
        <w:jc w:val="both"/>
        <w:rPr>
          <w:b/>
          <w:szCs w:val="24"/>
        </w:rPr>
      </w:pPr>
      <w:r w:rsidRPr="000A4837">
        <w:rPr>
          <w:b/>
          <w:szCs w:val="24"/>
        </w:rPr>
        <w:t>S10.07.01</w:t>
      </w:r>
      <w:r w:rsidRPr="000A4837">
        <w:rPr>
          <w:b/>
          <w:szCs w:val="24"/>
        </w:rPr>
        <w:tab/>
      </w:r>
      <w:r w:rsidRPr="000A4837">
        <w:rPr>
          <w:szCs w:val="24"/>
        </w:rPr>
        <w:t>In addition to the officers and youth position, there shall be nineteen members of the Synod Council, nine elected as Conference Representatives by the Synod Assembly and ten elected as Members</w:t>
      </w:r>
      <w:r w:rsidR="00C67E1D">
        <w:rPr>
          <w:szCs w:val="24"/>
        </w:rPr>
        <w:t>-</w:t>
      </w:r>
      <w:r w:rsidRPr="000A4837">
        <w:rPr>
          <w:szCs w:val="24"/>
        </w:rPr>
        <w:t>at</w:t>
      </w:r>
      <w:r w:rsidR="00C67E1D">
        <w:rPr>
          <w:szCs w:val="24"/>
        </w:rPr>
        <w:t>-</w:t>
      </w:r>
      <w:r w:rsidRPr="000A4837">
        <w:rPr>
          <w:szCs w:val="24"/>
        </w:rPr>
        <w:t>Large by the Synod Assembly.</w:t>
      </w:r>
    </w:p>
    <w:p w:rsidR="009F27A1" w:rsidRPr="009F27A1" w:rsidRDefault="009F27A1" w:rsidP="007A4E0C">
      <w:pPr>
        <w:spacing w:after="120"/>
        <w:ind w:left="1440" w:hanging="1440"/>
        <w:jc w:val="both"/>
        <w:rPr>
          <w:szCs w:val="24"/>
        </w:rPr>
      </w:pPr>
      <w:r w:rsidRPr="009F27A1">
        <w:rPr>
          <w:b/>
          <w:szCs w:val="24"/>
        </w:rPr>
        <w:t>S10.07.02</w:t>
      </w:r>
      <w:r w:rsidRPr="009F27A1">
        <w:rPr>
          <w:b/>
          <w:szCs w:val="24"/>
        </w:rPr>
        <w:tab/>
      </w:r>
      <w:r w:rsidRPr="009F27A1">
        <w:rPr>
          <w:szCs w:val="24"/>
        </w:rPr>
        <w:t>Except for the youth position, all members of the Synod Council shall be elected to a term of three (3) years and are eligible for one reelection.</w:t>
      </w:r>
    </w:p>
    <w:p w:rsidR="000A4837" w:rsidRPr="009F27A1" w:rsidRDefault="009F27A1" w:rsidP="007A4E0C">
      <w:pPr>
        <w:spacing w:after="120"/>
        <w:ind w:left="1440" w:hanging="1440"/>
        <w:jc w:val="both"/>
        <w:rPr>
          <w:i/>
          <w:szCs w:val="24"/>
        </w:rPr>
      </w:pPr>
      <w:r w:rsidRPr="009F27A1">
        <w:rPr>
          <w:b/>
          <w:szCs w:val="24"/>
        </w:rPr>
        <w:lastRenderedPageBreak/>
        <w:t>S10.07.A94</w:t>
      </w:r>
      <w:r w:rsidRPr="009F27A1">
        <w:rPr>
          <w:b/>
          <w:szCs w:val="24"/>
        </w:rPr>
        <w:tab/>
      </w:r>
      <w:r w:rsidRPr="009F27A1">
        <w:rPr>
          <w:szCs w:val="24"/>
        </w:rPr>
        <w:t>No elected member of the Synod Council may serve more than six consecutive years on the Synod Council.</w:t>
      </w:r>
    </w:p>
    <w:p w:rsidR="009F27A1" w:rsidRPr="009F27A1" w:rsidRDefault="009F27A1" w:rsidP="007A4E0C">
      <w:pPr>
        <w:spacing w:after="120"/>
        <w:ind w:left="1440" w:hanging="1440"/>
        <w:jc w:val="both"/>
        <w:rPr>
          <w:b/>
          <w:szCs w:val="24"/>
        </w:rPr>
      </w:pPr>
      <w:r w:rsidRPr="009F27A1">
        <w:rPr>
          <w:b/>
          <w:szCs w:val="24"/>
        </w:rPr>
        <w:t>S10.07.05</w:t>
      </w:r>
      <w:r w:rsidRPr="009F27A1">
        <w:rPr>
          <w:b/>
          <w:szCs w:val="24"/>
        </w:rPr>
        <w:tab/>
      </w:r>
      <w:r w:rsidRPr="009F27A1">
        <w:rPr>
          <w:szCs w:val="24"/>
        </w:rPr>
        <w:t>Members-at-Large on the Synod Council shall be nominated by the Synod Nominating Committee in a manner that will fulfill the provisions of S6.04. and insure that at least 40% of the Synod Council is male and at least 40% is female.</w:t>
      </w:r>
    </w:p>
    <w:p w:rsidR="009F27A1" w:rsidRPr="009F27A1" w:rsidRDefault="009F27A1" w:rsidP="007A4E0C">
      <w:pPr>
        <w:spacing w:after="120"/>
        <w:ind w:left="1440" w:hanging="1440"/>
        <w:jc w:val="both"/>
        <w:rPr>
          <w:b/>
          <w:szCs w:val="24"/>
        </w:rPr>
      </w:pPr>
      <w:r w:rsidRPr="009F27A1">
        <w:rPr>
          <w:b/>
          <w:szCs w:val="24"/>
        </w:rPr>
        <w:t>S10.07.A87</w:t>
      </w:r>
      <w:r w:rsidRPr="009F27A1">
        <w:rPr>
          <w:b/>
          <w:szCs w:val="24"/>
        </w:rPr>
        <w:tab/>
      </w:r>
      <w:r w:rsidRPr="009F27A1">
        <w:rPr>
          <w:szCs w:val="24"/>
        </w:rPr>
        <w:t>The Nominating Committee shall nominate two persons for each Member-at-Large position and arrange the ballot so that both persons for each position are ordained ministers or laymen or laywomen or persons of color and/or persons whose primary language is other than English.</w:t>
      </w:r>
    </w:p>
    <w:p w:rsidR="009F27A1" w:rsidRPr="009F27A1" w:rsidRDefault="009F27A1" w:rsidP="007A4E0C">
      <w:pPr>
        <w:spacing w:after="120"/>
        <w:ind w:left="1440" w:hanging="1440"/>
        <w:jc w:val="both"/>
        <w:rPr>
          <w:b/>
          <w:szCs w:val="24"/>
        </w:rPr>
      </w:pPr>
      <w:r w:rsidRPr="009F27A1">
        <w:rPr>
          <w:b/>
          <w:szCs w:val="24"/>
        </w:rPr>
        <w:t>S10.07.B87</w:t>
      </w:r>
      <w:r w:rsidRPr="009F27A1">
        <w:rPr>
          <w:b/>
          <w:szCs w:val="24"/>
        </w:rPr>
        <w:tab/>
      </w:r>
      <w:r w:rsidRPr="009F27A1">
        <w:rPr>
          <w:szCs w:val="24"/>
        </w:rPr>
        <w:t>Nominations from the floor for Members-at-Large on the Synod Council shall be listed on the ballot in a way that has nominees running against peers in harmony with S10.07.A87.</w:t>
      </w:r>
    </w:p>
    <w:p w:rsidR="009F27A1" w:rsidRPr="009F27A1" w:rsidRDefault="009F27A1" w:rsidP="007A4E0C">
      <w:pPr>
        <w:spacing w:after="120"/>
        <w:ind w:left="1440" w:hanging="1440"/>
        <w:jc w:val="both"/>
        <w:rPr>
          <w:szCs w:val="24"/>
        </w:rPr>
      </w:pPr>
      <w:r w:rsidRPr="009F27A1">
        <w:rPr>
          <w:b/>
          <w:szCs w:val="24"/>
        </w:rPr>
        <w:t>S10.07.C87</w:t>
      </w:r>
      <w:r w:rsidRPr="009F27A1">
        <w:rPr>
          <w:b/>
          <w:szCs w:val="24"/>
        </w:rPr>
        <w:tab/>
      </w:r>
      <w:r w:rsidRPr="009F27A1">
        <w:rPr>
          <w:szCs w:val="24"/>
        </w:rPr>
        <w:t>Nominations made from the floor must be endorsed by the signatures of at least ten members of the Synod Assembly, the agreement of the nominee to serve if elected must have been secured, and biographical information must be available in writing for distribution to the voting members.</w:t>
      </w:r>
    </w:p>
    <w:p w:rsidR="000A4837" w:rsidRPr="009F27A1" w:rsidRDefault="009F27A1" w:rsidP="007A4E0C">
      <w:pPr>
        <w:spacing w:after="120"/>
        <w:ind w:left="1440" w:hanging="1440"/>
        <w:jc w:val="both"/>
        <w:rPr>
          <w:szCs w:val="24"/>
        </w:rPr>
      </w:pPr>
      <w:r w:rsidRPr="009F27A1">
        <w:rPr>
          <w:b/>
          <w:szCs w:val="24"/>
        </w:rPr>
        <w:t>S10.07.D87</w:t>
      </w:r>
      <w:r w:rsidRPr="009F27A1">
        <w:rPr>
          <w:b/>
          <w:szCs w:val="24"/>
        </w:rPr>
        <w:tab/>
      </w:r>
      <w:r w:rsidRPr="009F27A1">
        <w:rPr>
          <w:szCs w:val="24"/>
        </w:rPr>
        <w:t>No more than four members of the Synod Council, with the exception of the Bishop, may be from the same Conference.</w:t>
      </w:r>
    </w:p>
    <w:p w:rsidR="00E6512E" w:rsidRPr="00E6512E" w:rsidRDefault="00E6512E" w:rsidP="007A4E0C">
      <w:pPr>
        <w:spacing w:after="120"/>
        <w:ind w:left="1440" w:hanging="1440"/>
        <w:jc w:val="both"/>
        <w:rPr>
          <w:b/>
          <w:szCs w:val="24"/>
        </w:rPr>
      </w:pPr>
      <w:r w:rsidRPr="00E6512E">
        <w:rPr>
          <w:b/>
          <w:szCs w:val="24"/>
        </w:rPr>
        <w:t>S10.07.09</w:t>
      </w:r>
      <w:r w:rsidRPr="00E6512E">
        <w:rPr>
          <w:b/>
          <w:szCs w:val="24"/>
        </w:rPr>
        <w:tab/>
      </w:r>
      <w:r w:rsidRPr="00E6512E">
        <w:rPr>
          <w:szCs w:val="24"/>
        </w:rPr>
        <w:t>No member of the Synod Council may serve simultaneously on more than one synod team or conference leadership team, except as appointed by the Council to serve as Council liaison to specific teams and conference leadership teams, or as specified in the constitution, by-laws and continuing resolutions of the synod.</w:t>
      </w:r>
      <w:r w:rsidRPr="00E6512E">
        <w:rPr>
          <w:b/>
          <w:szCs w:val="24"/>
        </w:rPr>
        <w:t xml:space="preserve"> </w:t>
      </w:r>
    </w:p>
    <w:p w:rsidR="00E6512E" w:rsidRDefault="00E6512E" w:rsidP="007A4E0C">
      <w:pPr>
        <w:spacing w:after="120"/>
        <w:jc w:val="both"/>
        <w:rPr>
          <w:szCs w:val="24"/>
        </w:rPr>
      </w:pPr>
      <w:r w:rsidRPr="00E6512E">
        <w:rPr>
          <w:szCs w:val="24"/>
        </w:rPr>
        <w:t>Members are expected to be present at all meetings.</w:t>
      </w:r>
      <w:r w:rsidR="0001228E">
        <w:rPr>
          <w:szCs w:val="24"/>
        </w:rPr>
        <w:t xml:space="preserve"> </w:t>
      </w:r>
      <w:r w:rsidRPr="00E6512E">
        <w:rPr>
          <w:szCs w:val="24"/>
        </w:rPr>
        <w:t>The Synod Council meets at least three (3) times each year.</w:t>
      </w:r>
      <w:r w:rsidR="0001228E">
        <w:rPr>
          <w:szCs w:val="24"/>
        </w:rPr>
        <w:t xml:space="preserve"> </w:t>
      </w:r>
      <w:r w:rsidRPr="00E6512E">
        <w:rPr>
          <w:szCs w:val="24"/>
        </w:rPr>
        <w:t>Membership also requires some additional work on Mission Teams, Task Forces and Committees</w:t>
      </w:r>
      <w:r>
        <w:rPr>
          <w:szCs w:val="24"/>
        </w:rPr>
        <w:t>.</w:t>
      </w:r>
    </w:p>
    <w:p w:rsidR="00E6512E" w:rsidRPr="00E6512E" w:rsidRDefault="00E6512E" w:rsidP="007A4E0C">
      <w:pPr>
        <w:spacing w:after="120"/>
        <w:jc w:val="both"/>
        <w:rPr>
          <w:b/>
          <w:szCs w:val="24"/>
        </w:rPr>
      </w:pPr>
      <w:r w:rsidRPr="00E6512E">
        <w:rPr>
          <w:b/>
          <w:szCs w:val="24"/>
        </w:rPr>
        <w:t>Qualifications:</w:t>
      </w:r>
      <w:r w:rsidR="0001228E">
        <w:rPr>
          <w:szCs w:val="24"/>
        </w:rPr>
        <w:t xml:space="preserve"> </w:t>
      </w:r>
      <w:r w:rsidRPr="00E6512E">
        <w:rPr>
          <w:szCs w:val="24"/>
        </w:rPr>
        <w:t>Persons elected to the Synod Council need a vision of the mission of the church, a record of leadership in their local congregation, and a commitment to Christ expressed in the stewardship of one’s gifts.</w:t>
      </w:r>
      <w:r w:rsidR="0001228E">
        <w:rPr>
          <w:szCs w:val="24"/>
        </w:rPr>
        <w:t xml:space="preserve"> </w:t>
      </w:r>
      <w:r w:rsidRPr="00E6512E">
        <w:rPr>
          <w:szCs w:val="24"/>
        </w:rPr>
        <w:t>They must be able to share openly in the decisions concerning the policies and mission of the church, and be ready to assist the bishop of the synod in working with the agencies, institutions, conferences and congregations in implementing the work of the church.</w:t>
      </w:r>
      <w:r w:rsidR="0001228E">
        <w:rPr>
          <w:szCs w:val="24"/>
        </w:rPr>
        <w:t xml:space="preserve"> </w:t>
      </w:r>
      <w:r w:rsidRPr="00E6512E">
        <w:rPr>
          <w:szCs w:val="24"/>
        </w:rPr>
        <w:t>Synod Council terms are for three years and members are eligible for one re-election.</w:t>
      </w:r>
    </w:p>
    <w:sectPr w:rsidR="00E6512E" w:rsidRPr="00E6512E" w:rsidSect="00BF17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44F" w:rsidRDefault="0045444F" w:rsidP="0045444F">
      <w:r>
        <w:separator/>
      </w:r>
    </w:p>
  </w:endnote>
  <w:endnote w:type="continuationSeparator" w:id="0">
    <w:p w:rsidR="0045444F" w:rsidRDefault="0045444F" w:rsidP="0045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4F" w:rsidRPr="0045444F" w:rsidRDefault="0045444F">
    <w:pPr>
      <w:pStyle w:val="Footer"/>
      <w:rPr>
        <w:sz w:val="16"/>
        <w:szCs w:val="16"/>
      </w:rPr>
    </w:pPr>
    <w:r w:rsidRPr="0045444F">
      <w:rPr>
        <w:sz w:val="16"/>
        <w:szCs w:val="16"/>
      </w:rPr>
      <w:t>1/22/10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44F" w:rsidRDefault="0045444F" w:rsidP="0045444F">
      <w:r>
        <w:separator/>
      </w:r>
    </w:p>
  </w:footnote>
  <w:footnote w:type="continuationSeparator" w:id="0">
    <w:p w:rsidR="0045444F" w:rsidRDefault="0045444F" w:rsidP="00454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15DE7"/>
    <w:multiLevelType w:val="hybridMultilevel"/>
    <w:tmpl w:val="55368344"/>
    <w:lvl w:ilvl="0" w:tplc="AAD2CA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37"/>
    <w:rsid w:val="0001228E"/>
    <w:rsid w:val="000A4837"/>
    <w:rsid w:val="00243F74"/>
    <w:rsid w:val="0045444F"/>
    <w:rsid w:val="007A4E0C"/>
    <w:rsid w:val="007D0FD1"/>
    <w:rsid w:val="007F1CA4"/>
    <w:rsid w:val="008B5B92"/>
    <w:rsid w:val="009A508C"/>
    <w:rsid w:val="009E1364"/>
    <w:rsid w:val="009F27A1"/>
    <w:rsid w:val="00BC39B6"/>
    <w:rsid w:val="00BF1795"/>
    <w:rsid w:val="00C113C7"/>
    <w:rsid w:val="00C67E1D"/>
    <w:rsid w:val="00CD6882"/>
    <w:rsid w:val="00E6512E"/>
    <w:rsid w:val="00E71855"/>
    <w:rsid w:val="00F375A8"/>
    <w:rsid w:val="00F5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55595-A760-41DF-88B8-DC219F93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4837"/>
    <w:pPr>
      <w:spacing w:line="240" w:lineRule="auto"/>
      <w:ind w:firstLine="0"/>
    </w:pPr>
    <w:rPr>
      <w:rFonts w:eastAsia="Times New Roman" w:cs="Times New Roman"/>
      <w:bCs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37"/>
    <w:pPr>
      <w:ind w:left="720"/>
      <w:contextualSpacing/>
    </w:pPr>
  </w:style>
  <w:style w:type="paragraph" w:styleId="Header">
    <w:name w:val="header"/>
    <w:basedOn w:val="Normal"/>
    <w:link w:val="HeaderChar"/>
    <w:uiPriority w:val="99"/>
    <w:semiHidden/>
    <w:unhideWhenUsed/>
    <w:rsid w:val="0045444F"/>
    <w:pPr>
      <w:tabs>
        <w:tab w:val="center" w:pos="4680"/>
        <w:tab w:val="right" w:pos="9360"/>
      </w:tabs>
    </w:pPr>
  </w:style>
  <w:style w:type="character" w:customStyle="1" w:styleId="HeaderChar">
    <w:name w:val="Header Char"/>
    <w:basedOn w:val="DefaultParagraphFont"/>
    <w:link w:val="Header"/>
    <w:uiPriority w:val="99"/>
    <w:semiHidden/>
    <w:rsid w:val="0045444F"/>
    <w:rPr>
      <w:rFonts w:eastAsia="Times New Roman" w:cs="Times New Roman"/>
      <w:bCs w:val="0"/>
      <w:sz w:val="24"/>
      <w:szCs w:val="20"/>
    </w:rPr>
  </w:style>
  <w:style w:type="paragraph" w:styleId="Footer">
    <w:name w:val="footer"/>
    <w:basedOn w:val="Normal"/>
    <w:link w:val="FooterChar"/>
    <w:uiPriority w:val="99"/>
    <w:semiHidden/>
    <w:unhideWhenUsed/>
    <w:rsid w:val="0045444F"/>
    <w:pPr>
      <w:tabs>
        <w:tab w:val="center" w:pos="4680"/>
        <w:tab w:val="right" w:pos="9360"/>
      </w:tabs>
    </w:pPr>
  </w:style>
  <w:style w:type="character" w:customStyle="1" w:styleId="FooterChar">
    <w:name w:val="Footer Char"/>
    <w:basedOn w:val="DefaultParagraphFont"/>
    <w:link w:val="Footer"/>
    <w:uiPriority w:val="99"/>
    <w:semiHidden/>
    <w:rsid w:val="0045444F"/>
    <w:rPr>
      <w:rFonts w:eastAsia="Times New Roman" w:cs="Times New Roman"/>
      <w:b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Meier</dc:creator>
  <cp:keywords/>
  <dc:description/>
  <cp:lastModifiedBy>Synod Guest</cp:lastModifiedBy>
  <cp:revision>2</cp:revision>
  <dcterms:created xsi:type="dcterms:W3CDTF">2017-02-24T20:34:00Z</dcterms:created>
  <dcterms:modified xsi:type="dcterms:W3CDTF">2017-02-24T20:34:00Z</dcterms:modified>
</cp:coreProperties>
</file>