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DCBC755" w14:textId="4AAE601D" w:rsidR="009D6C97" w:rsidRDefault="009D6C97" w:rsidP="009D6C97">
      <w:pPr>
        <w:tabs>
          <w:tab w:val="left" w:pos="3813"/>
        </w:tabs>
        <w:spacing w:after="0" w:line="240" w:lineRule="auto"/>
        <w:ind w:left="113"/>
        <w:jc w:val="center"/>
        <w:rPr>
          <w:rFonts w:ascii="Calibri" w:eastAsia="Times New Roman" w:hAnsi="Calibri" w:cs="Calibri"/>
          <w:b/>
          <w:bCs/>
          <w:color w:val="000000"/>
          <w:kern w:val="0"/>
          <w:sz w:val="48"/>
          <w:szCs w:val="48"/>
          <w14:ligatures w14:val="none"/>
        </w:rPr>
      </w:pPr>
      <w:r w:rsidRPr="009D6C97">
        <w:rPr>
          <w:rFonts w:ascii="Calibri" w:eastAsia="Times New Roman" w:hAnsi="Calibri" w:cs="Calibri"/>
          <w:b/>
          <w:bCs/>
          <w:color w:val="000000"/>
          <w:kern w:val="0"/>
          <w:sz w:val="48"/>
          <w:szCs w:val="48"/>
          <w14:ligatures w14:val="none"/>
        </w:rPr>
        <w:t>Farm to Table Expo Vendors March 7 – 16, 2025</w:t>
      </w:r>
    </w:p>
    <w:p w14:paraId="43F15F46" w14:textId="3006A7A2" w:rsidR="00AD171E" w:rsidRDefault="009B7234" w:rsidP="009D6C97">
      <w:pPr>
        <w:tabs>
          <w:tab w:val="left" w:pos="3813"/>
        </w:tabs>
        <w:spacing w:after="0" w:line="240" w:lineRule="auto"/>
        <w:ind w:left="113"/>
        <w:jc w:val="center"/>
        <w:rPr>
          <w:rFonts w:ascii="Calibri" w:eastAsia="Times New Roman" w:hAnsi="Calibri" w:cs="Calibri"/>
          <w:b/>
          <w:bCs/>
          <w:color w:val="000000"/>
          <w:kern w:val="0"/>
          <w:sz w:val="48"/>
          <w:szCs w:val="48"/>
          <w14:ligatures w14:val="none"/>
        </w:rPr>
      </w:pPr>
      <w:r w:rsidRPr="00AD171E">
        <w:rPr>
          <w:rFonts w:ascii="Calibri" w:eastAsia="Times New Roman" w:hAnsi="Calibri" w:cs="Calibri"/>
          <w:noProof/>
          <w:color w:val="000000"/>
          <w:kern w:val="0"/>
        </w:rPr>
        <w:drawing>
          <wp:anchor distT="0" distB="0" distL="114300" distR="114300" simplePos="0" relativeHeight="251659264" behindDoc="0" locked="0" layoutInCell="1" allowOverlap="1" wp14:anchorId="405BA152" wp14:editId="2AF5B8CB">
            <wp:simplePos x="0" y="0"/>
            <wp:positionH relativeFrom="column">
              <wp:posOffset>6903720</wp:posOffset>
            </wp:positionH>
            <wp:positionV relativeFrom="paragraph">
              <wp:posOffset>17145</wp:posOffset>
            </wp:positionV>
            <wp:extent cx="1570355" cy="1884680"/>
            <wp:effectExtent l="0" t="0" r="0" b="1270"/>
            <wp:wrapSquare wrapText="bothSides"/>
            <wp:docPr id="7917394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39416" name="Picture 7917394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71E">
        <w:rPr>
          <w:rFonts w:ascii="Calibri" w:eastAsia="Times New Roman" w:hAnsi="Calibri" w:cs="Calibri"/>
          <w:b/>
          <w:bCs/>
          <w:color w:val="000000"/>
          <w:kern w:val="0"/>
          <w:sz w:val="48"/>
          <w:szCs w:val="48"/>
          <w14:ligatures w14:val="none"/>
        </w:rPr>
        <w:t>Pittsburgh Home &amp; Garden Show</w:t>
      </w:r>
    </w:p>
    <w:p w14:paraId="747FAC5A" w14:textId="6FD741DD" w:rsidR="00AD171E" w:rsidRPr="009D6C97" w:rsidRDefault="00AD171E" w:rsidP="009D6C97">
      <w:pPr>
        <w:tabs>
          <w:tab w:val="left" w:pos="3813"/>
        </w:tabs>
        <w:spacing w:after="0" w:line="240" w:lineRule="auto"/>
        <w:ind w:left="113"/>
        <w:jc w:val="center"/>
        <w:rPr>
          <w:rFonts w:ascii="Calibri" w:eastAsia="Times New Roman" w:hAnsi="Calibri" w:cs="Calibri"/>
          <w:b/>
          <w:bCs/>
          <w:color w:val="000000"/>
          <w:kern w:val="0"/>
          <w:sz w:val="48"/>
          <w:szCs w:val="48"/>
          <w14:ligatures w14:val="none"/>
        </w:rPr>
      </w:pPr>
    </w:p>
    <w:p w14:paraId="69F3D445" w14:textId="6A15186D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1:11 Juice Bar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Variety of bottled 100% natural and raw cold-pressed juices.</w:t>
      </w:r>
    </w:p>
    <w:p w14:paraId="4A235247" w14:textId="31EAFD23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5 Generation Bakers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Jenny Lee breads &amp; cake mixes</w:t>
      </w:r>
    </w:p>
    <w:p w14:paraId="48184742" w14:textId="75C6A327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Anar Gourmet Foods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Indian seasoning kits</w:t>
      </w:r>
    </w:p>
    <w:p w14:paraId="6672842B" w14:textId="6DC6900C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BBQ Stus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Barbecue sauces</w:t>
      </w:r>
    </w:p>
    <w:p w14:paraId="5245539D" w14:textId="1E03790F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Blackberry Meadows Farm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Pork</w:t>
      </w:r>
    </w:p>
    <w:p w14:paraId="48A5A0C0" w14:textId="1C7D5585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Capricious Goats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Baby goat snuggling.  Goat milk products for sale.</w:t>
      </w:r>
    </w:p>
    <w:p w14:paraId="1514C31D" w14:textId="5AB83465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Cherish Creamery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Goat milk cheeses</w:t>
      </w:r>
    </w:p>
    <w:p w14:paraId="04DAC307" w14:textId="70698254" w:rsidR="00AD171E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Cherry Valley Organics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USDA certified organic herbal teas, edible flowers, herb infused </w:t>
      </w:r>
      <w:r w:rsidR="00AD171E">
        <w:rPr>
          <w:rFonts w:ascii="Calibri" w:eastAsia="Times New Roman" w:hAnsi="Calibri" w:cs="Calibri"/>
          <w:color w:val="000000"/>
          <w:kern w:val="0"/>
          <w14:ligatures w14:val="none"/>
        </w:rPr>
        <w:t>products</w:t>
      </w:r>
    </w:p>
    <w:p w14:paraId="5827E64B" w14:textId="60826147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Coyne Family Farm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Beef, pork, chicken, eggs</w:t>
      </w:r>
    </w:p>
    <w:p w14:paraId="0DBAAB15" w14:textId="53325E1E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Farm Bureau Agricultural Trailer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PA Farms to Families Immersion Lab</w:t>
      </w:r>
    </w:p>
    <w:p w14:paraId="4D420451" w14:textId="67BEF67B" w:rsidR="009D6C97" w:rsidRPr="00AD171E" w:rsidRDefault="009B7234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D171E">
        <w:rPr>
          <w:rFonts w:ascii="Calibri" w:eastAsia="Times New Roman" w:hAnsi="Calibri" w:cs="Calibri"/>
          <w:noProof/>
          <w:color w:val="000000"/>
          <w:kern w:val="0"/>
        </w:rPr>
        <w:drawing>
          <wp:anchor distT="0" distB="0" distL="114300" distR="114300" simplePos="0" relativeHeight="251658240" behindDoc="0" locked="0" layoutInCell="1" allowOverlap="1" wp14:anchorId="277E29F1" wp14:editId="5A8B70A9">
            <wp:simplePos x="0" y="0"/>
            <wp:positionH relativeFrom="column">
              <wp:posOffset>6598920</wp:posOffset>
            </wp:positionH>
            <wp:positionV relativeFrom="paragraph">
              <wp:posOffset>141605</wp:posOffset>
            </wp:positionV>
            <wp:extent cx="1866900" cy="1866900"/>
            <wp:effectExtent l="0" t="0" r="0" b="0"/>
            <wp:wrapSquare wrapText="bothSides"/>
            <wp:docPr id="2140311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311554" name="Picture 21403115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C97" w:rsidRPr="009D6C97">
        <w:rPr>
          <w:rFonts w:ascii="Calibri" w:eastAsia="Times New Roman" w:hAnsi="Calibri" w:cs="Calibri"/>
          <w:color w:val="000000"/>
          <w:kern w:val="0"/>
          <w14:ligatures w14:val="none"/>
        </w:rPr>
        <w:t>Footprints Farm</w:t>
      </w:r>
      <w:r w:rsidR="009D6C97"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="009D6C97" w:rsidRPr="009D6C97">
        <w:rPr>
          <w:rFonts w:ascii="Calibri" w:eastAsia="Times New Roman" w:hAnsi="Calibri" w:cs="Calibri"/>
          <w:color w:val="000000"/>
          <w:kern w:val="0"/>
          <w14:ligatures w14:val="none"/>
        </w:rPr>
        <w:t>Chicken, pork, beef</w:t>
      </w:r>
    </w:p>
    <w:p w14:paraId="78AC8066" w14:textId="529D8E1F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Forever Green Family Farm LLC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Soup blends - gluten free</w:t>
      </w:r>
    </w:p>
    <w:p w14:paraId="0CC6B541" w14:textId="450B86F8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Goodnights Bison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proofErr w:type="spell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Bison</w:t>
      </w:r>
      <w:proofErr w:type="spell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meat</w:t>
      </w:r>
    </w:p>
    <w:p w14:paraId="3E243D2E" w14:textId="1144C9E2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Hammajack Foods LLC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Hot sauce</w:t>
      </w:r>
    </w:p>
    <w:p w14:paraId="0F4BDAE4" w14:textId="416D361C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Highland Homestead Farm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Beef, pork, poultry</w:t>
      </w:r>
    </w:p>
    <w:p w14:paraId="6C1913C0" w14:textId="5525FE1A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Huckle Bee Farms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Honey &amp; teas</w:t>
      </w:r>
    </w:p>
    <w:p w14:paraId="19178C10" w14:textId="442F5C69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Inside Out Cookie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Cookies</w:t>
      </w:r>
    </w:p>
    <w:p w14:paraId="3764F716" w14:textId="247BD897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Keystone Cultures Co.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Fermented Kombucha</w:t>
      </w:r>
    </w:p>
    <w:p w14:paraId="3767E674" w14:textId="39280ED7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proofErr w:type="spell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Kizzle</w:t>
      </w:r>
      <w:proofErr w:type="spell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Foods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Spices, Date Syrup, ZOBO Herbal Energy</w:t>
      </w:r>
    </w:p>
    <w:p w14:paraId="2800B35A" w14:textId="7CC49253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Lancaster Trading House, Inc.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proofErr w:type="spell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Hempzel</w:t>
      </w:r>
      <w:proofErr w:type="spell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sourdough pretzels, mustard seed</w:t>
      </w:r>
    </w:p>
    <w:p w14:paraId="3DED5AEA" w14:textId="6FCDAD97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Lemmon Bros Farms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Maple syrup</w:t>
      </w:r>
    </w:p>
    <w:p w14:paraId="55C586F7" w14:textId="69EC8360" w:rsidR="009D6C97" w:rsidRPr="009B7234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B7234">
        <w:rPr>
          <w:rFonts w:ascii="Calibri" w:eastAsia="Times New Roman" w:hAnsi="Calibri" w:cs="Calibri"/>
          <w:color w:val="000000"/>
          <w:kern w:val="0"/>
          <w14:ligatures w14:val="none"/>
        </w:rPr>
        <w:t>Lettuce Ladies LLC</w:t>
      </w:r>
      <w:r w:rsidRPr="009B7234">
        <w:rPr>
          <w:rFonts w:ascii="Calibri" w:eastAsia="Times New Roman" w:hAnsi="Calibri" w:cs="Calibri"/>
          <w:color w:val="000000"/>
          <w:kern w:val="0"/>
          <w14:ligatures w14:val="none"/>
        </w:rPr>
        <w:tab/>
        <w:t>Lettuce, microgreens, salad mix</w:t>
      </w:r>
    </w:p>
    <w:p w14:paraId="15D7A845" w14:textId="52EE3D1B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Maestro Chef's Products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Gourmet spices &amp; seasoned flour</w:t>
      </w:r>
    </w:p>
    <w:p w14:paraId="0D5F202F" w14:textId="45A4D5FE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Olive Tap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Olive oils &amp; vinegars</w:t>
      </w:r>
    </w:p>
    <w:p w14:paraId="156258A2" w14:textId="6129A396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Rent the Chicken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Hatching chicks, Chicken Coop, Chicken Races</w:t>
      </w:r>
    </w:p>
    <w:p w14:paraId="78EF031C" w14:textId="28DF033A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Searchlight Brand Strategies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Locally made salsas &amp; </w:t>
      </w:r>
      <w:proofErr w:type="gram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Locally</w:t>
      </w:r>
      <w:proofErr w:type="gram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roasted coffee &amp; nuts</w:t>
      </w:r>
    </w:p>
    <w:p w14:paraId="04573539" w14:textId="74F3C98F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proofErr w:type="spell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Setas</w:t>
      </w:r>
      <w:proofErr w:type="spell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Mushrooms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proofErr w:type="spell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Mushrooms</w:t>
      </w:r>
      <w:proofErr w:type="spell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- dried &amp; growing kits</w:t>
      </w:r>
    </w:p>
    <w:p w14:paraId="20A17C7D" w14:textId="7CC0C7D9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Sunny Slope Farms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salsa, pickles, canned products, honey, jam, puffed grains</w:t>
      </w:r>
    </w:p>
    <w:p w14:paraId="6E318466" w14:textId="4B0A21C8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The Kefir Chicks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Water Kefir, Beet Kvass, Kits</w:t>
      </w:r>
    </w:p>
    <w:p w14:paraId="549CB433" w14:textId="7B49D14D" w:rsidR="009D6C97" w:rsidRPr="00AD171E" w:rsidRDefault="009D6C97" w:rsidP="00AD171E">
      <w:pPr>
        <w:tabs>
          <w:tab w:val="left" w:pos="3813"/>
        </w:tabs>
        <w:spacing w:after="0" w:line="240" w:lineRule="auto"/>
        <w:ind w:left="113"/>
        <w:rPr>
          <w:rFonts w:ascii="Calibri" w:eastAsia="Times New Roman" w:hAnsi="Calibri" w:cs="Calibri"/>
          <w:color w:val="000000"/>
          <w:kern w:val="0"/>
          <w14:ligatures w14:val="none"/>
        </w:rPr>
      </w:pPr>
      <w:proofErr w:type="spell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Uglie</w:t>
      </w:r>
      <w:proofErr w:type="spell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Acres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Jams, jellies, fruit butters, BBQ sauce, toffee, fudge, peanut brittle</w:t>
      </w:r>
    </w:p>
    <w:p w14:paraId="351DA3BB" w14:textId="2402CD30" w:rsidR="00F12F18" w:rsidRDefault="009D6C97" w:rsidP="009B7234">
      <w:pPr>
        <w:tabs>
          <w:tab w:val="left" w:pos="3813"/>
        </w:tabs>
        <w:spacing w:after="0" w:line="240" w:lineRule="auto"/>
        <w:ind w:left="113"/>
      </w:pPr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Uncle </w:t>
      </w:r>
      <w:proofErr w:type="spell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Jammys</w:t>
      </w:r>
      <w:proofErr w:type="spell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BBQ</w:t>
      </w:r>
      <w:r w:rsidRPr="00AD171E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proofErr w:type="spellStart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>BBQ</w:t>
      </w:r>
      <w:proofErr w:type="spellEnd"/>
      <w:r w:rsidRPr="009D6C9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sauces &amp; seasonings</w:t>
      </w:r>
    </w:p>
    <w:sectPr w:rsidR="00F12F18" w:rsidSect="009B72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720" w:right="72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82459" w14:textId="77777777" w:rsidR="00154B69" w:rsidRDefault="00154B69" w:rsidP="009D6C97">
      <w:pPr>
        <w:spacing w:after="0" w:line="240" w:lineRule="auto"/>
      </w:pPr>
      <w:r>
        <w:separator/>
      </w:r>
    </w:p>
  </w:endnote>
  <w:endnote w:type="continuationSeparator" w:id="0">
    <w:p w14:paraId="04E74B4C" w14:textId="77777777" w:rsidR="00154B69" w:rsidRDefault="00154B69" w:rsidP="009D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CFDE" w14:textId="77777777" w:rsidR="009D6C97" w:rsidRDefault="009D6C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E5465" w14:textId="77777777" w:rsidR="009D6C97" w:rsidRDefault="009D6C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59C6" w14:textId="77777777" w:rsidR="009D6C97" w:rsidRDefault="009D6C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EE34" w14:textId="77777777" w:rsidR="00154B69" w:rsidRDefault="00154B69" w:rsidP="009D6C97">
      <w:pPr>
        <w:spacing w:after="0" w:line="240" w:lineRule="auto"/>
      </w:pPr>
      <w:r>
        <w:separator/>
      </w:r>
    </w:p>
  </w:footnote>
  <w:footnote w:type="continuationSeparator" w:id="0">
    <w:p w14:paraId="146F425E" w14:textId="77777777" w:rsidR="00154B69" w:rsidRDefault="00154B69" w:rsidP="009D6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4695" w14:textId="53478FC3" w:rsidR="009D6C97" w:rsidRDefault="00000000">
    <w:pPr>
      <w:pStyle w:val="Header"/>
    </w:pPr>
    <w:r>
      <w:rPr>
        <w:noProof/>
      </w:rPr>
      <w:pict w14:anchorId="7B6311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5856282" o:spid="_x0000_s1026" type="#_x0000_t75" style="position:absolute;margin-left:0;margin-top:0;width:718.65pt;height:287.45pt;z-index:-251657216;mso-position-horizontal:center;mso-position-horizontal-relative:margin;mso-position-vertical:center;mso-position-vertical-relative:margin" o:allowincell="f">
          <v:imagedata r:id="rId1" o:title="BF BL logo_color_westernp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D381" w14:textId="229B41D7" w:rsidR="009D6C97" w:rsidRDefault="00000000">
    <w:pPr>
      <w:pStyle w:val="Header"/>
    </w:pPr>
    <w:r>
      <w:rPr>
        <w:noProof/>
      </w:rPr>
      <w:pict w14:anchorId="393995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5856283" o:spid="_x0000_s1027" type="#_x0000_t75" style="position:absolute;margin-left:0;margin-top:0;width:718.65pt;height:287.45pt;z-index:-251656192;mso-position-horizontal:center;mso-position-horizontal-relative:margin;mso-position-vertical:center;mso-position-vertical-relative:margin" o:allowincell="f">
          <v:imagedata r:id="rId1" o:title="BF BL logo_color_westernp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6023" w14:textId="7776FD88" w:rsidR="009D6C97" w:rsidRDefault="00000000">
    <w:pPr>
      <w:pStyle w:val="Header"/>
    </w:pPr>
    <w:r>
      <w:rPr>
        <w:noProof/>
      </w:rPr>
      <w:pict w14:anchorId="2AE94D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5856281" o:spid="_x0000_s1025" type="#_x0000_t75" style="position:absolute;margin-left:0;margin-top:0;width:718.65pt;height:287.45pt;z-index:-251658240;mso-position-horizontal:center;mso-position-horizontal-relative:margin;mso-position-vertical:center;mso-position-vertical-relative:margin" o:allowincell="f">
          <v:imagedata r:id="rId1" o:title="BF BL logo_color_westernp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97"/>
    <w:rsid w:val="000E1599"/>
    <w:rsid w:val="00154B69"/>
    <w:rsid w:val="002B705E"/>
    <w:rsid w:val="005D0CF9"/>
    <w:rsid w:val="009B7234"/>
    <w:rsid w:val="009D6C97"/>
    <w:rsid w:val="00A52C0F"/>
    <w:rsid w:val="00AD171E"/>
    <w:rsid w:val="00B871BE"/>
    <w:rsid w:val="00EC1246"/>
    <w:rsid w:val="00F1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2740F"/>
  <w15:chartTrackingRefBased/>
  <w15:docId w15:val="{47AA6ABF-1551-42E4-8356-8381EAB4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C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C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C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C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C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C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C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C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C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C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C9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6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C97"/>
  </w:style>
  <w:style w:type="paragraph" w:styleId="Footer">
    <w:name w:val="footer"/>
    <w:basedOn w:val="Normal"/>
    <w:link w:val="FooterChar"/>
    <w:uiPriority w:val="99"/>
    <w:unhideWhenUsed/>
    <w:rsid w:val="009D6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Hart</dc:creator>
  <cp:keywords/>
  <dc:description/>
  <cp:lastModifiedBy>Erin Hart</cp:lastModifiedBy>
  <cp:revision>2</cp:revision>
  <dcterms:created xsi:type="dcterms:W3CDTF">2025-03-05T19:54:00Z</dcterms:created>
  <dcterms:modified xsi:type="dcterms:W3CDTF">2025-03-05T19:54:00Z</dcterms:modified>
</cp:coreProperties>
</file>