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8D95" w14:textId="77777777" w:rsidR="00E83CAD" w:rsidRDefault="00E83CAD" w:rsidP="00E83CAD"/>
    <w:p w14:paraId="6E201B93" w14:textId="441F4806" w:rsidR="00585484" w:rsidRDefault="00E83CAD" w:rsidP="00E83CAD">
      <w:pPr>
        <w:jc w:val="center"/>
      </w:pPr>
      <w:r>
        <w:rPr>
          <w:noProof/>
        </w:rPr>
        <w:drawing>
          <wp:inline distT="0" distB="0" distL="0" distR="0" wp14:anchorId="0EE0DBED" wp14:editId="3A4EADF1">
            <wp:extent cx="3067050" cy="659717"/>
            <wp:effectExtent l="0" t="0" r="0" b="7620"/>
            <wp:docPr id="16528761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76159" name="Picture 1"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1688" cy="669319"/>
                    </a:xfrm>
                    <a:prstGeom prst="rect">
                      <a:avLst/>
                    </a:prstGeom>
                  </pic:spPr>
                </pic:pic>
              </a:graphicData>
            </a:graphic>
          </wp:inline>
        </w:drawing>
      </w:r>
    </w:p>
    <w:p w14:paraId="4B458CF7" w14:textId="2094136C" w:rsidR="00E83CAD" w:rsidRDefault="00E83CAD" w:rsidP="00E83CAD">
      <w:pPr>
        <w:spacing w:before="240" w:line="276" w:lineRule="auto"/>
        <w:rPr>
          <w:rFonts w:ascii="Raleway" w:hAnsi="Raleway"/>
        </w:rPr>
      </w:pPr>
      <w:r>
        <w:rPr>
          <w:rFonts w:ascii="Raleway" w:hAnsi="Raleway"/>
        </w:rPr>
        <w:t>April 202</w:t>
      </w:r>
      <w:r w:rsidR="00BA6FC8">
        <w:rPr>
          <w:rFonts w:ascii="Raleway" w:hAnsi="Raleway"/>
        </w:rPr>
        <w:t>5</w:t>
      </w:r>
    </w:p>
    <w:p w14:paraId="657E5E4C" w14:textId="2861CEC1" w:rsidR="00E83CAD" w:rsidRDefault="00E83CAD" w:rsidP="00E83CAD">
      <w:pPr>
        <w:spacing w:before="240" w:line="276" w:lineRule="auto"/>
        <w:rPr>
          <w:rFonts w:ascii="Raleway" w:hAnsi="Raleway"/>
        </w:rPr>
      </w:pPr>
      <w:r>
        <w:rPr>
          <w:rFonts w:ascii="Raleway" w:hAnsi="Raleway"/>
        </w:rPr>
        <w:t>Dear families,</w:t>
      </w:r>
    </w:p>
    <w:p w14:paraId="40BF8B1A" w14:textId="72D9CC0B" w:rsidR="00E83CAD" w:rsidRDefault="00E83CAD" w:rsidP="00E83CAD">
      <w:pPr>
        <w:spacing w:before="240" w:line="276" w:lineRule="auto"/>
        <w:rPr>
          <w:rFonts w:ascii="Raleway" w:hAnsi="Raleway"/>
        </w:rPr>
      </w:pPr>
      <w:r>
        <w:rPr>
          <w:rFonts w:ascii="Raleway" w:hAnsi="Raleway"/>
        </w:rPr>
        <w:t>As we wrap up our year, I am excited to invite you to register your teens for another year of Jewish community and fun Jewish learning at CSR Teens! Below you will find the schedule of programs and important information regarding enrollment and tuition for 202</w:t>
      </w:r>
      <w:r w:rsidR="00BA6FC8">
        <w:rPr>
          <w:rFonts w:ascii="Raleway" w:hAnsi="Raleway"/>
        </w:rPr>
        <w:t>5</w:t>
      </w:r>
      <w:r>
        <w:rPr>
          <w:rFonts w:ascii="Raleway" w:hAnsi="Raleway"/>
        </w:rPr>
        <w:t>-202</w:t>
      </w:r>
      <w:r w:rsidR="00BA6FC8">
        <w:rPr>
          <w:rFonts w:ascii="Raleway" w:hAnsi="Raleway"/>
        </w:rPr>
        <w:t>6</w:t>
      </w:r>
      <w:r>
        <w:rPr>
          <w:rFonts w:ascii="Raleway" w:hAnsi="Raleway"/>
        </w:rPr>
        <w:t xml:space="preserve">. </w:t>
      </w:r>
    </w:p>
    <w:p w14:paraId="2E282157" w14:textId="53771CE5" w:rsidR="00E83CAD" w:rsidRDefault="00E83CAD" w:rsidP="00E83CAD">
      <w:pPr>
        <w:spacing w:line="276" w:lineRule="auto"/>
        <w:rPr>
          <w:rFonts w:ascii="Raleway" w:hAnsi="Raleway"/>
          <w:b/>
          <w:bCs/>
          <w:u w:val="single"/>
        </w:rPr>
      </w:pPr>
      <w:r>
        <w:rPr>
          <w:rFonts w:ascii="Raleway" w:hAnsi="Raleway"/>
          <w:b/>
          <w:bCs/>
          <w:u w:val="single"/>
        </w:rPr>
        <w:t>Schedule of Programs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3CAD" w14:paraId="28303CC3" w14:textId="77777777" w:rsidTr="00E83CAD">
        <w:tc>
          <w:tcPr>
            <w:tcW w:w="4675" w:type="dxa"/>
          </w:tcPr>
          <w:p w14:paraId="4B17D2E3" w14:textId="0103D219" w:rsidR="00E83CAD" w:rsidRPr="00E83CAD" w:rsidRDefault="00E83CAD" w:rsidP="00E83CAD">
            <w:pPr>
              <w:spacing w:line="276" w:lineRule="auto"/>
              <w:rPr>
                <w:rFonts w:ascii="Raleway" w:hAnsi="Raleway"/>
              </w:rPr>
            </w:pPr>
            <w:proofErr w:type="spellStart"/>
            <w:r w:rsidRPr="00E83CAD">
              <w:rPr>
                <w:rFonts w:ascii="Raleway" w:hAnsi="Raleway"/>
              </w:rPr>
              <w:t>Limud</w:t>
            </w:r>
            <w:proofErr w:type="spellEnd"/>
            <w:r w:rsidRPr="00E83CAD">
              <w:rPr>
                <w:rFonts w:ascii="Raleway" w:hAnsi="Raleway"/>
              </w:rPr>
              <w:t xml:space="preserve"> (Monday night learning)</w:t>
            </w:r>
          </w:p>
        </w:tc>
        <w:tc>
          <w:tcPr>
            <w:tcW w:w="4675" w:type="dxa"/>
          </w:tcPr>
          <w:p w14:paraId="6C021D70" w14:textId="1287B1F9" w:rsidR="00E83CAD" w:rsidRPr="00E83CAD" w:rsidRDefault="00E83CAD" w:rsidP="00E83CAD">
            <w:pPr>
              <w:spacing w:line="276" w:lineRule="auto"/>
              <w:rPr>
                <w:rFonts w:ascii="Raleway" w:hAnsi="Raleway"/>
              </w:rPr>
            </w:pPr>
            <w:r w:rsidRPr="00E83CAD">
              <w:rPr>
                <w:rFonts w:ascii="Raleway" w:hAnsi="Raleway"/>
              </w:rPr>
              <w:t>Mondays, 6:00-8:00pm</w:t>
            </w:r>
          </w:p>
        </w:tc>
      </w:tr>
      <w:tr w:rsidR="00E83CAD" w14:paraId="5A3B05C3" w14:textId="77777777" w:rsidTr="00E83CAD">
        <w:tc>
          <w:tcPr>
            <w:tcW w:w="4675" w:type="dxa"/>
          </w:tcPr>
          <w:p w14:paraId="5D97CE0B" w14:textId="2A4EF283" w:rsidR="00E83CAD" w:rsidRPr="00E83CAD" w:rsidRDefault="00E83CAD" w:rsidP="00E83CAD">
            <w:pPr>
              <w:spacing w:before="240" w:line="276" w:lineRule="auto"/>
              <w:rPr>
                <w:rFonts w:ascii="Raleway" w:hAnsi="Raleway"/>
              </w:rPr>
            </w:pPr>
            <w:r>
              <w:rPr>
                <w:rFonts w:ascii="Raleway" w:hAnsi="Raleway"/>
              </w:rPr>
              <w:t>Madrichim (teen assistants in the Center for Jewish Learning)</w:t>
            </w:r>
          </w:p>
        </w:tc>
        <w:tc>
          <w:tcPr>
            <w:tcW w:w="4675" w:type="dxa"/>
          </w:tcPr>
          <w:p w14:paraId="23C86798" w14:textId="04E8BBCB" w:rsidR="00E83CAD" w:rsidRPr="00E83CAD" w:rsidRDefault="00E83CAD" w:rsidP="00E83CAD">
            <w:pPr>
              <w:spacing w:before="240" w:line="276" w:lineRule="auto"/>
              <w:rPr>
                <w:rFonts w:ascii="Raleway" w:hAnsi="Raleway"/>
              </w:rPr>
            </w:pPr>
            <w:r>
              <w:rPr>
                <w:rFonts w:ascii="Raleway" w:hAnsi="Raleway"/>
              </w:rPr>
              <w:t xml:space="preserve">Wednesdays, 4:00-6:00pm (in person) or Saturdays, </w:t>
            </w:r>
            <w:r w:rsidR="00BA6FC8">
              <w:rPr>
                <w:rFonts w:ascii="Raleway" w:hAnsi="Raleway"/>
              </w:rPr>
              <w:t>8:45</w:t>
            </w:r>
            <w:r>
              <w:rPr>
                <w:rFonts w:ascii="Raleway" w:hAnsi="Raleway"/>
              </w:rPr>
              <w:t>-10:</w:t>
            </w:r>
            <w:r w:rsidR="00BA6FC8">
              <w:rPr>
                <w:rFonts w:ascii="Raleway" w:hAnsi="Raleway"/>
              </w:rPr>
              <w:t>1</w:t>
            </w:r>
            <w:r>
              <w:rPr>
                <w:rFonts w:ascii="Raleway" w:hAnsi="Raleway"/>
              </w:rPr>
              <w:t>5am (Zoom)</w:t>
            </w:r>
          </w:p>
        </w:tc>
      </w:tr>
      <w:tr w:rsidR="00E83CAD" w14:paraId="4A12DEDC" w14:textId="77777777" w:rsidTr="00E83CAD">
        <w:tc>
          <w:tcPr>
            <w:tcW w:w="4675" w:type="dxa"/>
          </w:tcPr>
          <w:p w14:paraId="2558F7FD" w14:textId="404835E1" w:rsidR="00E83CAD" w:rsidRPr="00E83CAD" w:rsidRDefault="00E83CAD" w:rsidP="00E83CAD">
            <w:pPr>
              <w:spacing w:before="240" w:line="276" w:lineRule="auto"/>
              <w:rPr>
                <w:rFonts w:ascii="Raleway" w:hAnsi="Raleway"/>
              </w:rPr>
            </w:pPr>
            <w:r>
              <w:rPr>
                <w:rFonts w:ascii="Raleway" w:hAnsi="Raleway"/>
              </w:rPr>
              <w:t>8</w:t>
            </w:r>
            <w:r w:rsidRPr="00E83CAD">
              <w:rPr>
                <w:rFonts w:ascii="Raleway" w:hAnsi="Raleway"/>
                <w:vertAlign w:val="superscript"/>
              </w:rPr>
              <w:t>th</w:t>
            </w:r>
            <w:r>
              <w:rPr>
                <w:rFonts w:ascii="Raleway" w:hAnsi="Raleway"/>
              </w:rPr>
              <w:t>-9</w:t>
            </w:r>
            <w:r w:rsidRPr="00E83CAD">
              <w:rPr>
                <w:rFonts w:ascii="Raleway" w:hAnsi="Raleway"/>
                <w:vertAlign w:val="superscript"/>
              </w:rPr>
              <w:t>th</w:t>
            </w:r>
            <w:r>
              <w:rPr>
                <w:rFonts w:ascii="Raleway" w:hAnsi="Raleway"/>
              </w:rPr>
              <w:t xml:space="preserve"> Grade </w:t>
            </w:r>
            <w:r w:rsidR="00BA6FC8">
              <w:rPr>
                <w:rFonts w:ascii="Raleway" w:hAnsi="Raleway"/>
              </w:rPr>
              <w:t>Philadelphia</w:t>
            </w:r>
            <w:r>
              <w:rPr>
                <w:rFonts w:ascii="Raleway" w:hAnsi="Raleway"/>
              </w:rPr>
              <w:t xml:space="preserve"> Trip</w:t>
            </w:r>
          </w:p>
        </w:tc>
        <w:tc>
          <w:tcPr>
            <w:tcW w:w="4675" w:type="dxa"/>
          </w:tcPr>
          <w:p w14:paraId="612E58D5" w14:textId="3BB0854B" w:rsidR="00E83CAD" w:rsidRPr="00E83CAD" w:rsidRDefault="00E83CAD" w:rsidP="00E83CAD">
            <w:pPr>
              <w:spacing w:before="240" w:line="276" w:lineRule="auto"/>
              <w:rPr>
                <w:rFonts w:ascii="Raleway" w:hAnsi="Raleway"/>
              </w:rPr>
            </w:pPr>
            <w:r>
              <w:rPr>
                <w:rFonts w:ascii="Raleway" w:hAnsi="Raleway"/>
              </w:rPr>
              <w:t>Spring 2025, Date TBD</w:t>
            </w:r>
          </w:p>
        </w:tc>
      </w:tr>
      <w:tr w:rsidR="00E83CAD" w14:paraId="4A5F58BC" w14:textId="77777777" w:rsidTr="00E83CAD">
        <w:tc>
          <w:tcPr>
            <w:tcW w:w="4675" w:type="dxa"/>
          </w:tcPr>
          <w:p w14:paraId="50FC84F3" w14:textId="6EE6C300" w:rsidR="00E83CAD" w:rsidRPr="00E83CAD" w:rsidRDefault="00E83CAD" w:rsidP="00E83CAD">
            <w:pPr>
              <w:spacing w:before="240" w:line="276" w:lineRule="auto"/>
              <w:rPr>
                <w:rFonts w:ascii="Raleway" w:hAnsi="Raleway"/>
              </w:rPr>
            </w:pPr>
            <w:r>
              <w:rPr>
                <w:rFonts w:ascii="Raleway" w:hAnsi="Raleway"/>
              </w:rPr>
              <w:t>10</w:t>
            </w:r>
            <w:r w:rsidRPr="00E83CAD">
              <w:rPr>
                <w:rFonts w:ascii="Raleway" w:hAnsi="Raleway"/>
                <w:vertAlign w:val="superscript"/>
              </w:rPr>
              <w:t>th</w:t>
            </w:r>
            <w:r>
              <w:rPr>
                <w:rFonts w:ascii="Raleway" w:hAnsi="Raleway"/>
              </w:rPr>
              <w:t>-12</w:t>
            </w:r>
            <w:r w:rsidRPr="00E83CAD">
              <w:rPr>
                <w:rFonts w:ascii="Raleway" w:hAnsi="Raleway"/>
                <w:vertAlign w:val="superscript"/>
              </w:rPr>
              <w:t>th</w:t>
            </w:r>
            <w:r>
              <w:rPr>
                <w:rFonts w:ascii="Raleway" w:hAnsi="Raleway"/>
              </w:rPr>
              <w:t xml:space="preserve"> Grade RAC Trip </w:t>
            </w:r>
          </w:p>
        </w:tc>
        <w:tc>
          <w:tcPr>
            <w:tcW w:w="4675" w:type="dxa"/>
          </w:tcPr>
          <w:p w14:paraId="02852EC1" w14:textId="11560953" w:rsidR="00E83CAD" w:rsidRPr="00E83CAD" w:rsidRDefault="00E83CAD" w:rsidP="00E83CAD">
            <w:pPr>
              <w:spacing w:before="240" w:line="276" w:lineRule="auto"/>
              <w:rPr>
                <w:rFonts w:ascii="Raleway" w:hAnsi="Raleway"/>
              </w:rPr>
            </w:pPr>
            <w:r>
              <w:rPr>
                <w:rFonts w:ascii="Raleway" w:hAnsi="Raleway"/>
              </w:rPr>
              <w:t>Jan. 31-Feb 3, 2025</w:t>
            </w:r>
          </w:p>
        </w:tc>
      </w:tr>
      <w:tr w:rsidR="00E83CAD" w14:paraId="120214F3" w14:textId="77777777" w:rsidTr="00E83CAD">
        <w:tc>
          <w:tcPr>
            <w:tcW w:w="4675" w:type="dxa"/>
          </w:tcPr>
          <w:p w14:paraId="0B823DE1" w14:textId="2DBEEC4B" w:rsidR="00E83CAD" w:rsidRDefault="00E83CAD" w:rsidP="00E83CAD">
            <w:pPr>
              <w:spacing w:before="240" w:line="276" w:lineRule="auto"/>
              <w:rPr>
                <w:rFonts w:ascii="Raleway" w:hAnsi="Raleway"/>
              </w:rPr>
            </w:pPr>
            <w:r>
              <w:rPr>
                <w:rFonts w:ascii="Raleway" w:hAnsi="Raleway"/>
              </w:rPr>
              <w:t>11</w:t>
            </w:r>
            <w:r w:rsidRPr="00E83CAD">
              <w:rPr>
                <w:rFonts w:ascii="Raleway" w:hAnsi="Raleway"/>
                <w:vertAlign w:val="superscript"/>
              </w:rPr>
              <w:t>th</w:t>
            </w:r>
            <w:r>
              <w:rPr>
                <w:rFonts w:ascii="Raleway" w:hAnsi="Raleway"/>
              </w:rPr>
              <w:t>-12</w:t>
            </w:r>
            <w:r w:rsidRPr="00E83CAD">
              <w:rPr>
                <w:rFonts w:ascii="Raleway" w:hAnsi="Raleway"/>
                <w:vertAlign w:val="superscript"/>
              </w:rPr>
              <w:t>th</w:t>
            </w:r>
            <w:r>
              <w:rPr>
                <w:rFonts w:ascii="Raleway" w:hAnsi="Raleway"/>
              </w:rPr>
              <w:t xml:space="preserve"> Grade </w:t>
            </w:r>
            <w:r w:rsidR="00BA6FC8">
              <w:rPr>
                <w:rFonts w:ascii="Raleway" w:hAnsi="Raleway"/>
              </w:rPr>
              <w:t>Trip</w:t>
            </w:r>
          </w:p>
        </w:tc>
        <w:tc>
          <w:tcPr>
            <w:tcW w:w="4675" w:type="dxa"/>
          </w:tcPr>
          <w:p w14:paraId="1E8C9378" w14:textId="2F2E2C45" w:rsidR="00E83CAD" w:rsidRDefault="00701EE7" w:rsidP="00E83CAD">
            <w:pPr>
              <w:spacing w:before="240" w:line="276" w:lineRule="auto"/>
              <w:rPr>
                <w:rFonts w:ascii="Raleway" w:hAnsi="Raleway"/>
              </w:rPr>
            </w:pPr>
            <w:r>
              <w:rPr>
                <w:rFonts w:ascii="Raleway" w:hAnsi="Raleway"/>
              </w:rPr>
              <w:t>TBD</w:t>
            </w:r>
          </w:p>
        </w:tc>
      </w:tr>
    </w:tbl>
    <w:p w14:paraId="42F9ECD8" w14:textId="4820A405" w:rsidR="00E83CAD" w:rsidRDefault="00E83CAD" w:rsidP="00E83CAD">
      <w:pPr>
        <w:spacing w:before="240" w:line="276" w:lineRule="auto"/>
        <w:rPr>
          <w:rFonts w:ascii="Raleway" w:hAnsi="Raleway"/>
        </w:rPr>
      </w:pPr>
      <w:r>
        <w:rPr>
          <w:rFonts w:ascii="Raleway" w:hAnsi="Raleway"/>
          <w:b/>
          <w:bCs/>
          <w:u w:val="single"/>
        </w:rPr>
        <w:t>Enrollment</w:t>
      </w:r>
      <w:r>
        <w:rPr>
          <w:rFonts w:ascii="Raleway" w:hAnsi="Raleway"/>
          <w:b/>
          <w:bCs/>
          <w:u w:val="single"/>
        </w:rPr>
        <w:br/>
      </w:r>
      <w:r>
        <w:rPr>
          <w:rFonts w:ascii="Raleway" w:hAnsi="Raleway"/>
        </w:rPr>
        <w:t xml:space="preserve">If you do not have a </w:t>
      </w:r>
      <w:proofErr w:type="spellStart"/>
      <w:r>
        <w:rPr>
          <w:rFonts w:ascii="Raleway" w:hAnsi="Raleway"/>
        </w:rPr>
        <w:t>ShulCloud</w:t>
      </w:r>
      <w:proofErr w:type="spellEnd"/>
      <w:r>
        <w:rPr>
          <w:rFonts w:ascii="Raleway" w:hAnsi="Raleway"/>
        </w:rPr>
        <w:t xml:space="preserve"> account, please email Abby for instructions on setting up an account at </w:t>
      </w:r>
      <w:hyperlink r:id="rId5" w:history="1">
        <w:r w:rsidRPr="009E3388">
          <w:rPr>
            <w:rStyle w:val="Hyperlink"/>
            <w:rFonts w:ascii="Raleway" w:hAnsi="Raleway"/>
          </w:rPr>
          <w:t>rs@comsynrye.org</w:t>
        </w:r>
      </w:hyperlink>
      <w:r>
        <w:rPr>
          <w:rFonts w:ascii="Raleway" w:hAnsi="Raleway"/>
        </w:rPr>
        <w:t xml:space="preserve">. </w:t>
      </w:r>
    </w:p>
    <w:p w14:paraId="1D0B8615" w14:textId="4D464B9F" w:rsidR="00E83CAD" w:rsidRDefault="00E83CAD" w:rsidP="00E83CAD">
      <w:pPr>
        <w:spacing w:before="240" w:line="276" w:lineRule="auto"/>
        <w:rPr>
          <w:rFonts w:ascii="Raleway" w:hAnsi="Raleway"/>
        </w:rPr>
      </w:pPr>
      <w:r>
        <w:rPr>
          <w:rFonts w:ascii="Raleway" w:hAnsi="Raleway"/>
          <w:b/>
          <w:bCs/>
        </w:rPr>
        <w:t>Tuition</w:t>
      </w:r>
      <w:r>
        <w:rPr>
          <w:rFonts w:ascii="Raleway" w:hAnsi="Raleway"/>
          <w:b/>
          <w:bCs/>
        </w:rPr>
        <w:br/>
      </w:r>
      <w:r>
        <w:rPr>
          <w:rFonts w:ascii="Raleway" w:hAnsi="Raleway"/>
        </w:rPr>
        <w:t xml:space="preserve">The cost of a “CSR Teens Passport,” i.e. access to </w:t>
      </w:r>
      <w:r>
        <w:rPr>
          <w:rFonts w:ascii="Raleway" w:hAnsi="Raleway"/>
          <w:i/>
          <w:iCs/>
        </w:rPr>
        <w:t xml:space="preserve">any </w:t>
      </w:r>
      <w:r>
        <w:rPr>
          <w:rFonts w:ascii="Raleway" w:hAnsi="Raleway"/>
        </w:rPr>
        <w:t xml:space="preserve">combination of </w:t>
      </w:r>
      <w:proofErr w:type="spellStart"/>
      <w:r>
        <w:rPr>
          <w:rFonts w:ascii="Raleway" w:hAnsi="Raleway"/>
        </w:rPr>
        <w:t>Limud</w:t>
      </w:r>
      <w:proofErr w:type="spellEnd"/>
      <w:r>
        <w:rPr>
          <w:rFonts w:ascii="Raleway" w:hAnsi="Raleway"/>
        </w:rPr>
        <w:t xml:space="preserve">, Madrichim, and </w:t>
      </w:r>
      <w:r w:rsidR="00695D9E">
        <w:rPr>
          <w:rFonts w:ascii="Raleway" w:hAnsi="Raleway"/>
        </w:rPr>
        <w:t>trips</w:t>
      </w:r>
      <w:r>
        <w:rPr>
          <w:rFonts w:ascii="Raleway" w:hAnsi="Raleway"/>
        </w:rPr>
        <w:t xml:space="preserve">, is </w:t>
      </w:r>
      <w:r>
        <w:rPr>
          <w:rFonts w:ascii="Raleway" w:hAnsi="Raleway"/>
          <w:b/>
          <w:bCs/>
        </w:rPr>
        <w:t>$4</w:t>
      </w:r>
      <w:r w:rsidR="00BA6FC8">
        <w:rPr>
          <w:rFonts w:ascii="Raleway" w:hAnsi="Raleway"/>
          <w:b/>
          <w:bCs/>
        </w:rPr>
        <w:t>5</w:t>
      </w:r>
      <w:r>
        <w:rPr>
          <w:rFonts w:ascii="Raleway" w:hAnsi="Raleway"/>
          <w:b/>
          <w:bCs/>
        </w:rPr>
        <w:t xml:space="preserve">0. </w:t>
      </w:r>
      <w:r>
        <w:rPr>
          <w:rFonts w:ascii="Raleway" w:hAnsi="Raleway"/>
        </w:rPr>
        <w:t xml:space="preserve">Please note that tuition is non-refundable and does not include trip fees. </w:t>
      </w:r>
    </w:p>
    <w:p w14:paraId="02C0F15E" w14:textId="58563F04" w:rsidR="00E83CAD" w:rsidRDefault="00E83CAD" w:rsidP="00E83CAD">
      <w:pPr>
        <w:spacing w:before="240" w:line="276" w:lineRule="auto"/>
        <w:rPr>
          <w:rFonts w:ascii="Raleway" w:hAnsi="Raleway"/>
        </w:rPr>
      </w:pPr>
      <w:r>
        <w:rPr>
          <w:rFonts w:ascii="Raleway" w:hAnsi="Raleway"/>
        </w:rPr>
        <w:t>Finances should never be an obstacle to a teen’s involvement in CSR Teens. Financial aid is available for CSR Teens programming</w:t>
      </w:r>
      <w:r w:rsidR="00701EE7">
        <w:rPr>
          <w:rFonts w:ascii="Raleway" w:hAnsi="Raleway"/>
        </w:rPr>
        <w:t>.</w:t>
      </w:r>
      <w:r>
        <w:rPr>
          <w:rFonts w:ascii="Raleway" w:hAnsi="Raleway"/>
        </w:rPr>
        <w:t xml:space="preserve"> Please contact me if you require subsidies. </w:t>
      </w:r>
    </w:p>
    <w:p w14:paraId="158D8EE8" w14:textId="30F79C16" w:rsidR="00E83CAD" w:rsidRDefault="00E83CAD" w:rsidP="00E83CAD">
      <w:pPr>
        <w:spacing w:before="240" w:line="276" w:lineRule="auto"/>
        <w:rPr>
          <w:rFonts w:ascii="Raleway" w:hAnsi="Raleway"/>
          <w:b/>
          <w:bCs/>
        </w:rPr>
      </w:pPr>
      <w:r>
        <w:rPr>
          <w:rFonts w:ascii="Raleway" w:hAnsi="Raleway"/>
          <w:b/>
          <w:bCs/>
        </w:rPr>
        <w:t>Please feel free to contact me with any questions.</w:t>
      </w:r>
    </w:p>
    <w:p w14:paraId="777468B3" w14:textId="18B1B54C" w:rsidR="00E83CAD" w:rsidRDefault="00E83CAD" w:rsidP="00E83CAD">
      <w:pPr>
        <w:spacing w:before="240" w:line="276" w:lineRule="auto"/>
        <w:rPr>
          <w:rFonts w:ascii="Raleway" w:hAnsi="Raleway"/>
        </w:rPr>
      </w:pPr>
      <w:r>
        <w:rPr>
          <w:rFonts w:ascii="Raleway" w:hAnsi="Raleway"/>
        </w:rPr>
        <w:t>Warmly,</w:t>
      </w:r>
    </w:p>
    <w:p w14:paraId="397DC0FF" w14:textId="1CD001BC" w:rsidR="00E83CAD" w:rsidRPr="00E83CAD" w:rsidRDefault="00E83CAD" w:rsidP="00BA6FC8">
      <w:pPr>
        <w:spacing w:before="240" w:line="276" w:lineRule="auto"/>
        <w:rPr>
          <w:rFonts w:ascii="Raleway" w:hAnsi="Raleway"/>
        </w:rPr>
      </w:pPr>
      <w:r>
        <w:rPr>
          <w:rFonts w:ascii="Raleway" w:hAnsi="Raleway"/>
        </w:rPr>
        <w:t>Maya Parness</w:t>
      </w:r>
      <w:r w:rsidR="00695D9E">
        <w:rPr>
          <w:rFonts w:ascii="Raleway" w:hAnsi="Raleway"/>
        </w:rPr>
        <w:t xml:space="preserve">, </w:t>
      </w:r>
      <w:r>
        <w:rPr>
          <w:rFonts w:ascii="Raleway" w:hAnsi="Raleway"/>
        </w:rPr>
        <w:t>Director of Youth Engagement</w:t>
      </w:r>
      <w:r>
        <w:rPr>
          <w:rFonts w:ascii="Raleway" w:hAnsi="Raleway"/>
        </w:rPr>
        <w:br/>
        <w:t>Community Synagogue of Rye</w:t>
      </w:r>
      <w:r w:rsidR="00695D9E">
        <w:rPr>
          <w:rFonts w:ascii="Raleway" w:hAnsi="Raleway"/>
        </w:rPr>
        <w:br/>
      </w:r>
      <w:hyperlink r:id="rId6" w:history="1">
        <w:r w:rsidR="00695D9E" w:rsidRPr="009E3388">
          <w:rPr>
            <w:rStyle w:val="Hyperlink"/>
            <w:rFonts w:ascii="Raleway" w:hAnsi="Raleway"/>
          </w:rPr>
          <w:t>mparness@comsynrye.org</w:t>
        </w:r>
      </w:hyperlink>
      <w:r>
        <w:rPr>
          <w:rFonts w:ascii="Raleway" w:hAnsi="Raleway"/>
        </w:rPr>
        <w:t xml:space="preserve"> </w:t>
      </w:r>
      <w:r>
        <w:rPr>
          <w:rFonts w:ascii="Raleway" w:hAnsi="Raleway"/>
        </w:rPr>
        <w:br/>
      </w:r>
    </w:p>
    <w:sectPr w:rsidR="00E83CAD" w:rsidRPr="00E83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AD"/>
    <w:rsid w:val="00585484"/>
    <w:rsid w:val="00623594"/>
    <w:rsid w:val="00695D9E"/>
    <w:rsid w:val="00701EE7"/>
    <w:rsid w:val="00B55535"/>
    <w:rsid w:val="00BA6FC8"/>
    <w:rsid w:val="00D0415B"/>
    <w:rsid w:val="00E83CAD"/>
    <w:rsid w:val="00E8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7A83"/>
  <w15:chartTrackingRefBased/>
  <w15:docId w15:val="{E5476D09-F078-4C3B-B780-21C7DE09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C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3C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3C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3C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3C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3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C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C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C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C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C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CAD"/>
    <w:rPr>
      <w:rFonts w:eastAsiaTheme="majorEastAsia" w:cstheme="majorBidi"/>
      <w:color w:val="272727" w:themeColor="text1" w:themeTint="D8"/>
    </w:rPr>
  </w:style>
  <w:style w:type="paragraph" w:styleId="Title">
    <w:name w:val="Title"/>
    <w:basedOn w:val="Normal"/>
    <w:next w:val="Normal"/>
    <w:link w:val="TitleChar"/>
    <w:uiPriority w:val="10"/>
    <w:qFormat/>
    <w:rsid w:val="00E83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CAD"/>
    <w:pPr>
      <w:spacing w:before="160"/>
      <w:jc w:val="center"/>
    </w:pPr>
    <w:rPr>
      <w:i/>
      <w:iCs/>
      <w:color w:val="404040" w:themeColor="text1" w:themeTint="BF"/>
    </w:rPr>
  </w:style>
  <w:style w:type="character" w:customStyle="1" w:styleId="QuoteChar">
    <w:name w:val="Quote Char"/>
    <w:basedOn w:val="DefaultParagraphFont"/>
    <w:link w:val="Quote"/>
    <w:uiPriority w:val="29"/>
    <w:rsid w:val="00E83CAD"/>
    <w:rPr>
      <w:i/>
      <w:iCs/>
      <w:color w:val="404040" w:themeColor="text1" w:themeTint="BF"/>
    </w:rPr>
  </w:style>
  <w:style w:type="paragraph" w:styleId="ListParagraph">
    <w:name w:val="List Paragraph"/>
    <w:basedOn w:val="Normal"/>
    <w:uiPriority w:val="34"/>
    <w:qFormat/>
    <w:rsid w:val="00E83CAD"/>
    <w:pPr>
      <w:ind w:left="720"/>
      <w:contextualSpacing/>
    </w:pPr>
  </w:style>
  <w:style w:type="character" w:styleId="IntenseEmphasis">
    <w:name w:val="Intense Emphasis"/>
    <w:basedOn w:val="DefaultParagraphFont"/>
    <w:uiPriority w:val="21"/>
    <w:qFormat/>
    <w:rsid w:val="00E83CAD"/>
    <w:rPr>
      <w:i/>
      <w:iCs/>
      <w:color w:val="2F5496" w:themeColor="accent1" w:themeShade="BF"/>
    </w:rPr>
  </w:style>
  <w:style w:type="paragraph" w:styleId="IntenseQuote">
    <w:name w:val="Intense Quote"/>
    <w:basedOn w:val="Normal"/>
    <w:next w:val="Normal"/>
    <w:link w:val="IntenseQuoteChar"/>
    <w:uiPriority w:val="30"/>
    <w:qFormat/>
    <w:rsid w:val="00E8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3CAD"/>
    <w:rPr>
      <w:i/>
      <w:iCs/>
      <w:color w:val="2F5496" w:themeColor="accent1" w:themeShade="BF"/>
    </w:rPr>
  </w:style>
  <w:style w:type="character" w:styleId="IntenseReference">
    <w:name w:val="Intense Reference"/>
    <w:basedOn w:val="DefaultParagraphFont"/>
    <w:uiPriority w:val="32"/>
    <w:qFormat/>
    <w:rsid w:val="00E83CAD"/>
    <w:rPr>
      <w:b/>
      <w:bCs/>
      <w:smallCaps/>
      <w:color w:val="2F5496" w:themeColor="accent1" w:themeShade="BF"/>
      <w:spacing w:val="5"/>
    </w:rPr>
  </w:style>
  <w:style w:type="table" w:styleId="TableGrid">
    <w:name w:val="Table Grid"/>
    <w:basedOn w:val="TableNormal"/>
    <w:uiPriority w:val="39"/>
    <w:rsid w:val="00E83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CAD"/>
    <w:rPr>
      <w:color w:val="0563C1" w:themeColor="hyperlink"/>
      <w:u w:val="single"/>
    </w:rPr>
  </w:style>
  <w:style w:type="character" w:styleId="UnresolvedMention">
    <w:name w:val="Unresolved Mention"/>
    <w:basedOn w:val="DefaultParagraphFont"/>
    <w:uiPriority w:val="99"/>
    <w:semiHidden/>
    <w:unhideWhenUsed/>
    <w:rsid w:val="00E8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arness@comsynrye.org" TargetMode="External"/><Relationship Id="rId5" Type="http://schemas.openxmlformats.org/officeDocument/2006/relationships/hyperlink" Target="mailto:rs@comsynry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Parness</dc:creator>
  <cp:keywords/>
  <dc:description/>
  <cp:lastModifiedBy>Maya Parness</cp:lastModifiedBy>
  <cp:revision>3</cp:revision>
  <dcterms:created xsi:type="dcterms:W3CDTF">2025-04-23T16:02:00Z</dcterms:created>
  <dcterms:modified xsi:type="dcterms:W3CDTF">2025-04-28T17:34:00Z</dcterms:modified>
</cp:coreProperties>
</file>