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C3CA" w14:textId="02F15ADB" w:rsidR="0035219C" w:rsidRPr="00C82F13" w:rsidRDefault="00E75B1B">
      <w:pPr>
        <w:rPr>
          <w:b/>
          <w:bCs/>
          <w:sz w:val="28"/>
        </w:rPr>
      </w:pPr>
      <w:bookmarkStart w:id="0" w:name="_GoBack"/>
      <w:bookmarkEnd w:id="0"/>
      <w:r w:rsidRPr="00C82F13">
        <w:rPr>
          <w:b/>
          <w:bCs/>
          <w:sz w:val="28"/>
        </w:rPr>
        <w:t>House Government Operation</w:t>
      </w:r>
      <w:r w:rsidR="00EB7435" w:rsidRPr="00C82F13">
        <w:rPr>
          <w:b/>
          <w:bCs/>
          <w:sz w:val="28"/>
        </w:rPr>
        <w:t>s</w:t>
      </w:r>
      <w:r w:rsidRPr="00C82F13">
        <w:rPr>
          <w:b/>
          <w:bCs/>
          <w:sz w:val="28"/>
        </w:rPr>
        <w:t xml:space="preserve"> &amp; Technology Appropriations Subcommittee</w:t>
      </w:r>
    </w:p>
    <w:p w14:paraId="5E528583" w14:textId="1ED8DDE4" w:rsidR="00E75B1B" w:rsidRDefault="00E75B1B"/>
    <w:tbl>
      <w:tblPr>
        <w:tblW w:w="12240" w:type="dxa"/>
        <w:tblInd w:w="-1433" w:type="dxa"/>
        <w:tblLook w:val="04A0" w:firstRow="1" w:lastRow="0" w:firstColumn="1" w:lastColumn="0" w:noHBand="0" w:noVBand="1"/>
      </w:tblPr>
      <w:tblGrid>
        <w:gridCol w:w="4420"/>
        <w:gridCol w:w="1600"/>
        <w:gridCol w:w="3873"/>
        <w:gridCol w:w="2347"/>
      </w:tblGrid>
      <w:tr w:rsidR="00E75B1B" w:rsidRPr="00E75B1B" w14:paraId="030C48AF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F72B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5B1B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B2E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5B1B">
              <w:rPr>
                <w:rFonts w:ascii="Calibri" w:eastAsia="Times New Roman" w:hAnsi="Calibri" w:cs="Calibri"/>
                <w:b/>
                <w:bCs/>
                <w:color w:val="000000"/>
              </w:rPr>
              <w:t>TLH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664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5B1B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CCA3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5B1B">
              <w:rPr>
                <w:rFonts w:ascii="Calibri" w:eastAsia="Times New Roman" w:hAnsi="Calibri" w:cs="Calibri"/>
                <w:b/>
                <w:bCs/>
                <w:color w:val="000000"/>
              </w:rPr>
              <w:t>Twitter</w:t>
            </w:r>
          </w:p>
        </w:tc>
      </w:tr>
      <w:tr w:rsidR="00E75B1B" w:rsidRPr="00E75B1B" w14:paraId="4E23ED04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0F49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Jayer</w:t>
            </w:r>
            <w:proofErr w:type="spellEnd"/>
            <w:r w:rsidRPr="00E75B1B">
              <w:rPr>
                <w:rFonts w:ascii="Calibri" w:eastAsia="Times New Roman" w:hAnsi="Calibri" w:cs="Calibri"/>
                <w:color w:val="000000"/>
              </w:rPr>
              <w:t xml:space="preserve"> Williamson (R-3), Chair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0F5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850.717.5003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EA7E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jayer.williamson@myfloridahouse.gov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99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JayerWilliamson</w:t>
            </w:r>
            <w:proofErr w:type="spellEnd"/>
          </w:p>
        </w:tc>
      </w:tr>
      <w:tr w:rsidR="00E75B1B" w:rsidRPr="00E75B1B" w14:paraId="61CB3570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84A6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 xml:space="preserve">Erin 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Grall</w:t>
            </w:r>
            <w:proofErr w:type="spellEnd"/>
            <w:r w:rsidRPr="00E75B1B">
              <w:rPr>
                <w:rFonts w:ascii="Calibri" w:eastAsia="Times New Roman" w:hAnsi="Calibri" w:cs="Calibri"/>
                <w:color w:val="000000"/>
              </w:rPr>
              <w:t xml:space="preserve"> (R-54), Vice Chair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81D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850.717.5054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E1E9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Erin.Grall@myfloridahouse.gov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C61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ErinGrall</w:t>
            </w:r>
            <w:proofErr w:type="spellEnd"/>
          </w:p>
        </w:tc>
      </w:tr>
      <w:tr w:rsidR="00E75B1B" w:rsidRPr="00E75B1B" w14:paraId="2C2A41FD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01CC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John Cortes (D-43), Minority Ranking Member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CF78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850.717.5043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F8B3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John.Cortes@myfloridahouse.gov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728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johncortesfl</w:t>
            </w:r>
            <w:proofErr w:type="spellEnd"/>
          </w:p>
        </w:tc>
      </w:tr>
      <w:tr w:rsidR="00E75B1B" w:rsidRPr="00E75B1B" w14:paraId="70F0AF8C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532F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Robert Alexander ''Alex'' Andrade (R-2)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ED4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850.717.5002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57C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alex.andrade@myfloridahouse.gov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A85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RAlexAndradeFL</w:t>
            </w:r>
            <w:proofErr w:type="spellEnd"/>
          </w:p>
        </w:tc>
      </w:tr>
      <w:tr w:rsidR="00E75B1B" w:rsidRPr="00E75B1B" w14:paraId="5BB00D72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8E4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 xml:space="preserve">Bruce 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Antone</w:t>
            </w:r>
            <w:proofErr w:type="spellEnd"/>
            <w:r w:rsidRPr="00E75B1B">
              <w:rPr>
                <w:rFonts w:ascii="Calibri" w:eastAsia="Times New Roman" w:hAnsi="Calibri" w:cs="Calibri"/>
                <w:color w:val="000000"/>
              </w:rPr>
              <w:t xml:space="preserve"> (D-46)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68E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850.717.5046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1CB9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bruce.antone@myfloridahouse.gov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B7D9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75B1B" w:rsidRPr="00E75B1B" w14:paraId="7B331053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B3F2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Kamia L. Brown (D-45)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031D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850.717.5045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2BD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Kamia.Brown@myfloridahouse.gov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2C80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@kamiabrownfl45</w:t>
            </w:r>
          </w:p>
        </w:tc>
      </w:tr>
      <w:tr w:rsidR="00E75B1B" w:rsidRPr="00E75B1B" w14:paraId="21B1B8E0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3A95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Kimberly Daniels (D-14)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ED7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850.717.5014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98F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Kimberly.Daniels@myfloridahouse.gov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296B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KimDanielsFL</w:t>
            </w:r>
            <w:proofErr w:type="spellEnd"/>
          </w:p>
        </w:tc>
      </w:tr>
      <w:tr w:rsidR="00E75B1B" w:rsidRPr="00E75B1B" w14:paraId="1237C11A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3C65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DiCeglie</w:t>
            </w:r>
            <w:proofErr w:type="spellEnd"/>
            <w:r w:rsidRPr="00E75B1B">
              <w:rPr>
                <w:rFonts w:ascii="Calibri" w:eastAsia="Times New Roman" w:hAnsi="Calibri" w:cs="Calibri"/>
                <w:color w:val="000000"/>
              </w:rPr>
              <w:t xml:space="preserve"> (R-66)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D26C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850.717.5066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4A01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Nick.DiCeglie@myfloridahouse.gov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0138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NickDiCeglie</w:t>
            </w:r>
            <w:proofErr w:type="spellEnd"/>
          </w:p>
        </w:tc>
      </w:tr>
      <w:tr w:rsidR="00E75B1B" w:rsidRPr="00E75B1B" w14:paraId="1A80398C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AA61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Wyman Duggan (R-15)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452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850.717.5015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C03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Wyman.Duggan@myfloridahouse.gov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E9FB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WymanDuggan</w:t>
            </w:r>
            <w:proofErr w:type="spellEnd"/>
          </w:p>
        </w:tc>
      </w:tr>
      <w:tr w:rsidR="00E75B1B" w:rsidRPr="00E75B1B" w14:paraId="7A07076F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70E6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 xml:space="preserve">Chip 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LaMarca</w:t>
            </w:r>
            <w:proofErr w:type="spellEnd"/>
            <w:r w:rsidRPr="00E75B1B">
              <w:rPr>
                <w:rFonts w:ascii="Calibri" w:eastAsia="Times New Roman" w:hAnsi="Calibri" w:cs="Calibri"/>
                <w:color w:val="000000"/>
              </w:rPr>
              <w:t xml:space="preserve"> (R-93)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481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850.717.5093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E79B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Chip.LaMarca@myfloridahouse.gov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122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ElectChip</w:t>
            </w:r>
            <w:proofErr w:type="spellEnd"/>
          </w:p>
        </w:tc>
      </w:tr>
      <w:tr w:rsidR="00E75B1B" w:rsidRPr="00E75B1B" w14:paraId="001BB220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577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Anthony Sabatini (R-32)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1816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850.717.5032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F3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Anthony.Sabatini@myfloridahouse.gov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167D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AnthonySabatini</w:t>
            </w:r>
            <w:proofErr w:type="spellEnd"/>
          </w:p>
        </w:tc>
      </w:tr>
      <w:tr w:rsidR="00E75B1B" w:rsidRPr="00E75B1B" w14:paraId="4C8A3716" w14:textId="77777777" w:rsidTr="00E75B1B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AB7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Jackie Toledo (R-60)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4F3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850.717.5060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A7A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Jackie.Toledo@myfloridahouse.gov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95A" w14:textId="77777777" w:rsidR="00E75B1B" w:rsidRPr="00E75B1B" w:rsidRDefault="00E75B1B" w:rsidP="00E7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5B1B">
              <w:rPr>
                <w:rFonts w:ascii="Calibri" w:eastAsia="Times New Roman" w:hAnsi="Calibri" w:cs="Calibri"/>
                <w:color w:val="000000"/>
              </w:rPr>
              <w:t>@</w:t>
            </w:r>
            <w:proofErr w:type="spellStart"/>
            <w:r w:rsidRPr="00E75B1B">
              <w:rPr>
                <w:rFonts w:ascii="Calibri" w:eastAsia="Times New Roman" w:hAnsi="Calibri" w:cs="Calibri"/>
                <w:color w:val="000000"/>
              </w:rPr>
              <w:t>ToledoForTampa</w:t>
            </w:r>
            <w:proofErr w:type="spellEnd"/>
          </w:p>
        </w:tc>
      </w:tr>
    </w:tbl>
    <w:p w14:paraId="00C52B81" w14:textId="77777777" w:rsidR="00E75B1B" w:rsidRDefault="00E75B1B"/>
    <w:sectPr w:rsidR="00E75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1B"/>
    <w:rsid w:val="00086B61"/>
    <w:rsid w:val="00BE1474"/>
    <w:rsid w:val="00C82F13"/>
    <w:rsid w:val="00E75B1B"/>
    <w:rsid w:val="00E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2314"/>
  <w15:chartTrackingRefBased/>
  <w15:docId w15:val="{36C9A618-DE44-42B0-BA61-D59839A8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Metcalfe</dc:creator>
  <cp:keywords/>
  <dc:description/>
  <cp:lastModifiedBy>Erika Branchcomb</cp:lastModifiedBy>
  <cp:revision>2</cp:revision>
  <dcterms:created xsi:type="dcterms:W3CDTF">2020-02-03T17:59:00Z</dcterms:created>
  <dcterms:modified xsi:type="dcterms:W3CDTF">2020-02-03T17:59:00Z</dcterms:modified>
</cp:coreProperties>
</file>