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8A8E" w14:textId="77777777" w:rsidR="00704602" w:rsidRDefault="00704602" w:rsidP="00704602">
      <w:pPr>
        <w:rPr>
          <w:rStyle w:val="Strong"/>
          <w:rFonts w:ascii="Arial" w:hAnsi="Arial" w:cs="Arial"/>
          <w:sz w:val="22"/>
          <w:szCs w:val="22"/>
        </w:rPr>
      </w:pPr>
    </w:p>
    <w:p w14:paraId="54486597" w14:textId="77777777" w:rsidR="00704602" w:rsidRDefault="00704602" w:rsidP="00704602">
      <w:pPr>
        <w:rPr>
          <w:rStyle w:val="Strong"/>
          <w:rFonts w:ascii="Arial" w:hAnsi="Arial" w:cs="Arial"/>
          <w:sz w:val="22"/>
          <w:szCs w:val="22"/>
        </w:rPr>
      </w:pPr>
    </w:p>
    <w:p w14:paraId="786E435E" w14:textId="099AE871" w:rsidR="00704602" w:rsidRDefault="00704602" w:rsidP="00704602">
      <w:pPr>
        <w:rPr>
          <w:rFonts w:ascii="Arial" w:hAnsi="Arial" w:cs="Arial"/>
          <w:sz w:val="22"/>
          <w:szCs w:val="22"/>
        </w:rPr>
      </w:pPr>
      <w:r w:rsidRPr="00030FFF">
        <w:rPr>
          <w:rStyle w:val="Strong"/>
          <w:rFonts w:ascii="Arial" w:hAnsi="Arial" w:cs="Arial"/>
          <w:sz w:val="22"/>
          <w:szCs w:val="22"/>
        </w:rPr>
        <w:t>FOR IMMEDIATE RELEASE</w:t>
      </w:r>
      <w:r w:rsidRPr="00030FFF">
        <w:rPr>
          <w:rFonts w:ascii="Arial" w:hAnsi="Arial" w:cs="Arial"/>
          <w:sz w:val="22"/>
          <w:szCs w:val="22"/>
        </w:rPr>
        <w:br/>
      </w:r>
      <w:r w:rsidR="00645B58">
        <w:rPr>
          <w:rStyle w:val="Strong"/>
          <w:rFonts w:ascii="Arial" w:hAnsi="Arial" w:cs="Arial"/>
          <w:sz w:val="22"/>
          <w:szCs w:val="22"/>
        </w:rPr>
        <w:t xml:space="preserve">July </w:t>
      </w:r>
      <w:r w:rsidR="006043AF">
        <w:rPr>
          <w:rStyle w:val="Strong"/>
          <w:rFonts w:ascii="Arial" w:hAnsi="Arial" w:cs="Arial"/>
          <w:sz w:val="22"/>
          <w:szCs w:val="22"/>
        </w:rPr>
        <w:t>20</w:t>
      </w:r>
      <w:r>
        <w:rPr>
          <w:rStyle w:val="Strong"/>
          <w:rFonts w:ascii="Arial" w:hAnsi="Arial" w:cs="Arial"/>
          <w:sz w:val="22"/>
          <w:szCs w:val="22"/>
        </w:rPr>
        <w:t>, 2023</w:t>
      </w:r>
    </w:p>
    <w:p w14:paraId="391B7478" w14:textId="77777777" w:rsidR="00704602" w:rsidRDefault="00704602" w:rsidP="0070460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D4FFB3B" w14:textId="77777777" w:rsidR="00704602" w:rsidRDefault="00704602" w:rsidP="00704602">
      <w:pPr>
        <w:jc w:val="right"/>
        <w:rPr>
          <w:rFonts w:ascii="Arial" w:hAnsi="Arial" w:cs="Arial"/>
          <w:sz w:val="22"/>
          <w:szCs w:val="22"/>
        </w:rPr>
      </w:pPr>
      <w:r w:rsidRPr="00F56005">
        <w:rPr>
          <w:rFonts w:ascii="Arial" w:hAnsi="Arial" w:cs="Arial"/>
          <w:b/>
          <w:bCs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t xml:space="preserve">: </w:t>
      </w:r>
      <w:r w:rsidRPr="00030FFF">
        <w:rPr>
          <w:rFonts w:ascii="Arial" w:hAnsi="Arial" w:cs="Arial"/>
          <w:sz w:val="22"/>
          <w:szCs w:val="22"/>
        </w:rPr>
        <w:t>Jimmy Kauffman, President and CEO,</w:t>
      </w:r>
    </w:p>
    <w:p w14:paraId="3065E5E5" w14:textId="77777777" w:rsidR="00704602" w:rsidRDefault="00704602" w:rsidP="00704602">
      <w:pPr>
        <w:jc w:val="right"/>
        <w:rPr>
          <w:rFonts w:ascii="Arial" w:hAnsi="Arial" w:cs="Arial"/>
          <w:sz w:val="22"/>
          <w:szCs w:val="22"/>
        </w:rPr>
      </w:pPr>
      <w:r w:rsidRPr="00030FFF">
        <w:rPr>
          <w:rFonts w:ascii="Arial" w:hAnsi="Arial" w:cs="Arial"/>
          <w:sz w:val="22"/>
          <w:szCs w:val="22"/>
        </w:rPr>
        <w:t>Chairman of the Board of Directors</w:t>
      </w:r>
    </w:p>
    <w:p w14:paraId="5031458D" w14:textId="77777777" w:rsidR="00704602" w:rsidRPr="00030FFF" w:rsidRDefault="00704602" w:rsidP="00704602">
      <w:pPr>
        <w:jc w:val="right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Bank of Sun Prairie</w:t>
      </w:r>
    </w:p>
    <w:p w14:paraId="0D461761" w14:textId="77777777" w:rsidR="00704602" w:rsidRDefault="00704602" w:rsidP="007046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40"/>
        </w:tabs>
        <w:jc w:val="right"/>
        <w:rPr>
          <w:rStyle w:val="Hyperlink"/>
          <w:rFonts w:ascii="Arial" w:hAnsi="Arial" w:cs="Arial"/>
          <w:sz w:val="22"/>
          <w:szCs w:val="22"/>
        </w:rPr>
      </w:pPr>
      <w:r w:rsidRPr="00030FFF">
        <w:rPr>
          <w:rFonts w:ascii="Arial" w:hAnsi="Arial" w:cs="Arial"/>
          <w:sz w:val="22"/>
          <w:szCs w:val="22"/>
        </w:rPr>
        <w:t>608</w:t>
      </w:r>
      <w:r>
        <w:rPr>
          <w:rFonts w:ascii="Arial" w:hAnsi="Arial" w:cs="Arial"/>
          <w:sz w:val="22"/>
          <w:szCs w:val="22"/>
        </w:rPr>
        <w:t>.</w:t>
      </w:r>
      <w:r w:rsidRPr="00030FFF">
        <w:rPr>
          <w:rFonts w:ascii="Arial" w:hAnsi="Arial" w:cs="Arial"/>
          <w:sz w:val="22"/>
          <w:szCs w:val="22"/>
        </w:rPr>
        <w:t>837</w:t>
      </w:r>
      <w:r>
        <w:rPr>
          <w:rFonts w:ascii="Arial" w:hAnsi="Arial" w:cs="Arial"/>
          <w:sz w:val="22"/>
          <w:szCs w:val="22"/>
        </w:rPr>
        <w:t>.</w:t>
      </w:r>
      <w:r w:rsidRPr="00030FFF">
        <w:rPr>
          <w:rFonts w:ascii="Arial" w:hAnsi="Arial" w:cs="Arial"/>
          <w:sz w:val="22"/>
          <w:szCs w:val="22"/>
        </w:rPr>
        <w:t>4511</w:t>
      </w:r>
      <w:r>
        <w:rPr>
          <w:rFonts w:ascii="Arial" w:hAnsi="Arial" w:cs="Arial"/>
          <w:sz w:val="22"/>
          <w:szCs w:val="22"/>
        </w:rPr>
        <w:t xml:space="preserve"> </w:t>
      </w:r>
      <w:r w:rsidRPr="00F56005">
        <w:rPr>
          <w:rFonts w:ascii="Arial" w:hAnsi="Arial" w:cs="Arial"/>
          <w:sz w:val="18"/>
          <w:szCs w:val="18"/>
        </w:rPr>
        <w:t>●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8A4792">
          <w:rPr>
            <w:rStyle w:val="Hyperlink"/>
            <w:rFonts w:ascii="Arial" w:hAnsi="Arial" w:cs="Arial"/>
            <w:sz w:val="22"/>
            <w:szCs w:val="22"/>
          </w:rPr>
          <w:t>jimmy.kauffman@bankofsunprairie.com</w:t>
        </w:r>
      </w:hyperlink>
    </w:p>
    <w:p w14:paraId="54FB9FF5" w14:textId="77777777" w:rsidR="00704602" w:rsidRDefault="00704602" w:rsidP="007046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40"/>
        </w:tabs>
        <w:jc w:val="right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www.bankofsunprairie.com</w:t>
      </w:r>
    </w:p>
    <w:p w14:paraId="54344AED" w14:textId="77777777" w:rsidR="00704602" w:rsidRDefault="00704602" w:rsidP="00704602">
      <w:pPr>
        <w:rPr>
          <w:rStyle w:val="Strong"/>
          <w:rFonts w:ascii="Arial" w:hAnsi="Arial" w:cs="Arial"/>
          <w:sz w:val="28"/>
          <w:szCs w:val="28"/>
        </w:rPr>
      </w:pPr>
    </w:p>
    <w:p w14:paraId="752B4687" w14:textId="77777777" w:rsidR="00704602" w:rsidRPr="00722E12" w:rsidRDefault="00704602" w:rsidP="00704602">
      <w:pPr>
        <w:jc w:val="center"/>
        <w:rPr>
          <w:rStyle w:val="Strong"/>
          <w:rFonts w:ascii="Arial" w:hAnsi="Arial" w:cs="Arial"/>
          <w:sz w:val="27"/>
          <w:szCs w:val="27"/>
        </w:rPr>
      </w:pPr>
    </w:p>
    <w:p w14:paraId="183DA07B" w14:textId="5A94E3BC" w:rsidR="00704602" w:rsidRPr="00722E12" w:rsidRDefault="00704602" w:rsidP="0070460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Amy Fosdick Joins Bank of Sun Prairie as AVP Residential Mortgage Lender </w:t>
      </w:r>
    </w:p>
    <w:p w14:paraId="0F4256D8" w14:textId="0E8B6872" w:rsidR="00704602" w:rsidRPr="006E0DF7" w:rsidRDefault="00704602" w:rsidP="00704602">
      <w:pPr>
        <w:jc w:val="center"/>
        <w:rPr>
          <w:rFonts w:ascii="Cambria" w:eastAsia="MS Mincho" w:hAnsi="Cambria" w:cs="Times New Roman"/>
          <w:b/>
          <w:bCs/>
          <w:i/>
          <w:iCs/>
          <w:sz w:val="23"/>
          <w:szCs w:val="23"/>
        </w:rPr>
      </w:pPr>
      <w:r w:rsidRPr="006E0DF7">
        <w:rPr>
          <w:rFonts w:ascii="Cambria" w:eastAsia="MS Mincho" w:hAnsi="Cambria" w:cs="Times New Roman"/>
          <w:b/>
          <w:bCs/>
          <w:i/>
          <w:iCs/>
          <w:sz w:val="23"/>
          <w:szCs w:val="23"/>
        </w:rPr>
        <w:t xml:space="preserve">Lender provides customers with </w:t>
      </w:r>
      <w:r>
        <w:rPr>
          <w:rFonts w:ascii="Cambria" w:eastAsia="MS Mincho" w:hAnsi="Cambria" w:cs="Times New Roman"/>
          <w:b/>
          <w:bCs/>
          <w:i/>
          <w:iCs/>
          <w:sz w:val="23"/>
          <w:szCs w:val="23"/>
        </w:rPr>
        <w:t xml:space="preserve">a </w:t>
      </w:r>
      <w:r w:rsidR="009B5AFC">
        <w:rPr>
          <w:rFonts w:ascii="Cambria" w:eastAsia="MS Mincho" w:hAnsi="Cambria" w:cs="Times New Roman"/>
          <w:b/>
          <w:bCs/>
          <w:i/>
          <w:iCs/>
          <w:sz w:val="23"/>
          <w:szCs w:val="23"/>
        </w:rPr>
        <w:t>timely and efficient</w:t>
      </w:r>
      <w:r w:rsidR="009B5AFC" w:rsidRPr="00704602">
        <w:rPr>
          <w:rFonts w:ascii="Cambria" w:eastAsia="MS Mincho" w:hAnsi="Cambria" w:cs="Times New Roman"/>
          <w:b/>
          <w:bCs/>
          <w:i/>
          <w:iCs/>
          <w:sz w:val="23"/>
          <w:szCs w:val="23"/>
        </w:rPr>
        <w:t xml:space="preserve"> </w:t>
      </w:r>
      <w:r w:rsidRPr="00704602">
        <w:rPr>
          <w:rFonts w:ascii="Cambria" w:eastAsia="MS Mincho" w:hAnsi="Cambria" w:cs="Times New Roman"/>
          <w:b/>
          <w:bCs/>
          <w:i/>
          <w:iCs/>
          <w:sz w:val="23"/>
          <w:szCs w:val="23"/>
        </w:rPr>
        <w:t xml:space="preserve">mortgage </w:t>
      </w:r>
      <w:r w:rsidR="007B4C76" w:rsidRPr="00704602">
        <w:rPr>
          <w:rFonts w:ascii="Cambria" w:eastAsia="MS Mincho" w:hAnsi="Cambria" w:cs="Times New Roman"/>
          <w:b/>
          <w:bCs/>
          <w:i/>
          <w:iCs/>
          <w:sz w:val="23"/>
          <w:szCs w:val="23"/>
        </w:rPr>
        <w:t>process</w:t>
      </w:r>
    </w:p>
    <w:p w14:paraId="7F0A4CDE" w14:textId="77777777" w:rsidR="00704602" w:rsidRDefault="00704602" w:rsidP="0070460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933EDE3" w14:textId="1C04ADB1" w:rsidR="00704602" w:rsidRDefault="00704602" w:rsidP="00704602">
      <w:pPr>
        <w:spacing w:line="360" w:lineRule="auto"/>
        <w:rPr>
          <w:rFonts w:ascii="Arial" w:hAnsi="Arial" w:cs="Arial"/>
          <w:sz w:val="22"/>
          <w:szCs w:val="22"/>
        </w:rPr>
      </w:pPr>
      <w:r w:rsidRPr="00030FFF">
        <w:rPr>
          <w:rFonts w:ascii="Arial" w:hAnsi="Arial" w:cs="Arial"/>
          <w:b/>
          <w:bCs/>
          <w:sz w:val="22"/>
          <w:szCs w:val="22"/>
        </w:rPr>
        <w:t>Sun Prairie, Wis.</w:t>
      </w:r>
      <w:r w:rsidRPr="00030FFF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Bank of Sun </w:t>
      </w:r>
      <w:r w:rsidR="0065646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rairie welcomes Amy Fosdick as a new </w:t>
      </w:r>
      <w:r w:rsidR="00FE5EF0">
        <w:rPr>
          <w:rFonts w:ascii="Arial" w:hAnsi="Arial" w:cs="Arial"/>
          <w:sz w:val="22"/>
          <w:szCs w:val="22"/>
        </w:rPr>
        <w:t>a</w:t>
      </w:r>
      <w:r w:rsidR="009B5AFC">
        <w:rPr>
          <w:rFonts w:ascii="Arial" w:hAnsi="Arial" w:cs="Arial"/>
          <w:sz w:val="22"/>
          <w:szCs w:val="22"/>
        </w:rPr>
        <w:t xml:space="preserve">ssistant </w:t>
      </w:r>
      <w:r w:rsidR="00FE5EF0">
        <w:rPr>
          <w:rFonts w:ascii="Arial" w:hAnsi="Arial" w:cs="Arial"/>
          <w:sz w:val="22"/>
          <w:szCs w:val="22"/>
        </w:rPr>
        <w:t>v</w:t>
      </w:r>
      <w:r w:rsidR="009B5AFC">
        <w:rPr>
          <w:rFonts w:ascii="Arial" w:hAnsi="Arial" w:cs="Arial"/>
          <w:sz w:val="22"/>
          <w:szCs w:val="22"/>
        </w:rPr>
        <w:t xml:space="preserve">ice </w:t>
      </w:r>
      <w:r w:rsidR="00FE5EF0">
        <w:rPr>
          <w:rFonts w:ascii="Arial" w:hAnsi="Arial" w:cs="Arial"/>
          <w:sz w:val="22"/>
          <w:szCs w:val="22"/>
        </w:rPr>
        <w:t>p</w:t>
      </w:r>
      <w:r w:rsidR="009B5AFC">
        <w:rPr>
          <w:rFonts w:ascii="Arial" w:hAnsi="Arial" w:cs="Arial"/>
          <w:sz w:val="22"/>
          <w:szCs w:val="22"/>
        </w:rPr>
        <w:t xml:space="preserve">resident, </w:t>
      </w:r>
      <w:r w:rsidR="00FE5EF0">
        <w:rPr>
          <w:rFonts w:ascii="Arial" w:hAnsi="Arial" w:cs="Arial"/>
          <w:sz w:val="22"/>
          <w:szCs w:val="22"/>
        </w:rPr>
        <w:t>r</w:t>
      </w:r>
      <w:r w:rsidR="009B5AFC">
        <w:rPr>
          <w:rFonts w:ascii="Arial" w:hAnsi="Arial" w:cs="Arial"/>
          <w:sz w:val="22"/>
          <w:szCs w:val="22"/>
        </w:rPr>
        <w:t xml:space="preserve">esidential </w:t>
      </w:r>
      <w:r w:rsidR="00FE5EF0">
        <w:rPr>
          <w:rFonts w:ascii="Arial" w:hAnsi="Arial" w:cs="Arial"/>
          <w:sz w:val="22"/>
          <w:szCs w:val="22"/>
        </w:rPr>
        <w:t>m</w:t>
      </w:r>
      <w:r w:rsidR="009B5AFC">
        <w:rPr>
          <w:rFonts w:ascii="Arial" w:hAnsi="Arial" w:cs="Arial"/>
          <w:sz w:val="22"/>
          <w:szCs w:val="22"/>
        </w:rPr>
        <w:t xml:space="preserve">ortgage </w:t>
      </w:r>
      <w:r w:rsidR="00FE5EF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ender</w:t>
      </w:r>
      <w:r w:rsidR="00656465">
        <w:rPr>
          <w:rFonts w:ascii="Arial" w:hAnsi="Arial" w:cs="Arial"/>
          <w:sz w:val="22"/>
          <w:szCs w:val="22"/>
        </w:rPr>
        <w:t xml:space="preserve">. With experience in home lending since 2001, she </w:t>
      </w:r>
      <w:r w:rsidR="00A1379B">
        <w:rPr>
          <w:rFonts w:ascii="Arial" w:hAnsi="Arial" w:cs="Arial"/>
          <w:sz w:val="22"/>
          <w:szCs w:val="22"/>
        </w:rPr>
        <w:t>has been</w:t>
      </w:r>
      <w:r w:rsidR="00656465">
        <w:rPr>
          <w:rFonts w:ascii="Arial" w:hAnsi="Arial" w:cs="Arial"/>
          <w:sz w:val="22"/>
          <w:szCs w:val="22"/>
        </w:rPr>
        <w:t xml:space="preserve"> </w:t>
      </w:r>
      <w:r w:rsidR="00A1379B">
        <w:rPr>
          <w:rFonts w:ascii="Arial" w:hAnsi="Arial" w:cs="Arial"/>
          <w:sz w:val="22"/>
          <w:szCs w:val="22"/>
        </w:rPr>
        <w:t>a powerful addition</w:t>
      </w:r>
      <w:r w:rsidR="00656465">
        <w:rPr>
          <w:rFonts w:ascii="Arial" w:hAnsi="Arial" w:cs="Arial"/>
          <w:sz w:val="22"/>
          <w:szCs w:val="22"/>
        </w:rPr>
        <w:t xml:space="preserve"> to </w:t>
      </w:r>
      <w:r w:rsidR="009B5AFC">
        <w:rPr>
          <w:rFonts w:ascii="Arial" w:hAnsi="Arial" w:cs="Arial"/>
          <w:sz w:val="22"/>
          <w:szCs w:val="22"/>
        </w:rPr>
        <w:t xml:space="preserve">the </w:t>
      </w:r>
      <w:r w:rsidR="00656465">
        <w:rPr>
          <w:rFonts w:ascii="Arial" w:hAnsi="Arial" w:cs="Arial"/>
          <w:sz w:val="22"/>
          <w:szCs w:val="22"/>
        </w:rPr>
        <w:t>Bank of Sun Prairie mortgage team</w:t>
      </w:r>
      <w:r w:rsidR="000F4D89">
        <w:rPr>
          <w:rFonts w:ascii="Arial" w:hAnsi="Arial" w:cs="Arial"/>
          <w:sz w:val="22"/>
          <w:szCs w:val="22"/>
        </w:rPr>
        <w:t>.</w:t>
      </w:r>
    </w:p>
    <w:p w14:paraId="71B08758" w14:textId="77777777" w:rsidR="0024342E" w:rsidRDefault="0024342E" w:rsidP="00704602">
      <w:pPr>
        <w:spacing w:line="360" w:lineRule="auto"/>
        <w:rPr>
          <w:rFonts w:ascii="Arial" w:hAnsi="Arial" w:cs="Arial"/>
          <w:sz w:val="22"/>
          <w:szCs w:val="22"/>
        </w:rPr>
      </w:pPr>
    </w:p>
    <w:p w14:paraId="23D41D26" w14:textId="12D27568" w:rsidR="0024342E" w:rsidRDefault="00A80973" w:rsidP="007046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Fosdick </w:t>
      </w:r>
      <w:r w:rsidR="009B5AFC">
        <w:rPr>
          <w:rFonts w:ascii="Arial" w:hAnsi="Arial" w:cs="Arial"/>
          <w:sz w:val="22"/>
          <w:szCs w:val="22"/>
        </w:rPr>
        <w:t xml:space="preserve">has worked in home lending for notable financial institutions over the years, with more than 18 years at M&amp;I Bank, more than four years at Anchor Bank (Old National Bank) and most recently working in the Cottage Grove market with Bank </w:t>
      </w:r>
      <w:r w:rsidR="000255F3">
        <w:rPr>
          <w:rFonts w:ascii="Arial" w:hAnsi="Arial" w:cs="Arial"/>
          <w:sz w:val="22"/>
          <w:szCs w:val="22"/>
        </w:rPr>
        <w:t>Five</w:t>
      </w:r>
      <w:r w:rsidR="009B5AFC">
        <w:rPr>
          <w:rFonts w:ascii="Arial" w:hAnsi="Arial" w:cs="Arial"/>
          <w:sz w:val="22"/>
          <w:szCs w:val="22"/>
        </w:rPr>
        <w:t xml:space="preserve"> Ni</w:t>
      </w:r>
      <w:r w:rsidR="000255F3">
        <w:rPr>
          <w:rFonts w:ascii="Arial" w:hAnsi="Arial" w:cs="Arial"/>
          <w:sz w:val="22"/>
          <w:szCs w:val="22"/>
        </w:rPr>
        <w:t>n</w:t>
      </w:r>
      <w:r w:rsidR="009B5AFC">
        <w:rPr>
          <w:rFonts w:ascii="Arial" w:hAnsi="Arial" w:cs="Arial"/>
          <w:sz w:val="22"/>
          <w:szCs w:val="22"/>
        </w:rPr>
        <w:t xml:space="preserve">e. She serves on the Cottage Grove Chamber of Commerce Board of directors as president-elect and proudly supports local businesses, </w:t>
      </w:r>
      <w:r w:rsidR="007B4C76">
        <w:rPr>
          <w:rFonts w:ascii="Arial" w:hAnsi="Arial" w:cs="Arial"/>
          <w:sz w:val="22"/>
          <w:szCs w:val="22"/>
        </w:rPr>
        <w:t>residents,</w:t>
      </w:r>
      <w:r w:rsidR="009B5AFC">
        <w:rPr>
          <w:rFonts w:ascii="Arial" w:hAnsi="Arial" w:cs="Arial"/>
          <w:sz w:val="22"/>
          <w:szCs w:val="22"/>
        </w:rPr>
        <w:t xml:space="preserve"> and nonprofits. Fosdick </w:t>
      </w:r>
      <w:r>
        <w:rPr>
          <w:rFonts w:ascii="Arial" w:hAnsi="Arial" w:cs="Arial"/>
          <w:sz w:val="22"/>
          <w:szCs w:val="22"/>
        </w:rPr>
        <w:t>graduated from Upper Iowa University in 2002</w:t>
      </w:r>
      <w:r w:rsidR="007B4C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a </w:t>
      </w:r>
      <w:r w:rsidR="00944CED">
        <w:rPr>
          <w:rFonts w:ascii="Arial" w:hAnsi="Arial" w:cs="Arial"/>
          <w:sz w:val="22"/>
          <w:szCs w:val="22"/>
        </w:rPr>
        <w:t>bachelor’s degree in business management</w:t>
      </w:r>
      <w:r>
        <w:rPr>
          <w:rFonts w:ascii="Arial" w:hAnsi="Arial" w:cs="Arial"/>
          <w:sz w:val="22"/>
          <w:szCs w:val="22"/>
        </w:rPr>
        <w:t>.</w:t>
      </w:r>
      <w:r w:rsidR="00944CED">
        <w:rPr>
          <w:rFonts w:ascii="Arial" w:hAnsi="Arial" w:cs="Arial"/>
          <w:sz w:val="22"/>
          <w:szCs w:val="22"/>
        </w:rPr>
        <w:t xml:space="preserve"> </w:t>
      </w:r>
    </w:p>
    <w:p w14:paraId="25876996" w14:textId="77777777" w:rsidR="00AC7CEF" w:rsidRDefault="00AC7CEF" w:rsidP="00704602">
      <w:pPr>
        <w:spacing w:line="360" w:lineRule="auto"/>
        <w:rPr>
          <w:rFonts w:ascii="Arial" w:hAnsi="Arial" w:cs="Arial"/>
          <w:sz w:val="22"/>
          <w:szCs w:val="22"/>
        </w:rPr>
      </w:pPr>
    </w:p>
    <w:p w14:paraId="769D6457" w14:textId="69F660DC" w:rsidR="00AC7CEF" w:rsidRDefault="00AC7CEF" w:rsidP="007046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“We are so excited to bring Amy Fosdick onto our team. With a </w:t>
      </w:r>
      <w:r w:rsidR="009B5AFC">
        <w:rPr>
          <w:rFonts w:ascii="Arial" w:hAnsi="Arial" w:cs="Arial"/>
          <w:sz w:val="22"/>
          <w:szCs w:val="22"/>
        </w:rPr>
        <w:t xml:space="preserve">prominent </w:t>
      </w:r>
      <w:r>
        <w:rPr>
          <w:rFonts w:ascii="Arial" w:hAnsi="Arial" w:cs="Arial"/>
          <w:sz w:val="22"/>
          <w:szCs w:val="22"/>
        </w:rPr>
        <w:t xml:space="preserve">background in home lending across Dane </w:t>
      </w:r>
      <w:r w:rsidR="009B5AFC">
        <w:rPr>
          <w:rFonts w:ascii="Arial" w:hAnsi="Arial" w:cs="Arial"/>
          <w:sz w:val="22"/>
          <w:szCs w:val="22"/>
        </w:rPr>
        <w:t>County</w:t>
      </w:r>
      <w:r>
        <w:rPr>
          <w:rFonts w:ascii="Arial" w:hAnsi="Arial" w:cs="Arial"/>
          <w:sz w:val="22"/>
          <w:szCs w:val="22"/>
        </w:rPr>
        <w:t>, she is a perfe</w:t>
      </w:r>
      <w:r w:rsidR="006043AF">
        <w:rPr>
          <w:rFonts w:ascii="Arial" w:hAnsi="Arial" w:cs="Arial"/>
          <w:sz w:val="22"/>
          <w:szCs w:val="22"/>
        </w:rPr>
        <w:t>ct addition</w:t>
      </w:r>
      <w:r w:rsidRPr="00AC7CEF">
        <w:rPr>
          <w:rFonts w:ascii="Arial" w:eastAsia="MS Mincho" w:hAnsi="Arial" w:cs="Arial"/>
          <w:sz w:val="22"/>
          <w:szCs w:val="22"/>
        </w:rPr>
        <w:t xml:space="preserve">.” shared Gabrielle Loeffler, Bank of Sun Prairie’s </w:t>
      </w:r>
      <w:r w:rsidR="00FE5EF0">
        <w:rPr>
          <w:rFonts w:ascii="Arial" w:eastAsia="MS Mincho" w:hAnsi="Arial" w:cs="Arial"/>
          <w:sz w:val="22"/>
          <w:szCs w:val="22"/>
        </w:rPr>
        <w:t>v</w:t>
      </w:r>
      <w:r w:rsidRPr="00AC7CEF">
        <w:rPr>
          <w:rFonts w:ascii="Arial" w:eastAsia="MS Mincho" w:hAnsi="Arial" w:cs="Arial"/>
          <w:sz w:val="22"/>
          <w:szCs w:val="22"/>
        </w:rPr>
        <w:t xml:space="preserve">ice </w:t>
      </w:r>
      <w:r w:rsidR="00FE5EF0">
        <w:rPr>
          <w:rFonts w:ascii="Arial" w:eastAsia="MS Mincho" w:hAnsi="Arial" w:cs="Arial"/>
          <w:sz w:val="22"/>
          <w:szCs w:val="22"/>
        </w:rPr>
        <w:t>p</w:t>
      </w:r>
      <w:r w:rsidRPr="00AC7CEF">
        <w:rPr>
          <w:rFonts w:ascii="Arial" w:eastAsia="MS Mincho" w:hAnsi="Arial" w:cs="Arial"/>
          <w:sz w:val="22"/>
          <w:szCs w:val="22"/>
        </w:rPr>
        <w:t xml:space="preserve">resident, </w:t>
      </w:r>
      <w:r w:rsidR="00FE5EF0">
        <w:rPr>
          <w:rFonts w:ascii="Arial" w:eastAsia="MS Mincho" w:hAnsi="Arial" w:cs="Arial"/>
          <w:sz w:val="22"/>
          <w:szCs w:val="22"/>
        </w:rPr>
        <w:t>r</w:t>
      </w:r>
      <w:r w:rsidRPr="00AC7CEF">
        <w:rPr>
          <w:rFonts w:ascii="Arial" w:eastAsia="MS Mincho" w:hAnsi="Arial" w:cs="Arial"/>
          <w:sz w:val="22"/>
          <w:szCs w:val="22"/>
        </w:rPr>
        <w:t xml:space="preserve">esidential </w:t>
      </w:r>
      <w:r w:rsidR="00FE5EF0">
        <w:rPr>
          <w:rFonts w:ascii="Arial" w:eastAsia="MS Mincho" w:hAnsi="Arial" w:cs="Arial"/>
          <w:sz w:val="22"/>
          <w:szCs w:val="22"/>
        </w:rPr>
        <w:t>l</w:t>
      </w:r>
      <w:r w:rsidRPr="00AC7CEF">
        <w:rPr>
          <w:rFonts w:ascii="Arial" w:eastAsia="MS Mincho" w:hAnsi="Arial" w:cs="Arial"/>
          <w:sz w:val="22"/>
          <w:szCs w:val="22"/>
        </w:rPr>
        <w:t xml:space="preserve">ending </w:t>
      </w:r>
      <w:r w:rsidR="00FE5EF0">
        <w:rPr>
          <w:rFonts w:ascii="Arial" w:eastAsia="MS Mincho" w:hAnsi="Arial" w:cs="Arial"/>
          <w:sz w:val="22"/>
          <w:szCs w:val="22"/>
        </w:rPr>
        <w:t>m</w:t>
      </w:r>
      <w:r w:rsidRPr="00AC7CEF">
        <w:rPr>
          <w:rFonts w:ascii="Arial" w:eastAsia="MS Mincho" w:hAnsi="Arial" w:cs="Arial"/>
          <w:sz w:val="22"/>
          <w:szCs w:val="22"/>
        </w:rPr>
        <w:t>anager.</w:t>
      </w:r>
      <w:r w:rsidR="0079743D">
        <w:rPr>
          <w:rFonts w:ascii="Arial" w:eastAsia="MS Mincho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S</w:t>
      </w:r>
      <w:r w:rsidRPr="00AC7CEF">
        <w:rPr>
          <w:rFonts w:ascii="Arial" w:hAnsi="Arial" w:cs="Arial"/>
          <w:sz w:val="22"/>
          <w:szCs w:val="22"/>
        </w:rPr>
        <w:t>he turns over every stone to get the deal done timely, and with a smile.</w:t>
      </w:r>
      <w:r>
        <w:rPr>
          <w:rFonts w:ascii="Arial" w:hAnsi="Arial" w:cs="Arial"/>
          <w:sz w:val="22"/>
          <w:szCs w:val="22"/>
        </w:rPr>
        <w:t>”</w:t>
      </w:r>
    </w:p>
    <w:p w14:paraId="24A6B82E" w14:textId="77777777" w:rsidR="000F4D89" w:rsidRDefault="000F4D89" w:rsidP="00704602">
      <w:pPr>
        <w:spacing w:line="360" w:lineRule="auto"/>
        <w:rPr>
          <w:rFonts w:ascii="Arial" w:hAnsi="Arial" w:cs="Arial"/>
          <w:sz w:val="22"/>
          <w:szCs w:val="22"/>
        </w:rPr>
      </w:pPr>
    </w:p>
    <w:p w14:paraId="27945820" w14:textId="4D19221D" w:rsidR="006F45F2" w:rsidRPr="006F45F2" w:rsidRDefault="006F45F2" w:rsidP="006F45F2">
      <w:pPr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Amy Fosdick</w:t>
      </w:r>
      <w:r w:rsidRPr="006F45F2">
        <w:rPr>
          <w:rFonts w:ascii="Arial" w:eastAsia="MS Mincho" w:hAnsi="Arial" w:cs="Arial"/>
          <w:sz w:val="22"/>
          <w:szCs w:val="22"/>
        </w:rPr>
        <w:t xml:space="preserve"> is based in the bank’s </w:t>
      </w:r>
      <w:r>
        <w:rPr>
          <w:rFonts w:ascii="Arial" w:eastAsia="MS Mincho" w:hAnsi="Arial" w:cs="Arial"/>
          <w:sz w:val="22"/>
          <w:szCs w:val="22"/>
        </w:rPr>
        <w:t xml:space="preserve">Cottage Grove </w:t>
      </w:r>
      <w:r w:rsidRPr="006F45F2">
        <w:rPr>
          <w:rFonts w:ascii="Arial" w:eastAsia="MS Mincho" w:hAnsi="Arial" w:cs="Arial"/>
          <w:sz w:val="22"/>
          <w:szCs w:val="22"/>
        </w:rPr>
        <w:t>branch in Sun Prairie. Bank of Sun Prairie is a locally owned, full-service community bank with $</w:t>
      </w:r>
      <w:r w:rsidR="009B5AFC">
        <w:rPr>
          <w:rFonts w:ascii="Arial" w:eastAsia="MS Mincho" w:hAnsi="Arial" w:cs="Arial"/>
          <w:sz w:val="22"/>
          <w:szCs w:val="22"/>
        </w:rPr>
        <w:t>710</w:t>
      </w:r>
      <w:r w:rsidR="009B5AFC" w:rsidRPr="006F45F2">
        <w:rPr>
          <w:rFonts w:ascii="Arial" w:eastAsia="MS Mincho" w:hAnsi="Arial" w:cs="Arial"/>
          <w:sz w:val="22"/>
          <w:szCs w:val="22"/>
        </w:rPr>
        <w:t xml:space="preserve"> </w:t>
      </w:r>
      <w:r w:rsidRPr="006F45F2">
        <w:rPr>
          <w:rFonts w:ascii="Arial" w:eastAsia="MS Mincho" w:hAnsi="Arial" w:cs="Arial"/>
          <w:sz w:val="22"/>
          <w:szCs w:val="22"/>
        </w:rPr>
        <w:t>million in assets and five branches in Sun Prairie and Cottage Grove, Wis. Its mission is to be trusted advisor for families, businesses and communities offering a complete range of services, while delivering fair returns for stockholders. Member FDIC. Equal Opportunity Lender.</w:t>
      </w:r>
    </w:p>
    <w:p w14:paraId="7257FB50" w14:textId="6FC63AFD" w:rsidR="00704602" w:rsidRDefault="00704602" w:rsidP="00704602">
      <w:pPr>
        <w:spacing w:line="360" w:lineRule="auto"/>
        <w:rPr>
          <w:rFonts w:ascii="Arial" w:hAnsi="Arial" w:cs="Arial"/>
          <w:sz w:val="22"/>
          <w:szCs w:val="22"/>
        </w:rPr>
      </w:pPr>
    </w:p>
    <w:p w14:paraId="34512E10" w14:textId="77777777" w:rsidR="00704602" w:rsidRPr="00765E81" w:rsidRDefault="00704602" w:rsidP="00704602">
      <w:pPr>
        <w:spacing w:line="360" w:lineRule="auto"/>
        <w:jc w:val="center"/>
        <w:rPr>
          <w:rFonts w:ascii="Arial" w:eastAsiaTheme="minorHAnsi" w:hAnsi="Arial" w:cs="Arial"/>
          <w:i/>
          <w:iCs/>
          <w:sz w:val="22"/>
          <w:szCs w:val="22"/>
        </w:rPr>
      </w:pPr>
      <w:r w:rsidRPr="00765E81">
        <w:rPr>
          <w:rFonts w:ascii="Arial" w:eastAsiaTheme="minorHAnsi" w:hAnsi="Arial" w:cs="Arial"/>
          <w:i/>
          <w:iCs/>
          <w:sz w:val="22"/>
          <w:szCs w:val="22"/>
        </w:rPr>
        <w:t>###</w:t>
      </w:r>
    </w:p>
    <w:p w14:paraId="172B5F1C" w14:textId="77777777" w:rsidR="00784A8C" w:rsidRDefault="00784A8C"/>
    <w:sectPr w:rsidR="00784A8C" w:rsidSect="00C16C49">
      <w:headerReference w:type="default" r:id="rId7"/>
      <w:footerReference w:type="default" r:id="rId8"/>
      <w:pgSz w:w="12240" w:h="15840"/>
      <w:pgMar w:top="1008" w:right="1008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C083" w14:textId="77777777" w:rsidR="000C5117" w:rsidRDefault="00944CED">
      <w:r>
        <w:separator/>
      </w:r>
    </w:p>
  </w:endnote>
  <w:endnote w:type="continuationSeparator" w:id="0">
    <w:p w14:paraId="5591D5ED" w14:textId="77777777" w:rsidR="000C5117" w:rsidRDefault="0094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27B0" w14:textId="77777777" w:rsidR="00FC0D16" w:rsidRDefault="00AD352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CEC14B" wp14:editId="05DA3344">
          <wp:simplePos x="0" y="0"/>
          <wp:positionH relativeFrom="column">
            <wp:posOffset>-1021603</wp:posOffset>
          </wp:positionH>
          <wp:positionV relativeFrom="paragraph">
            <wp:posOffset>-2038350</wp:posOffset>
          </wp:positionV>
          <wp:extent cx="7516167" cy="2579333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P_18_009_BSPLetterhead_v3-footer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6167" cy="257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43C1" w14:textId="77777777" w:rsidR="000C5117" w:rsidRDefault="00944CED">
      <w:r>
        <w:separator/>
      </w:r>
    </w:p>
  </w:footnote>
  <w:footnote w:type="continuationSeparator" w:id="0">
    <w:p w14:paraId="223E64BD" w14:textId="77777777" w:rsidR="000C5117" w:rsidRDefault="0094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FB59" w14:textId="77777777" w:rsidR="00FC0D16" w:rsidRDefault="00AD352B" w:rsidP="00B7415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72FD16" wp14:editId="3D63E180">
          <wp:simplePos x="0" y="0"/>
          <wp:positionH relativeFrom="column">
            <wp:posOffset>3737344</wp:posOffset>
          </wp:positionH>
          <wp:positionV relativeFrom="paragraph">
            <wp:posOffset>-342900</wp:posOffset>
          </wp:positionV>
          <wp:extent cx="2652748" cy="12312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PLetterhea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01"/>
                  <a:stretch/>
                </pic:blipFill>
                <pic:spPr bwMode="auto">
                  <a:xfrm>
                    <a:off x="0" y="0"/>
                    <a:ext cx="2654041" cy="123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8C"/>
    <w:rsid w:val="000255F3"/>
    <w:rsid w:val="000C5117"/>
    <w:rsid w:val="000F4D89"/>
    <w:rsid w:val="0015773C"/>
    <w:rsid w:val="0024342E"/>
    <w:rsid w:val="005C454E"/>
    <w:rsid w:val="006043AF"/>
    <w:rsid w:val="00645B58"/>
    <w:rsid w:val="0064728C"/>
    <w:rsid w:val="00656465"/>
    <w:rsid w:val="006C21F3"/>
    <w:rsid w:val="006C51E0"/>
    <w:rsid w:val="006F45F2"/>
    <w:rsid w:val="00704602"/>
    <w:rsid w:val="00784A8C"/>
    <w:rsid w:val="0079743D"/>
    <w:rsid w:val="007B4C76"/>
    <w:rsid w:val="00944CED"/>
    <w:rsid w:val="009B5AFC"/>
    <w:rsid w:val="009F2147"/>
    <w:rsid w:val="00A1379B"/>
    <w:rsid w:val="00A80973"/>
    <w:rsid w:val="00AC7CEF"/>
    <w:rsid w:val="00AD352B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E0A2"/>
  <w15:chartTrackingRefBased/>
  <w15:docId w15:val="{EF74F0EC-C866-4F9D-8D67-F6FDE94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02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602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4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602"/>
    <w:rPr>
      <w:rFonts w:eastAsiaTheme="minorEastAsia"/>
      <w:kern w:val="0"/>
      <w:sz w:val="24"/>
      <w:szCs w:val="24"/>
      <w14:ligatures w14:val="none"/>
    </w:rPr>
  </w:style>
  <w:style w:type="character" w:styleId="Strong">
    <w:name w:val="Strong"/>
    <w:basedOn w:val="DefaultParagraphFont"/>
    <w:qFormat/>
    <w:rsid w:val="0070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704602"/>
    <w:rPr>
      <w:color w:val="0000FF"/>
      <w:u w:val="single"/>
    </w:rPr>
  </w:style>
  <w:style w:type="paragraph" w:styleId="Revision">
    <w:name w:val="Revision"/>
    <w:hidden/>
    <w:uiPriority w:val="99"/>
    <w:semiHidden/>
    <w:rsid w:val="009B5AF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my.kauffman@bankofsunprairi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Storlie, Lily</dc:creator>
  <cp:keywords/>
  <dc:description/>
  <cp:lastModifiedBy>Van Tassel, Teri</cp:lastModifiedBy>
  <cp:revision>9</cp:revision>
  <dcterms:created xsi:type="dcterms:W3CDTF">2023-07-13T14:11:00Z</dcterms:created>
  <dcterms:modified xsi:type="dcterms:W3CDTF">2023-07-19T21:41:00Z</dcterms:modified>
</cp:coreProperties>
</file>