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4902" w14:textId="77777777" w:rsidR="00F76B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Name</w:t>
      </w:r>
    </w:p>
    <w:p w14:paraId="6D374903" w14:textId="77777777" w:rsidR="00F76B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 of the National Association of Nurse Practitioners in Women’s Health (NPWH) </w:t>
      </w:r>
    </w:p>
    <w:p w14:paraId="6D374904" w14:textId="77777777" w:rsidR="00F76B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123 Main St</w:t>
      </w:r>
    </w:p>
    <w:p w14:paraId="6D374905" w14:textId="77777777" w:rsidR="00F76B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Anywhere, USA 12345</w:t>
      </w:r>
    </w:p>
    <w:p w14:paraId="6D374906" w14:textId="77777777" w:rsidR="00F76B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w:t>
      </w:r>
    </w:p>
    <w:p w14:paraId="6D374907" w14:textId="77777777" w:rsidR="00F76B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 ***</w:t>
      </w:r>
    </w:p>
    <w:p w14:paraId="6D374908" w14:textId="77777777" w:rsidR="00F76BC2" w:rsidRDefault="00F76BC2">
      <w:pPr>
        <w:rPr>
          <w:rFonts w:ascii="Times New Roman" w:eastAsia="Times New Roman" w:hAnsi="Times New Roman" w:cs="Times New Roman"/>
          <w:sz w:val="24"/>
          <w:szCs w:val="24"/>
        </w:rPr>
      </w:pPr>
    </w:p>
    <w:p w14:paraId="6D374909" w14:textId="77777777" w:rsidR="00F76B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Dear (Insert Lawmaker/Policymaker Name Here),</w:t>
      </w:r>
    </w:p>
    <w:p w14:paraId="6D37490A" w14:textId="77777777" w:rsidR="00F76BC2" w:rsidRDefault="00F76BC2">
      <w:pPr>
        <w:rPr>
          <w:rFonts w:ascii="Times New Roman" w:eastAsia="Times New Roman" w:hAnsi="Times New Roman" w:cs="Times New Roman"/>
          <w:sz w:val="24"/>
          <w:szCs w:val="24"/>
        </w:rPr>
      </w:pPr>
    </w:p>
    <w:p w14:paraId="6D37490B" w14:textId="77777777" w:rsidR="00F76B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(Insert your name here) and I am your constituent in (insert jurisdiction here). I am a women’s health nurse practitioner (WHNP) and am practicing/teaching at (insert institution here). In this role, I </w:t>
      </w:r>
      <w:proofErr w:type="gramStart"/>
      <w:r>
        <w:rPr>
          <w:rFonts w:ascii="Times New Roman" w:eastAsia="Times New Roman" w:hAnsi="Times New Roman" w:cs="Times New Roman"/>
          <w:sz w:val="24"/>
          <w:szCs w:val="24"/>
        </w:rPr>
        <w:t>have the opportunity to</w:t>
      </w:r>
      <w:proofErr w:type="gramEnd"/>
      <w:r>
        <w:rPr>
          <w:rFonts w:ascii="Times New Roman" w:eastAsia="Times New Roman" w:hAnsi="Times New Roman" w:cs="Times New Roman"/>
          <w:sz w:val="24"/>
          <w:szCs w:val="24"/>
        </w:rPr>
        <w:t xml:space="preserve"> work with (describe your students/patients here).</w:t>
      </w:r>
    </w:p>
    <w:p w14:paraId="6D37490C" w14:textId="77777777" w:rsidR="00F76BC2" w:rsidRDefault="00F76BC2">
      <w:pPr>
        <w:rPr>
          <w:rFonts w:ascii="Times New Roman" w:eastAsia="Times New Roman" w:hAnsi="Times New Roman" w:cs="Times New Roman"/>
          <w:sz w:val="24"/>
          <w:szCs w:val="24"/>
        </w:rPr>
      </w:pPr>
    </w:p>
    <w:p w14:paraId="6D37490D" w14:textId="77777777" w:rsidR="00F76B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 member of the National Association of Nurse Practitioners in Women’s Health (NPWH), which is the national professional organization for </w:t>
      </w:r>
      <w:proofErr w:type="gramStart"/>
      <w:r>
        <w:rPr>
          <w:rFonts w:ascii="Times New Roman" w:eastAsia="Times New Roman" w:hAnsi="Times New Roman" w:cs="Times New Roman"/>
          <w:sz w:val="24"/>
          <w:szCs w:val="24"/>
        </w:rPr>
        <w:t>nurse</w:t>
      </w:r>
      <w:proofErr w:type="gramEnd"/>
      <w:r>
        <w:rPr>
          <w:rFonts w:ascii="Times New Roman" w:eastAsia="Times New Roman" w:hAnsi="Times New Roman" w:cs="Times New Roman"/>
          <w:sz w:val="24"/>
          <w:szCs w:val="24"/>
        </w:rPr>
        <w:t xml:space="preserve"> practitioners (NPs) specializing in women’s health and gender related healthcare. WHNPs provide a full range of women’s and gender related health care services including but not limited to primary, gynecological, and obstetric care. NPs can assess, diagnose, order and interpret diagnostic testing, and treat patients.</w:t>
      </w:r>
    </w:p>
    <w:p w14:paraId="6D37490E" w14:textId="77777777" w:rsidR="00F76BC2" w:rsidRDefault="00F76BC2">
      <w:pPr>
        <w:rPr>
          <w:rFonts w:ascii="Times New Roman" w:eastAsia="Times New Roman" w:hAnsi="Times New Roman" w:cs="Times New Roman"/>
          <w:sz w:val="24"/>
          <w:szCs w:val="24"/>
        </w:rPr>
      </w:pPr>
    </w:p>
    <w:p w14:paraId="6D37490F" w14:textId="3F543630" w:rsidR="00F76BC2" w:rsidRDefault="00000000">
      <w:pPr>
        <w:rPr>
          <w:rFonts w:ascii="Times New Roman" w:eastAsia="Times New Roman" w:hAnsi="Times New Roman" w:cs="Times New Roman"/>
          <w:color w:val="170C04"/>
          <w:sz w:val="24"/>
          <w:szCs w:val="24"/>
          <w:highlight w:val="white"/>
        </w:rPr>
      </w:pPr>
      <w:r>
        <w:rPr>
          <w:rFonts w:ascii="Times New Roman" w:eastAsia="Times New Roman" w:hAnsi="Times New Roman" w:cs="Times New Roman"/>
          <w:color w:val="170C04"/>
          <w:sz w:val="24"/>
          <w:szCs w:val="24"/>
          <w:highlight w:val="white"/>
        </w:rPr>
        <w:t>I am reaching out to you to ask that you vote in favor of The</w:t>
      </w:r>
      <w:r w:rsidRPr="00BC0E2D">
        <w:rPr>
          <w:rFonts w:ascii="Times New Roman" w:eastAsia="Times New Roman" w:hAnsi="Times New Roman" w:cs="Times New Roman"/>
          <w:iCs/>
          <w:color w:val="170C04"/>
          <w:sz w:val="24"/>
          <w:szCs w:val="24"/>
          <w:highlight w:val="white"/>
        </w:rPr>
        <w:t xml:space="preserve"> Freedom </w:t>
      </w:r>
      <w:proofErr w:type="gramStart"/>
      <w:r w:rsidRPr="00BC0E2D">
        <w:rPr>
          <w:rFonts w:ascii="Times New Roman" w:eastAsia="Times New Roman" w:hAnsi="Times New Roman" w:cs="Times New Roman"/>
          <w:iCs/>
          <w:color w:val="170C04"/>
          <w:sz w:val="24"/>
          <w:szCs w:val="24"/>
          <w:highlight w:val="white"/>
        </w:rPr>
        <w:t>To</w:t>
      </w:r>
      <w:proofErr w:type="gramEnd"/>
      <w:r w:rsidRPr="00BC0E2D">
        <w:rPr>
          <w:rFonts w:ascii="Times New Roman" w:eastAsia="Times New Roman" w:hAnsi="Times New Roman" w:cs="Times New Roman"/>
          <w:iCs/>
          <w:color w:val="170C04"/>
          <w:sz w:val="24"/>
          <w:szCs w:val="24"/>
          <w:highlight w:val="white"/>
        </w:rPr>
        <w:t xml:space="preserve"> Invest in Tomorrow's Workforce</w:t>
      </w:r>
      <w:r>
        <w:rPr>
          <w:rFonts w:ascii="Times New Roman" w:eastAsia="Times New Roman" w:hAnsi="Times New Roman" w:cs="Times New Roman"/>
          <w:color w:val="170C04"/>
          <w:sz w:val="24"/>
          <w:szCs w:val="24"/>
          <w:highlight w:val="white"/>
        </w:rPr>
        <w:t xml:space="preserve"> Act, otherwise known as H.R. 115</w:t>
      </w:r>
      <w:r w:rsidR="00BC0E2D">
        <w:rPr>
          <w:rFonts w:ascii="Times New Roman" w:eastAsia="Times New Roman" w:hAnsi="Times New Roman" w:cs="Times New Roman"/>
          <w:color w:val="170C04"/>
          <w:sz w:val="24"/>
          <w:szCs w:val="24"/>
          <w:highlight w:val="white"/>
        </w:rPr>
        <w:t>1/S. 756</w:t>
      </w:r>
      <w:r>
        <w:rPr>
          <w:rFonts w:ascii="Times New Roman" w:eastAsia="Times New Roman" w:hAnsi="Times New Roman" w:cs="Times New Roman"/>
          <w:color w:val="170C04"/>
          <w:sz w:val="24"/>
          <w:szCs w:val="24"/>
          <w:highlight w:val="white"/>
        </w:rPr>
        <w:t>. This piece of legislation expands qualified expenses under 529 savings plans to include postsecondary training and credentialing, such as licenses and nongovernmental certifications. This act provides valuable tax-advantaged resources to more workers pursuing career growth, mid-career changes, or alternative career pathways.</w:t>
      </w:r>
    </w:p>
    <w:p w14:paraId="6D374910" w14:textId="77777777" w:rsidR="00F76BC2" w:rsidRDefault="00F76BC2">
      <w:pPr>
        <w:rPr>
          <w:rFonts w:ascii="Times New Roman" w:eastAsia="Times New Roman" w:hAnsi="Times New Roman" w:cs="Times New Roman"/>
          <w:color w:val="170C04"/>
          <w:sz w:val="24"/>
          <w:szCs w:val="24"/>
          <w:highlight w:val="white"/>
        </w:rPr>
      </w:pPr>
    </w:p>
    <w:p w14:paraId="6D374911" w14:textId="77777777" w:rsidR="00F76BC2" w:rsidRDefault="00000000">
      <w:pPr>
        <w:rPr>
          <w:rFonts w:ascii="Times New Roman" w:eastAsia="Times New Roman" w:hAnsi="Times New Roman" w:cs="Times New Roman"/>
          <w:sz w:val="24"/>
          <w:szCs w:val="24"/>
        </w:rPr>
      </w:pPr>
      <w:r>
        <w:rPr>
          <w:rFonts w:ascii="Times New Roman" w:eastAsia="Times New Roman" w:hAnsi="Times New Roman" w:cs="Times New Roman"/>
          <w:color w:val="170C04"/>
          <w:sz w:val="24"/>
          <w:szCs w:val="24"/>
          <w:highlight w:val="white"/>
        </w:rPr>
        <w:t xml:space="preserve">Advanced practice registered nurses (APRNs), including WHNPs like me, spend thousands of dollars each year on continuing education and routine credentialing. Maintaining our licenses, attending mandated continuing education opportunities, and renewing our board certifications can </w:t>
      </w:r>
      <w:proofErr w:type="gramStart"/>
      <w:r>
        <w:rPr>
          <w:rFonts w:ascii="Times New Roman" w:eastAsia="Times New Roman" w:hAnsi="Times New Roman" w:cs="Times New Roman"/>
          <w:color w:val="170C04"/>
          <w:sz w:val="24"/>
          <w:szCs w:val="24"/>
          <w:highlight w:val="white"/>
        </w:rPr>
        <w:t>get</w:t>
      </w:r>
      <w:proofErr w:type="gramEnd"/>
      <w:r>
        <w:rPr>
          <w:rFonts w:ascii="Times New Roman" w:eastAsia="Times New Roman" w:hAnsi="Times New Roman" w:cs="Times New Roman"/>
          <w:color w:val="170C04"/>
          <w:sz w:val="24"/>
          <w:szCs w:val="24"/>
          <w:highlight w:val="white"/>
        </w:rPr>
        <w:t xml:space="preserve"> very costly. It is a privilege to serve our community in my role as a WHNP. My investment in my profession is worth every penny. I hope that you will vote in favor of The </w:t>
      </w:r>
      <w:r w:rsidRPr="00BC0E2D">
        <w:rPr>
          <w:rFonts w:ascii="Times New Roman" w:eastAsia="Times New Roman" w:hAnsi="Times New Roman" w:cs="Times New Roman"/>
          <w:iCs/>
          <w:color w:val="170C04"/>
          <w:sz w:val="24"/>
          <w:szCs w:val="24"/>
          <w:highlight w:val="white"/>
        </w:rPr>
        <w:t xml:space="preserve">Freedom </w:t>
      </w:r>
      <w:proofErr w:type="gramStart"/>
      <w:r w:rsidRPr="00BC0E2D">
        <w:rPr>
          <w:rFonts w:ascii="Times New Roman" w:eastAsia="Times New Roman" w:hAnsi="Times New Roman" w:cs="Times New Roman"/>
          <w:iCs/>
          <w:color w:val="170C04"/>
          <w:sz w:val="24"/>
          <w:szCs w:val="24"/>
          <w:highlight w:val="white"/>
        </w:rPr>
        <w:t>To</w:t>
      </w:r>
      <w:proofErr w:type="gramEnd"/>
      <w:r w:rsidRPr="00BC0E2D">
        <w:rPr>
          <w:rFonts w:ascii="Times New Roman" w:eastAsia="Times New Roman" w:hAnsi="Times New Roman" w:cs="Times New Roman"/>
          <w:iCs/>
          <w:color w:val="170C04"/>
          <w:sz w:val="24"/>
          <w:szCs w:val="24"/>
          <w:highlight w:val="white"/>
        </w:rPr>
        <w:t xml:space="preserve"> Invest in Tomorrow's Workforce</w:t>
      </w:r>
      <w:r>
        <w:rPr>
          <w:rFonts w:ascii="Times New Roman" w:eastAsia="Times New Roman" w:hAnsi="Times New Roman" w:cs="Times New Roman"/>
          <w:color w:val="170C04"/>
          <w:sz w:val="24"/>
          <w:szCs w:val="24"/>
          <w:highlight w:val="white"/>
        </w:rPr>
        <w:t xml:space="preserve"> Act and show your support of tax advantages for licensed, board-certified APRNs providing up to date care to our community.</w:t>
      </w:r>
    </w:p>
    <w:p w14:paraId="6D374912" w14:textId="77777777" w:rsidR="00F76BC2" w:rsidRDefault="00F76BC2">
      <w:pPr>
        <w:rPr>
          <w:rFonts w:ascii="Times New Roman" w:eastAsia="Times New Roman" w:hAnsi="Times New Roman" w:cs="Times New Roman"/>
          <w:sz w:val="24"/>
          <w:szCs w:val="24"/>
        </w:rPr>
      </w:pPr>
    </w:p>
    <w:p w14:paraId="6D374913" w14:textId="77777777" w:rsidR="00F76B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14:paraId="6D374914" w14:textId="77777777" w:rsidR="00F76B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(Insert Your Name Here)</w:t>
      </w:r>
    </w:p>
    <w:p w14:paraId="6D374915" w14:textId="77777777" w:rsidR="00F76BC2" w:rsidRDefault="00F76BC2">
      <w:pPr>
        <w:rPr>
          <w:rFonts w:ascii="Times New Roman" w:eastAsia="Times New Roman" w:hAnsi="Times New Roman" w:cs="Times New Roman"/>
          <w:sz w:val="24"/>
          <w:szCs w:val="24"/>
        </w:rPr>
      </w:pPr>
    </w:p>
    <w:sectPr w:rsidR="00F76B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BC2"/>
    <w:rsid w:val="00884897"/>
    <w:rsid w:val="00BC0E2D"/>
    <w:rsid w:val="00F7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4902"/>
  <w15:docId w15:val="{CCE39A2D-EC08-42C7-95B9-98B120B2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Kelsey</cp:lastModifiedBy>
  <cp:revision>2</cp:revision>
  <dcterms:created xsi:type="dcterms:W3CDTF">2025-04-02T16:29:00Z</dcterms:created>
  <dcterms:modified xsi:type="dcterms:W3CDTF">2025-04-02T16:29:00Z</dcterms:modified>
</cp:coreProperties>
</file>