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AC9D" w14:textId="77777777" w:rsidR="00F46AD5" w:rsidRPr="00F46AD5" w:rsidRDefault="00F46AD5" w:rsidP="00F46AD5">
      <w:pPr>
        <w:rPr>
          <w:b/>
          <w:bCs/>
        </w:rPr>
      </w:pPr>
      <w:r w:rsidRPr="00F46AD5">
        <w:rPr>
          <w:b/>
          <w:bCs/>
        </w:rPr>
        <w:t>Shanna Johnson, FACHE</w:t>
      </w:r>
    </w:p>
    <w:p w14:paraId="1D51F501" w14:textId="77777777" w:rsidR="00F46AD5" w:rsidRPr="00F46AD5" w:rsidRDefault="00F46AD5" w:rsidP="00F46AD5">
      <w:pPr>
        <w:rPr>
          <w:b/>
          <w:bCs/>
        </w:rPr>
      </w:pPr>
      <w:r w:rsidRPr="00F46AD5">
        <w:rPr>
          <w:b/>
          <w:bCs/>
        </w:rPr>
        <w:t>Regional President of the West, Henry Ford Health</w:t>
      </w:r>
      <w:r w:rsidRPr="00F46AD5">
        <w:rPr>
          <w:b/>
          <w:bCs/>
        </w:rPr>
        <w:br/>
        <w:t>President, Henry Ford Providence Southfield and Novi Hospitals</w:t>
      </w:r>
    </w:p>
    <w:p w14:paraId="6C30E567" w14:textId="77777777" w:rsidR="00F46AD5" w:rsidRPr="00F46AD5" w:rsidRDefault="00F46AD5" w:rsidP="00F46AD5"/>
    <w:p w14:paraId="2ADD898B" w14:textId="77777777" w:rsidR="00F46AD5" w:rsidRPr="00F46AD5" w:rsidRDefault="00F46AD5" w:rsidP="00F46AD5">
      <w:r w:rsidRPr="00F46AD5">
        <w:t>Shanna Johnson, FACHE, leads the west region as Regional President for Henry Ford Health and president of Henry Ford Providence Southfield and Novi Hospitals. In this role, Shanna provides strategic leadership and direction for six hospitals in southeastern Michigan. She focuses on identifying trends, assessing challenges, and prioritizing growth opportunities unique to the region; developing strategic plans for market-based growth; providing oversight for hospital campus business and operational plans; and stewarding community engagement. She most recently served as the president and interim president of Henry Ford West Bloomfield and Macomb hospitals, respectively. Shanna works in collaboration with the system and hospital executive leadership teams and oversees the hospitals’ strategic planning and operations. Her focus is on creating a high quality, safe environment while emphasizing patient care, and team member and physician engagement. Shanna is a seasoned executive leader with 20 years of experience within complex and matrixed organizations, including national integrated health systems, community, and large academic organizations. She has held many healthcare leadership roles and brings experience with multiple service lines, hospital, post-acute care, and ambulatory operations. Before joining Henry Ford Health in 2022, she served as Chief Operating Officer at Ascension St. John Detroit, River District Hospital, and the Ambulatory Surgery Centers in the region. Previously, she was at Trinity Health, where she successfully launched Trinity’s Hospital at Home program in the California and Ohio markets. She earned both a bachelor’s degree in psychology and a master’s degree in health services administration from the University of Michigan. She holds numerous certifications and community leadership roles. Shanna is a Fellow in the American College of Healthcare Executives.</w:t>
      </w:r>
    </w:p>
    <w:p w14:paraId="56AB7442" w14:textId="77777777" w:rsidR="00DF7BFB" w:rsidRDefault="00DF7BFB"/>
    <w:sectPr w:rsidR="00DF7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D5"/>
    <w:rsid w:val="00155D75"/>
    <w:rsid w:val="001B6C46"/>
    <w:rsid w:val="003108B1"/>
    <w:rsid w:val="005E6D3E"/>
    <w:rsid w:val="006869A0"/>
    <w:rsid w:val="00A835FB"/>
    <w:rsid w:val="00A94771"/>
    <w:rsid w:val="00C97741"/>
    <w:rsid w:val="00D04DAD"/>
    <w:rsid w:val="00DF7BFB"/>
    <w:rsid w:val="00E40E69"/>
    <w:rsid w:val="00E762E2"/>
    <w:rsid w:val="00F46AD5"/>
    <w:rsid w:val="00F7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5D9F"/>
  <w15:chartTrackingRefBased/>
  <w15:docId w15:val="{575C442C-AE6B-4AFF-B6FC-BF3EC3D9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AD5"/>
    <w:rPr>
      <w:rFonts w:eastAsiaTheme="majorEastAsia" w:cstheme="majorBidi"/>
      <w:color w:val="272727" w:themeColor="text1" w:themeTint="D8"/>
    </w:rPr>
  </w:style>
  <w:style w:type="paragraph" w:styleId="Title">
    <w:name w:val="Title"/>
    <w:basedOn w:val="Normal"/>
    <w:next w:val="Normal"/>
    <w:link w:val="TitleChar"/>
    <w:uiPriority w:val="10"/>
    <w:qFormat/>
    <w:rsid w:val="00F46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AD5"/>
    <w:pPr>
      <w:spacing w:before="160"/>
      <w:jc w:val="center"/>
    </w:pPr>
    <w:rPr>
      <w:i/>
      <w:iCs/>
      <w:color w:val="404040" w:themeColor="text1" w:themeTint="BF"/>
    </w:rPr>
  </w:style>
  <w:style w:type="character" w:customStyle="1" w:styleId="QuoteChar">
    <w:name w:val="Quote Char"/>
    <w:basedOn w:val="DefaultParagraphFont"/>
    <w:link w:val="Quote"/>
    <w:uiPriority w:val="29"/>
    <w:rsid w:val="00F46AD5"/>
    <w:rPr>
      <w:i/>
      <w:iCs/>
      <w:color w:val="404040" w:themeColor="text1" w:themeTint="BF"/>
    </w:rPr>
  </w:style>
  <w:style w:type="paragraph" w:styleId="ListParagraph">
    <w:name w:val="List Paragraph"/>
    <w:basedOn w:val="Normal"/>
    <w:uiPriority w:val="34"/>
    <w:qFormat/>
    <w:rsid w:val="00F46AD5"/>
    <w:pPr>
      <w:ind w:left="720"/>
      <w:contextualSpacing/>
    </w:pPr>
  </w:style>
  <w:style w:type="character" w:styleId="IntenseEmphasis">
    <w:name w:val="Intense Emphasis"/>
    <w:basedOn w:val="DefaultParagraphFont"/>
    <w:uiPriority w:val="21"/>
    <w:qFormat/>
    <w:rsid w:val="00F46AD5"/>
    <w:rPr>
      <w:i/>
      <w:iCs/>
      <w:color w:val="0F4761" w:themeColor="accent1" w:themeShade="BF"/>
    </w:rPr>
  </w:style>
  <w:style w:type="paragraph" w:styleId="IntenseQuote">
    <w:name w:val="Intense Quote"/>
    <w:basedOn w:val="Normal"/>
    <w:next w:val="Normal"/>
    <w:link w:val="IntenseQuoteChar"/>
    <w:uiPriority w:val="30"/>
    <w:qFormat/>
    <w:rsid w:val="00F4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AD5"/>
    <w:rPr>
      <w:i/>
      <w:iCs/>
      <w:color w:val="0F4761" w:themeColor="accent1" w:themeShade="BF"/>
    </w:rPr>
  </w:style>
  <w:style w:type="character" w:styleId="IntenseReference">
    <w:name w:val="Intense Reference"/>
    <w:basedOn w:val="DefaultParagraphFont"/>
    <w:uiPriority w:val="32"/>
    <w:qFormat/>
    <w:rsid w:val="00F46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168515">
      <w:bodyDiv w:val="1"/>
      <w:marLeft w:val="0"/>
      <w:marRight w:val="0"/>
      <w:marTop w:val="0"/>
      <w:marBottom w:val="0"/>
      <w:divBdr>
        <w:top w:val="none" w:sz="0" w:space="0" w:color="auto"/>
        <w:left w:val="none" w:sz="0" w:space="0" w:color="auto"/>
        <w:bottom w:val="none" w:sz="0" w:space="0" w:color="auto"/>
        <w:right w:val="none" w:sz="0" w:space="0" w:color="auto"/>
      </w:divBdr>
    </w:div>
    <w:div w:id="13914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1742</Characters>
  <Application>Microsoft Office Word</Application>
  <DocSecurity>0</DocSecurity>
  <Lines>14</Lines>
  <Paragraphs>4</Paragraphs>
  <ScaleCrop>false</ScaleCrop>
  <Company>Henry Ford Health System</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Zanoni, Jennifer M.</dc:creator>
  <cp:keywords/>
  <dc:description/>
  <cp:lastModifiedBy>Holly Radde</cp:lastModifiedBy>
  <cp:revision>2</cp:revision>
  <dcterms:created xsi:type="dcterms:W3CDTF">2025-12-22T15:24:00Z</dcterms:created>
  <dcterms:modified xsi:type="dcterms:W3CDTF">2025-12-22T15:24:00Z</dcterms:modified>
</cp:coreProperties>
</file>