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491B6" w14:textId="4871EC1E" w:rsidR="00D6579B" w:rsidRDefault="00D6579B">
      <w:r>
        <w:rPr>
          <w:noProof/>
        </w:rPr>
        <mc:AlternateContent>
          <mc:Choice Requires="wps">
            <w:drawing>
              <wp:inline distT="0" distB="0" distL="0" distR="0" wp14:anchorId="4F4EF104" wp14:editId="63FF9EC5">
                <wp:extent cx="304800" cy="304800"/>
                <wp:effectExtent l="0" t="0" r="0" b="0"/>
                <wp:docPr id="136811778"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4DD6AC"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56511AFC" wp14:editId="6BB9A69F">
            <wp:extent cx="2313432" cy="3410712"/>
            <wp:effectExtent l="0" t="0" r="0" b="0"/>
            <wp:docPr id="324917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13432" cy="3410712"/>
                    </a:xfrm>
                    <a:prstGeom prst="rect">
                      <a:avLst/>
                    </a:prstGeom>
                    <a:noFill/>
                  </pic:spPr>
                </pic:pic>
              </a:graphicData>
            </a:graphic>
          </wp:inline>
        </w:drawing>
      </w:r>
    </w:p>
    <w:p w14:paraId="6DC422C8" w14:textId="77777777" w:rsidR="00D6579B" w:rsidRDefault="00D6579B" w:rsidP="00D6579B">
      <w:r>
        <w:t>Joshua Winowiecki, DNP, APRN, ACCNS-AG, CCRN, CNE</w:t>
      </w:r>
      <w:r>
        <w:br/>
      </w:r>
    </w:p>
    <w:p w14:paraId="45E6D007" w14:textId="09E9DC6B" w:rsidR="00D6579B" w:rsidRDefault="00D6579B">
      <w:r w:rsidRPr="00CB5CA8">
        <w:t>Dr. Joshua Winowiecki is a Clinical Nurse Specialist, Assistant Professor at Michigan State University's College of Nursing, and the inaugural Director of the Center for Practice Transformation. With nearly two decades of experience in critical care and trauma nursing, Dr. Winowiecki’s work spans the integration of evidence-based practice, quality improvement, and health equity into both clinical and educational environments. He is also a dedicated mentor, guiding the next generation of nurses through innovative teaching strategies, including his exploration of AI applications in nursing education and scholarship. His leadership extends to the clinical arena, where he advances nurse resilience, LGBTQ+ health, and excellence in patient care.</w:t>
      </w:r>
    </w:p>
    <w:sectPr w:rsidR="00D657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9B"/>
    <w:rsid w:val="003C10B2"/>
    <w:rsid w:val="00D65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D0F4C"/>
  <w15:chartTrackingRefBased/>
  <w15:docId w15:val="{AA6FBA62-3D3C-4019-A446-74C23454B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7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57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57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57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57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57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57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57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57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7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57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57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57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57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57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57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57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579B"/>
    <w:rPr>
      <w:rFonts w:eastAsiaTheme="majorEastAsia" w:cstheme="majorBidi"/>
      <w:color w:val="272727" w:themeColor="text1" w:themeTint="D8"/>
    </w:rPr>
  </w:style>
  <w:style w:type="paragraph" w:styleId="Title">
    <w:name w:val="Title"/>
    <w:basedOn w:val="Normal"/>
    <w:next w:val="Normal"/>
    <w:link w:val="TitleChar"/>
    <w:uiPriority w:val="10"/>
    <w:qFormat/>
    <w:rsid w:val="00D65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7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7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57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79B"/>
    <w:pPr>
      <w:spacing w:before="160"/>
      <w:jc w:val="center"/>
    </w:pPr>
    <w:rPr>
      <w:i/>
      <w:iCs/>
      <w:color w:val="404040" w:themeColor="text1" w:themeTint="BF"/>
    </w:rPr>
  </w:style>
  <w:style w:type="character" w:customStyle="1" w:styleId="QuoteChar">
    <w:name w:val="Quote Char"/>
    <w:basedOn w:val="DefaultParagraphFont"/>
    <w:link w:val="Quote"/>
    <w:uiPriority w:val="29"/>
    <w:rsid w:val="00D6579B"/>
    <w:rPr>
      <w:i/>
      <w:iCs/>
      <w:color w:val="404040" w:themeColor="text1" w:themeTint="BF"/>
    </w:rPr>
  </w:style>
  <w:style w:type="paragraph" w:styleId="ListParagraph">
    <w:name w:val="List Paragraph"/>
    <w:basedOn w:val="Normal"/>
    <w:uiPriority w:val="34"/>
    <w:qFormat/>
    <w:rsid w:val="00D6579B"/>
    <w:pPr>
      <w:ind w:left="720"/>
      <w:contextualSpacing/>
    </w:pPr>
  </w:style>
  <w:style w:type="character" w:styleId="IntenseEmphasis">
    <w:name w:val="Intense Emphasis"/>
    <w:basedOn w:val="DefaultParagraphFont"/>
    <w:uiPriority w:val="21"/>
    <w:qFormat/>
    <w:rsid w:val="00D6579B"/>
    <w:rPr>
      <w:i/>
      <w:iCs/>
      <w:color w:val="2F5496" w:themeColor="accent1" w:themeShade="BF"/>
    </w:rPr>
  </w:style>
  <w:style w:type="paragraph" w:styleId="IntenseQuote">
    <w:name w:val="Intense Quote"/>
    <w:basedOn w:val="Normal"/>
    <w:next w:val="Normal"/>
    <w:link w:val="IntenseQuoteChar"/>
    <w:uiPriority w:val="30"/>
    <w:qFormat/>
    <w:rsid w:val="00D657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579B"/>
    <w:rPr>
      <w:i/>
      <w:iCs/>
      <w:color w:val="2F5496" w:themeColor="accent1" w:themeShade="BF"/>
    </w:rPr>
  </w:style>
  <w:style w:type="character" w:styleId="IntenseReference">
    <w:name w:val="Intense Reference"/>
    <w:basedOn w:val="DefaultParagraphFont"/>
    <w:uiPriority w:val="32"/>
    <w:qFormat/>
    <w:rsid w:val="00D657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685</Characters>
  <Application>Microsoft Office Word</Application>
  <DocSecurity>0</DocSecurity>
  <Lines>5</Lines>
  <Paragraphs>1</Paragraphs>
  <ScaleCrop>false</ScaleCrop>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Radde</dc:creator>
  <cp:keywords/>
  <dc:description/>
  <cp:lastModifiedBy>Holly Radde</cp:lastModifiedBy>
  <cp:revision>1</cp:revision>
  <dcterms:created xsi:type="dcterms:W3CDTF">2026-10-26T16:46:00Z</dcterms:created>
  <dcterms:modified xsi:type="dcterms:W3CDTF">2026-10-26T16:48:00Z</dcterms:modified>
</cp:coreProperties>
</file>