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741C3" w14:textId="6583D128" w:rsidR="008A1C28" w:rsidRPr="008A1C28" w:rsidRDefault="008A1C28" w:rsidP="008A1C2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sz w:val="32"/>
          <w:szCs w:val="32"/>
        </w:rPr>
      </w:pPr>
      <w:r w:rsidRPr="008A1C28">
        <w:rPr>
          <w:rFonts w:ascii="Georgia" w:eastAsia="Times New Roman" w:hAnsi="Georgia" w:cs="Arial"/>
          <w:color w:val="222222"/>
          <w:sz w:val="32"/>
          <w:szCs w:val="32"/>
        </w:rPr>
        <w:t>Criteria for selection of Brockton</w:t>
      </w:r>
      <w:r w:rsidRPr="008A1C28">
        <w:rPr>
          <w:rFonts w:ascii="Georgia" w:eastAsia="Times New Roman" w:hAnsi="Georgia" w:cs="Arial"/>
          <w:color w:val="222222"/>
          <w:sz w:val="32"/>
          <w:szCs w:val="32"/>
        </w:rPr>
        <w:t xml:space="preserve"> </w:t>
      </w:r>
      <w:r w:rsidRPr="008A1C28">
        <w:rPr>
          <w:rFonts w:ascii="Georgia" w:eastAsia="Times New Roman" w:hAnsi="Georgia" w:cs="Arial"/>
          <w:color w:val="222222"/>
          <w:sz w:val="32"/>
          <w:szCs w:val="32"/>
        </w:rPr>
        <w:t xml:space="preserve">Youth Poet Laureate. </w:t>
      </w:r>
    </w:p>
    <w:p w14:paraId="3C628DBD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222222"/>
          <w:sz w:val="32"/>
          <w:szCs w:val="32"/>
        </w:rPr>
      </w:pPr>
    </w:p>
    <w:p w14:paraId="0B9CBC48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>Submission for ‘Youth Poet Laureate. March 1 – 31 2023</w:t>
      </w:r>
    </w:p>
    <w:p w14:paraId="2649984D" w14:textId="77777777" w:rsidR="008A1C28" w:rsidRPr="008A1C28" w:rsidRDefault="008A1C28" w:rsidP="008A1C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Tahoma"/>
          <w:sz w:val="32"/>
          <w:szCs w:val="32"/>
        </w:rPr>
      </w:pPr>
    </w:p>
    <w:p w14:paraId="3BBAAE25" w14:textId="70647E4A" w:rsidR="008A1C28" w:rsidRPr="008A1C28" w:rsidRDefault="008A1C28" w:rsidP="008A1C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Tahoma"/>
          <w:sz w:val="32"/>
          <w:szCs w:val="32"/>
        </w:rPr>
      </w:pPr>
      <w:r w:rsidRPr="008A1C28">
        <w:rPr>
          <w:rFonts w:ascii="Georgia" w:eastAsia="Times New Roman" w:hAnsi="Georgia" w:cs="Tahoma"/>
          <w:sz w:val="32"/>
          <w:szCs w:val="32"/>
        </w:rPr>
        <w:t>The responsibilities of the Poet Laureate may include, but</w:t>
      </w:r>
    </w:p>
    <w:p w14:paraId="03B7A3AD" w14:textId="77777777" w:rsidR="008A1C28" w:rsidRPr="008A1C28" w:rsidRDefault="008A1C28" w:rsidP="008A1C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Tahoma"/>
          <w:sz w:val="32"/>
          <w:szCs w:val="32"/>
        </w:rPr>
      </w:pPr>
      <w:r w:rsidRPr="008A1C28">
        <w:rPr>
          <w:rFonts w:ascii="Georgia" w:eastAsia="Times New Roman" w:hAnsi="Georgia" w:cs="Tahoma"/>
          <w:sz w:val="32"/>
          <w:szCs w:val="32"/>
        </w:rPr>
        <w:t xml:space="preserve">not be limited to, providing public poetry readings, encouraging poetry appreciation within the city, and composing and publishing poems, creating programs that </w:t>
      </w:r>
      <w:r w:rsidRPr="008A1C28">
        <w:rPr>
          <w:rFonts w:ascii="Georgia" w:eastAsia="Times New Roman" w:hAnsi="Georgia" w:cs="Courier New"/>
          <w:color w:val="000000"/>
          <w:sz w:val="32"/>
          <w:szCs w:val="32"/>
          <w:shd w:val="clear" w:color="auto" w:fill="FFFFFF"/>
        </w:rPr>
        <w:t xml:space="preserve">raise awareness of the diversity of Brockton. </w:t>
      </w:r>
    </w:p>
    <w:p w14:paraId="370EDC58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222222"/>
          <w:sz w:val="32"/>
          <w:szCs w:val="32"/>
        </w:rPr>
      </w:pPr>
    </w:p>
    <w:p w14:paraId="5027F429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222222"/>
          <w:sz w:val="32"/>
          <w:szCs w:val="32"/>
        </w:rPr>
      </w:pPr>
      <w:r w:rsidRPr="008A1C28">
        <w:rPr>
          <w:rFonts w:ascii="Georgia" w:eastAsia="Times New Roman" w:hAnsi="Georgia" w:cs="Arial"/>
          <w:color w:val="222222"/>
          <w:sz w:val="32"/>
          <w:szCs w:val="32"/>
        </w:rPr>
        <w:t>Brockton Resident</w:t>
      </w:r>
    </w:p>
    <w:p w14:paraId="27CE9AB8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222222"/>
          <w:sz w:val="32"/>
          <w:szCs w:val="32"/>
        </w:rPr>
      </w:pPr>
      <w:r w:rsidRPr="008A1C28">
        <w:rPr>
          <w:rFonts w:ascii="Georgia" w:eastAsia="Times New Roman" w:hAnsi="Georgia" w:cs="Arial"/>
          <w:color w:val="222222"/>
          <w:sz w:val="32"/>
          <w:szCs w:val="32"/>
        </w:rPr>
        <w:t>Youth Laureate. Age - 15 - 20</w:t>
      </w:r>
    </w:p>
    <w:p w14:paraId="3C1245CF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222222"/>
          <w:sz w:val="32"/>
          <w:szCs w:val="32"/>
        </w:rPr>
      </w:pPr>
    </w:p>
    <w:p w14:paraId="240CDC2F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222222"/>
          <w:sz w:val="32"/>
          <w:szCs w:val="32"/>
        </w:rPr>
      </w:pPr>
      <w:r w:rsidRPr="008A1C28">
        <w:rPr>
          <w:rFonts w:ascii="Georgia" w:eastAsia="Times New Roman" w:hAnsi="Georgia" w:cs="Arial"/>
          <w:color w:val="222222"/>
          <w:sz w:val="32"/>
          <w:szCs w:val="32"/>
        </w:rPr>
        <w:t>Candidate submissions.</w:t>
      </w:r>
    </w:p>
    <w:p w14:paraId="1C67C394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222222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>[1] original poem about Brockton from the candidate’s perspective, personal experience, history, diversity or culture growing up in Brockton.</w:t>
      </w:r>
    </w:p>
    <w:p w14:paraId="53C6C9B3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>[2] original poems on any subject.</w:t>
      </w:r>
    </w:p>
    <w:p w14:paraId="0C34B611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 xml:space="preserve">A brief statement detailing community involvement as it relates to volunteer and community service. </w:t>
      </w:r>
    </w:p>
    <w:p w14:paraId="5D395C14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222222"/>
          <w:sz w:val="32"/>
          <w:szCs w:val="32"/>
        </w:rPr>
        <w:t>A list of poetry a</w:t>
      </w:r>
      <w:r w:rsidRPr="008A1C28">
        <w:rPr>
          <w:rFonts w:ascii="Georgia" w:eastAsia="Times New Roman" w:hAnsi="Georgia" w:cs="Arial"/>
          <w:color w:val="000000"/>
          <w:sz w:val="32"/>
          <w:szCs w:val="32"/>
        </w:rPr>
        <w:t>wards and publications. If applicable</w:t>
      </w:r>
    </w:p>
    <w:p w14:paraId="7C8E440D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>Clubs, and after school activities.</w:t>
      </w:r>
      <w:r w:rsidRPr="008A1C28">
        <w:rPr>
          <w:rFonts w:ascii="Georgia" w:eastAsia="Times New Roman" w:hAnsi="Georgia" w:cs="Arial"/>
          <w:color w:val="222222"/>
          <w:sz w:val="32"/>
          <w:szCs w:val="32"/>
        </w:rPr>
        <w:t xml:space="preserve">   </w:t>
      </w:r>
    </w:p>
    <w:p w14:paraId="78D5B04A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</w:p>
    <w:p w14:paraId="38D8F39B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222222"/>
          <w:sz w:val="32"/>
          <w:szCs w:val="32"/>
        </w:rPr>
        <w:t xml:space="preserve">Submissions will be </w:t>
      </w:r>
      <w:r w:rsidRPr="008A1C28">
        <w:rPr>
          <w:rFonts w:ascii="Georgia" w:eastAsia="Times New Roman" w:hAnsi="Georgia" w:cs="Arial"/>
          <w:color w:val="000000"/>
          <w:sz w:val="32"/>
          <w:szCs w:val="32"/>
        </w:rPr>
        <w:t>evaluated on the following weighted criteria:</w:t>
      </w:r>
    </w:p>
    <w:p w14:paraId="76064A5C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222222"/>
          <w:sz w:val="32"/>
          <w:szCs w:val="32"/>
        </w:rPr>
      </w:pPr>
    </w:p>
    <w:p w14:paraId="6A5FAF71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>Original poem about Brockton</w:t>
      </w:r>
      <w:r w:rsidRPr="008A1C28">
        <w:rPr>
          <w:rFonts w:ascii="Georgia" w:eastAsia="Times New Roman" w:hAnsi="Georgia" w:cs="Arial"/>
          <w:color w:val="000000"/>
          <w:sz w:val="32"/>
          <w:szCs w:val="32"/>
        </w:rPr>
        <w:tab/>
      </w:r>
      <w:r w:rsidRPr="008A1C28">
        <w:rPr>
          <w:rFonts w:ascii="Georgia" w:eastAsia="Times New Roman" w:hAnsi="Georgia" w:cs="Arial"/>
          <w:color w:val="000000"/>
          <w:sz w:val="32"/>
          <w:szCs w:val="32"/>
        </w:rPr>
        <w:tab/>
        <w:t>40%</w:t>
      </w:r>
    </w:p>
    <w:p w14:paraId="73DA8459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>Community involvement</w:t>
      </w:r>
      <w:r w:rsidRPr="008A1C28">
        <w:rPr>
          <w:rFonts w:ascii="Georgia" w:eastAsia="Times New Roman" w:hAnsi="Georgia" w:cs="Arial"/>
          <w:color w:val="000000"/>
          <w:sz w:val="32"/>
          <w:szCs w:val="32"/>
        </w:rPr>
        <w:tab/>
      </w:r>
      <w:r w:rsidRPr="008A1C28">
        <w:rPr>
          <w:rFonts w:ascii="Georgia" w:eastAsia="Times New Roman" w:hAnsi="Georgia" w:cs="Arial"/>
          <w:color w:val="000000"/>
          <w:sz w:val="32"/>
          <w:szCs w:val="32"/>
        </w:rPr>
        <w:tab/>
      </w:r>
      <w:r w:rsidRPr="008A1C28">
        <w:rPr>
          <w:rFonts w:ascii="Georgia" w:eastAsia="Times New Roman" w:hAnsi="Georgia" w:cs="Arial"/>
          <w:color w:val="000000"/>
          <w:sz w:val="32"/>
          <w:szCs w:val="32"/>
        </w:rPr>
        <w:tab/>
        <w:t>30%</w:t>
      </w:r>
    </w:p>
    <w:p w14:paraId="211445AB" w14:textId="750CF510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>Two original poems on any subject</w:t>
      </w:r>
      <w:r w:rsidRPr="008A1C28">
        <w:rPr>
          <w:rFonts w:ascii="Georgia" w:eastAsia="Times New Roman" w:hAnsi="Georgia" w:cs="Arial"/>
          <w:color w:val="000000"/>
          <w:sz w:val="32"/>
          <w:szCs w:val="32"/>
        </w:rPr>
        <w:tab/>
        <w:t>20%</w:t>
      </w:r>
    </w:p>
    <w:p w14:paraId="21C16400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>Awards and publications</w:t>
      </w:r>
      <w:r w:rsidRPr="008A1C28">
        <w:rPr>
          <w:rFonts w:ascii="Georgia" w:eastAsia="Times New Roman" w:hAnsi="Georgia" w:cs="Arial"/>
          <w:color w:val="000000"/>
          <w:sz w:val="32"/>
          <w:szCs w:val="32"/>
        </w:rPr>
        <w:tab/>
      </w:r>
      <w:r w:rsidRPr="008A1C28">
        <w:rPr>
          <w:rFonts w:ascii="Georgia" w:eastAsia="Times New Roman" w:hAnsi="Georgia" w:cs="Arial"/>
          <w:color w:val="000000"/>
          <w:sz w:val="32"/>
          <w:szCs w:val="32"/>
        </w:rPr>
        <w:tab/>
      </w:r>
      <w:r w:rsidRPr="008A1C28">
        <w:rPr>
          <w:rFonts w:ascii="Georgia" w:eastAsia="Times New Roman" w:hAnsi="Georgia" w:cs="Arial"/>
          <w:color w:val="000000"/>
          <w:sz w:val="32"/>
          <w:szCs w:val="32"/>
        </w:rPr>
        <w:tab/>
        <w:t>10%</w:t>
      </w:r>
    </w:p>
    <w:p w14:paraId="1326144B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</w:p>
    <w:p w14:paraId="36E52EE1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 xml:space="preserve">Submissions may be sent to The Brockton Public Library </w:t>
      </w:r>
    </w:p>
    <w:p w14:paraId="114438F8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>C/O Jonathan Stroud</w:t>
      </w:r>
    </w:p>
    <w:p w14:paraId="014A43A9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 xml:space="preserve">304 Main Street. </w:t>
      </w:r>
    </w:p>
    <w:p w14:paraId="19125B66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 xml:space="preserve">Brockton Ma. 02302 </w:t>
      </w:r>
    </w:p>
    <w:p w14:paraId="704929F3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</w:p>
    <w:p w14:paraId="41DB4913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lastRenderedPageBreak/>
        <w:t xml:space="preserve">Email submissions as an attached doc x file </w:t>
      </w:r>
      <w:hyperlink r:id="rId4" w:history="1">
        <w:r w:rsidRPr="008A1C28">
          <w:rPr>
            <w:rFonts w:ascii="Georgia" w:eastAsia="Times New Roman" w:hAnsi="Georgia" w:cs="Arial"/>
            <w:color w:val="0000FF"/>
            <w:sz w:val="32"/>
            <w:szCs w:val="32"/>
            <w:u w:val="single"/>
          </w:rPr>
          <w:t>jstroud@cobma.us</w:t>
        </w:r>
      </w:hyperlink>
      <w:r w:rsidRPr="008A1C28">
        <w:rPr>
          <w:rFonts w:ascii="Georgia" w:eastAsia="Times New Roman" w:hAnsi="Georgia" w:cs="Arial"/>
          <w:color w:val="000000"/>
          <w:sz w:val="32"/>
          <w:szCs w:val="32"/>
          <w:u w:val="single"/>
        </w:rPr>
        <w:t>Judges.</w:t>
      </w:r>
    </w:p>
    <w:p w14:paraId="148F2E74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Tahoma"/>
          <w:color w:val="000000"/>
          <w:sz w:val="32"/>
          <w:szCs w:val="32"/>
        </w:rPr>
        <w:t>Mark Walsh - Professor of English, Massasoit Community College</w:t>
      </w:r>
    </w:p>
    <w:p w14:paraId="53F5D5BB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Tahoma"/>
          <w:color w:val="000000"/>
          <w:sz w:val="32"/>
          <w:szCs w:val="32"/>
        </w:rPr>
        <w:t>Timothy Trask – Brockton Library Foundation</w:t>
      </w:r>
    </w:p>
    <w:p w14:paraId="19154C9D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222222"/>
          <w:sz w:val="32"/>
          <w:szCs w:val="32"/>
        </w:rPr>
      </w:pPr>
      <w:r w:rsidRPr="008A1C28">
        <w:rPr>
          <w:rFonts w:ascii="Georgia" w:eastAsia="Times New Roman" w:hAnsi="Georgia" w:cs="Tahoma"/>
          <w:color w:val="333333"/>
          <w:sz w:val="32"/>
          <w:szCs w:val="32"/>
        </w:rPr>
        <w:t>Courtney Henderson – Political Strategist, Develop &amp; Empower Consulting LLC.</w:t>
      </w:r>
    </w:p>
    <w:p w14:paraId="6128E92B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</w:p>
    <w:p w14:paraId="7985F10E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222222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 xml:space="preserve">The top two </w:t>
      </w:r>
      <w:r w:rsidRPr="008A1C28">
        <w:rPr>
          <w:rFonts w:ascii="Georgia" w:eastAsia="Times New Roman" w:hAnsi="Georgia" w:cs="Arial"/>
          <w:color w:val="222222"/>
          <w:sz w:val="32"/>
          <w:szCs w:val="32"/>
        </w:rPr>
        <w:t>candidates for Youth Laureate</w:t>
      </w:r>
      <w:r w:rsidRPr="008A1C28">
        <w:rPr>
          <w:rFonts w:ascii="Georgia" w:eastAsia="Times New Roman" w:hAnsi="Georgia" w:cs="Arial"/>
          <w:color w:val="000000"/>
          <w:sz w:val="32"/>
          <w:szCs w:val="32"/>
        </w:rPr>
        <w:t xml:space="preserve"> selected by the judges will </w:t>
      </w:r>
      <w:r w:rsidRPr="008A1C28">
        <w:rPr>
          <w:rFonts w:ascii="Georgia" w:eastAsia="Times New Roman" w:hAnsi="Georgia" w:cs="Arial"/>
          <w:color w:val="222222"/>
          <w:sz w:val="32"/>
          <w:szCs w:val="32"/>
        </w:rPr>
        <w:t>present</w:t>
      </w:r>
      <w:r w:rsidRPr="008A1C28">
        <w:rPr>
          <w:rFonts w:ascii="Georgia" w:eastAsia="Times New Roman" w:hAnsi="Georgia" w:cs="Arial"/>
          <w:color w:val="000000"/>
          <w:sz w:val="32"/>
          <w:szCs w:val="32"/>
        </w:rPr>
        <w:t xml:space="preserve"> their poetry and vision for Brockton Poet Laureate to a public reading, before the Judges, the event will be open to the public. </w:t>
      </w:r>
    </w:p>
    <w:p w14:paraId="227DAF82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</w:p>
    <w:p w14:paraId="4AC2C6CC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 xml:space="preserve">The judges will review the submitted material and will make the final selection to be announced. </w:t>
      </w:r>
    </w:p>
    <w:p w14:paraId="2D515F45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</w:p>
    <w:p w14:paraId="6AF0F1E7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 xml:space="preserve">Selection for the two top candidates from each Youth Poet Laureate. June. </w:t>
      </w:r>
    </w:p>
    <w:p w14:paraId="387D13BE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000000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 xml:space="preserve">Public Reading and vision before judges and public forum. July T.B.A. </w:t>
      </w:r>
    </w:p>
    <w:p w14:paraId="316B3E5C" w14:textId="77777777" w:rsidR="008A1C28" w:rsidRPr="008A1C28" w:rsidRDefault="008A1C28" w:rsidP="008A1C28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222222"/>
          <w:sz w:val="32"/>
          <w:szCs w:val="32"/>
        </w:rPr>
      </w:pPr>
      <w:r w:rsidRPr="008A1C28">
        <w:rPr>
          <w:rFonts w:ascii="Georgia" w:eastAsia="Times New Roman" w:hAnsi="Georgia" w:cs="Arial"/>
          <w:color w:val="000000"/>
          <w:sz w:val="32"/>
          <w:szCs w:val="32"/>
        </w:rPr>
        <w:t>Induction of Youth Poet Laureate August T.B.A.</w:t>
      </w:r>
    </w:p>
    <w:p w14:paraId="463E8DF0" w14:textId="77777777" w:rsidR="00F37DF9" w:rsidRDefault="00000000"/>
    <w:sectPr w:rsidR="00F37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28"/>
    <w:rsid w:val="000B6681"/>
    <w:rsid w:val="008A1C28"/>
    <w:rsid w:val="008A5E1B"/>
    <w:rsid w:val="00A555C8"/>
    <w:rsid w:val="00C93E18"/>
    <w:rsid w:val="00E75050"/>
    <w:rsid w:val="00EE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A57C1"/>
  <w15:chartTrackingRefBased/>
  <w15:docId w15:val="{92408635-662C-45A7-BCD4-B995555FC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stroud@cobm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Philiphasouris</dc:creator>
  <cp:keywords/>
  <dc:description/>
  <cp:lastModifiedBy>Philiphasouris</cp:lastModifiedBy>
  <cp:revision>1</cp:revision>
  <dcterms:created xsi:type="dcterms:W3CDTF">2023-02-28T20:56:00Z</dcterms:created>
  <dcterms:modified xsi:type="dcterms:W3CDTF">2023-02-28T21:00:00Z</dcterms:modified>
</cp:coreProperties>
</file>