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E1F12" w:rsidRPr="003E1F12" w:rsidRDefault="003E1F12" w:rsidP="003E1F12">
      <w:pPr>
        <w:spacing w:after="0" w:line="240" w:lineRule="auto"/>
        <w:jc w:val="center"/>
        <w:rPr>
          <w:rFonts w:ascii="Times New Roman" w:eastAsia="Times New Roman" w:hAnsi="Times New Roman" w:cs="Times New Roman"/>
          <w:sz w:val="24"/>
          <w:szCs w:val="24"/>
        </w:rPr>
      </w:pPr>
      <w:r w:rsidRPr="003E1F12">
        <w:rPr>
          <w:rFonts w:ascii="Arial" w:eastAsia="Times New Roman" w:hAnsi="Arial" w:cs="Arial"/>
          <w:b/>
          <w:bCs/>
          <w:color w:val="000000"/>
        </w:rPr>
        <w:t>United Church of Christ, National Setting</w:t>
      </w:r>
    </w:p>
    <w:p w:rsidR="003E1F12" w:rsidRPr="003E1F12" w:rsidRDefault="003E1F12" w:rsidP="003E1F12">
      <w:pPr>
        <w:spacing w:after="0" w:line="240" w:lineRule="auto"/>
        <w:jc w:val="center"/>
        <w:rPr>
          <w:rFonts w:ascii="Times New Roman" w:eastAsia="Times New Roman" w:hAnsi="Times New Roman" w:cs="Times New Roman"/>
          <w:sz w:val="24"/>
          <w:szCs w:val="24"/>
        </w:rPr>
      </w:pPr>
      <w:r w:rsidRPr="003E1F12">
        <w:rPr>
          <w:rFonts w:ascii="Arial" w:eastAsia="Times New Roman" w:hAnsi="Arial" w:cs="Arial"/>
          <w:b/>
          <w:bCs/>
          <w:color w:val="000000"/>
        </w:rPr>
        <w:t>A Faithful Response, with Worship, to the Coronavirus</w:t>
      </w:r>
    </w:p>
    <w:p w:rsidR="003E1F12" w:rsidRPr="003E1F12" w:rsidRDefault="003E1F12" w:rsidP="003E1F12">
      <w:pPr>
        <w:spacing w:after="0" w:line="240" w:lineRule="auto"/>
        <w:jc w:val="center"/>
        <w:rPr>
          <w:rFonts w:ascii="Times New Roman" w:eastAsia="Times New Roman" w:hAnsi="Times New Roman" w:cs="Times New Roman"/>
          <w:sz w:val="24"/>
          <w:szCs w:val="24"/>
        </w:rPr>
      </w:pPr>
      <w:r w:rsidRPr="003E1F12">
        <w:rPr>
          <w:rFonts w:ascii="Arial" w:eastAsia="Times New Roman" w:hAnsi="Arial" w:cs="Arial"/>
          <w:i/>
          <w:iCs/>
          <w:color w:val="000000"/>
        </w:rPr>
        <w:t>Compiled by Justice and Local Church Ministries, United Church of Christ</w:t>
      </w:r>
    </w:p>
    <w:p w:rsidR="003E1F12" w:rsidRPr="003E1F12" w:rsidRDefault="003E1F12" w:rsidP="003E1F12">
      <w:pPr>
        <w:spacing w:after="0" w:line="240" w:lineRule="auto"/>
        <w:rPr>
          <w:rFonts w:ascii="Times New Roman" w:eastAsia="Times New Roman" w:hAnsi="Times New Roman" w:cs="Times New Roman"/>
          <w:sz w:val="24"/>
          <w:szCs w:val="24"/>
        </w:rPr>
      </w:pP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color w:val="000000"/>
        </w:rPr>
        <w:t>As we look at how we are responsive to the health needs of our local communities, many churches are making the decision whether to host worship together in person; or virtually to have connection digitally if not possible in person.  Congregations are looking towards what their county health officials and local school districts are deciding, and often following suit.  </w:t>
      </w:r>
    </w:p>
    <w:p w:rsidR="003E1F12" w:rsidRPr="003E1F12" w:rsidRDefault="003E1F12" w:rsidP="003E1F12">
      <w:pPr>
        <w:spacing w:after="0" w:line="240" w:lineRule="auto"/>
        <w:rPr>
          <w:rFonts w:ascii="Times New Roman" w:eastAsia="Times New Roman" w:hAnsi="Times New Roman" w:cs="Times New Roman"/>
          <w:sz w:val="24"/>
          <w:szCs w:val="24"/>
        </w:rPr>
      </w:pP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color w:val="000000"/>
        </w:rPr>
        <w:t>This document serves as a resource for faithful tips and considerations for congregations. </w:t>
      </w:r>
    </w:p>
    <w:p w:rsidR="003E1F12" w:rsidRPr="003E1F12" w:rsidRDefault="003E1F12" w:rsidP="003E1F12">
      <w:pPr>
        <w:spacing w:after="0" w:line="240" w:lineRule="auto"/>
        <w:rPr>
          <w:rFonts w:ascii="Times New Roman" w:eastAsia="Times New Roman" w:hAnsi="Times New Roman" w:cs="Times New Roman"/>
          <w:sz w:val="24"/>
          <w:szCs w:val="24"/>
        </w:rPr>
      </w:pP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color w:val="000000"/>
        </w:rPr>
        <w:t>We will be adding more information in days to come.  But to get started:</w:t>
      </w:r>
    </w:p>
    <w:p w:rsidR="003E1F12" w:rsidRPr="003E1F12" w:rsidRDefault="003E1F12" w:rsidP="003E1F12">
      <w:pPr>
        <w:spacing w:after="0" w:line="240" w:lineRule="auto"/>
        <w:rPr>
          <w:rFonts w:ascii="Times New Roman" w:eastAsia="Times New Roman" w:hAnsi="Times New Roman" w:cs="Times New Roman"/>
          <w:sz w:val="24"/>
          <w:szCs w:val="24"/>
        </w:rPr>
      </w:pP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b/>
          <w:bCs/>
          <w:color w:val="000000"/>
          <w:u w:val="single"/>
        </w:rPr>
        <w:t>If you faithfully choose to worship apart; here are some resources:</w:t>
      </w: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b/>
          <w:bCs/>
          <w:color w:val="000000"/>
        </w:rPr>
        <w:t xml:space="preserve">Consider technology. </w:t>
      </w:r>
      <w:r w:rsidRPr="003E1F12">
        <w:rPr>
          <w:rFonts w:ascii="Arial" w:eastAsia="Times New Roman" w:hAnsi="Arial" w:cs="Arial"/>
          <w:color w:val="000000"/>
        </w:rPr>
        <w:t> There are several platforms that can be of use for worshipping apart:</w:t>
      </w:r>
    </w:p>
    <w:p w:rsidR="003E1F12" w:rsidRPr="003E1F12" w:rsidRDefault="003E1F12" w:rsidP="003E1F12">
      <w:pPr>
        <w:numPr>
          <w:ilvl w:val="0"/>
          <w:numId w:val="1"/>
        </w:numPr>
        <w:spacing w:after="0" w:line="240" w:lineRule="auto"/>
        <w:textAlignment w:val="baseline"/>
        <w:rPr>
          <w:rFonts w:ascii="Arial" w:eastAsia="Times New Roman" w:hAnsi="Arial" w:cs="Arial"/>
          <w:color w:val="000000"/>
        </w:rPr>
      </w:pPr>
      <w:r w:rsidRPr="003E1F12">
        <w:rPr>
          <w:rFonts w:ascii="Arial" w:eastAsia="Times New Roman" w:hAnsi="Arial" w:cs="Arial"/>
          <w:color w:val="000000"/>
        </w:rPr>
        <w:t>Pastors could use Facebook live and Facebook followers could watch (streaming music this way is not recommended, re: copyright; see notes below)</w:t>
      </w:r>
    </w:p>
    <w:p w:rsidR="003E1F12" w:rsidRPr="003E1F12" w:rsidRDefault="003E1F12" w:rsidP="003E1F12">
      <w:pPr>
        <w:numPr>
          <w:ilvl w:val="0"/>
          <w:numId w:val="1"/>
        </w:numPr>
        <w:spacing w:after="0" w:line="240" w:lineRule="auto"/>
        <w:textAlignment w:val="baseline"/>
        <w:rPr>
          <w:rFonts w:ascii="Arial" w:eastAsia="Times New Roman" w:hAnsi="Arial" w:cs="Arial"/>
          <w:color w:val="000000"/>
        </w:rPr>
      </w:pPr>
      <w:r w:rsidRPr="003E1F12">
        <w:rPr>
          <w:rFonts w:ascii="Arial" w:eastAsia="Times New Roman" w:hAnsi="Arial" w:cs="Arial"/>
          <w:color w:val="000000"/>
        </w:rPr>
        <w:t>A simple conference call,</w:t>
      </w:r>
    </w:p>
    <w:p w:rsidR="003E1F12" w:rsidRPr="003E1F12" w:rsidRDefault="003E1F12" w:rsidP="003E1F12">
      <w:pPr>
        <w:numPr>
          <w:ilvl w:val="1"/>
          <w:numId w:val="1"/>
        </w:numPr>
        <w:spacing w:after="0" w:line="240" w:lineRule="auto"/>
        <w:textAlignment w:val="baseline"/>
        <w:rPr>
          <w:rFonts w:ascii="Arial" w:eastAsia="Times New Roman" w:hAnsi="Arial" w:cs="Arial"/>
          <w:color w:val="000000"/>
        </w:rPr>
      </w:pPr>
      <w:r w:rsidRPr="003E1F12">
        <w:rPr>
          <w:rFonts w:ascii="Arial" w:eastAsia="Times New Roman" w:hAnsi="Arial" w:cs="Arial"/>
          <w:color w:val="000000"/>
        </w:rPr>
        <w:t xml:space="preserve">Many platforms are free online to set up, such as </w:t>
      </w:r>
      <w:hyperlink r:id="rId5" w:history="1">
        <w:r w:rsidRPr="003E1F12">
          <w:rPr>
            <w:rFonts w:ascii="Arial" w:eastAsia="Times New Roman" w:hAnsi="Arial" w:cs="Arial"/>
            <w:color w:val="1155CC"/>
            <w:u w:val="single"/>
          </w:rPr>
          <w:t>https://www.freeconferencecall.com/</w:t>
        </w:r>
      </w:hyperlink>
    </w:p>
    <w:p w:rsidR="003E1F12" w:rsidRPr="003E1F12" w:rsidRDefault="003E1F12" w:rsidP="003E1F12">
      <w:pPr>
        <w:numPr>
          <w:ilvl w:val="0"/>
          <w:numId w:val="1"/>
        </w:numPr>
        <w:spacing w:after="0" w:line="240" w:lineRule="auto"/>
        <w:textAlignment w:val="baseline"/>
        <w:rPr>
          <w:rFonts w:ascii="Arial" w:eastAsia="Times New Roman" w:hAnsi="Arial" w:cs="Arial"/>
          <w:color w:val="000000"/>
        </w:rPr>
      </w:pPr>
      <w:r w:rsidRPr="003E1F12">
        <w:rPr>
          <w:rFonts w:ascii="Arial" w:eastAsia="Times New Roman" w:hAnsi="Arial" w:cs="Arial"/>
          <w:color w:val="000000"/>
        </w:rPr>
        <w:t>A recorded message from the pastor sent via email, text, and the usual communications methods.</w:t>
      </w:r>
    </w:p>
    <w:p w:rsidR="003E1F12" w:rsidRPr="003E1F12" w:rsidRDefault="003E1F12" w:rsidP="003E1F12">
      <w:pPr>
        <w:numPr>
          <w:ilvl w:val="0"/>
          <w:numId w:val="1"/>
        </w:numPr>
        <w:spacing w:after="0" w:line="240" w:lineRule="auto"/>
        <w:textAlignment w:val="baseline"/>
        <w:rPr>
          <w:rFonts w:ascii="Arial" w:eastAsia="Times New Roman" w:hAnsi="Arial" w:cs="Arial"/>
          <w:color w:val="000000"/>
        </w:rPr>
      </w:pPr>
      <w:r w:rsidRPr="003E1F12">
        <w:rPr>
          <w:rFonts w:ascii="Arial" w:eastAsia="Times New Roman" w:hAnsi="Arial" w:cs="Arial"/>
          <w:color w:val="000000"/>
        </w:rPr>
        <w:t>YouTube live or creating and posting a video message on YouTube and sharing the link via usual communications methods.</w:t>
      </w:r>
    </w:p>
    <w:p w:rsidR="003E1F12" w:rsidRPr="003E1F12" w:rsidRDefault="003E1F12" w:rsidP="003E1F12">
      <w:pPr>
        <w:numPr>
          <w:ilvl w:val="0"/>
          <w:numId w:val="1"/>
        </w:numPr>
        <w:spacing w:after="0" w:line="240" w:lineRule="auto"/>
        <w:textAlignment w:val="baseline"/>
        <w:rPr>
          <w:rFonts w:ascii="Arial" w:eastAsia="Times New Roman" w:hAnsi="Arial" w:cs="Arial"/>
          <w:color w:val="000000"/>
        </w:rPr>
      </w:pPr>
      <w:r w:rsidRPr="003E1F12">
        <w:rPr>
          <w:rFonts w:ascii="Arial" w:eastAsia="Times New Roman" w:hAnsi="Arial" w:cs="Arial"/>
          <w:color w:val="000000"/>
        </w:rPr>
        <w:t>Let members know as soon as possible where services will be offered.</w:t>
      </w:r>
    </w:p>
    <w:p w:rsidR="003E1F12" w:rsidRPr="003E1F12" w:rsidRDefault="003E1F12" w:rsidP="003E1F12">
      <w:pPr>
        <w:numPr>
          <w:ilvl w:val="0"/>
          <w:numId w:val="1"/>
        </w:numPr>
        <w:spacing w:after="0" w:line="240" w:lineRule="auto"/>
        <w:textAlignment w:val="baseline"/>
        <w:rPr>
          <w:rFonts w:ascii="Arial" w:eastAsia="Times New Roman" w:hAnsi="Arial" w:cs="Arial"/>
          <w:color w:val="000000"/>
        </w:rPr>
      </w:pPr>
      <w:r w:rsidRPr="003E1F12">
        <w:rPr>
          <w:rFonts w:ascii="Arial" w:eastAsia="Times New Roman" w:hAnsi="Arial" w:cs="Arial"/>
          <w:color w:val="000000"/>
        </w:rPr>
        <w:t>Be careful about making recordings that involve copyrighted music--see below.</w:t>
      </w:r>
    </w:p>
    <w:p w:rsidR="003E1F12" w:rsidRPr="003E1F12" w:rsidRDefault="003E1F12" w:rsidP="003E1F12">
      <w:pPr>
        <w:numPr>
          <w:ilvl w:val="0"/>
          <w:numId w:val="1"/>
        </w:numPr>
        <w:spacing w:after="0" w:line="240" w:lineRule="auto"/>
        <w:textAlignment w:val="baseline"/>
        <w:rPr>
          <w:rFonts w:ascii="Arial" w:eastAsia="Times New Roman" w:hAnsi="Arial" w:cs="Arial"/>
          <w:color w:val="000000"/>
        </w:rPr>
      </w:pPr>
      <w:r w:rsidRPr="003E1F12">
        <w:rPr>
          <w:rFonts w:ascii="Arial" w:eastAsia="Times New Roman" w:hAnsi="Arial" w:cs="Arial"/>
          <w:color w:val="000000"/>
        </w:rPr>
        <w:t>Pastors can share links to songs that would have been part of the service.</w:t>
      </w:r>
    </w:p>
    <w:p w:rsidR="003E1F12" w:rsidRPr="003E1F12" w:rsidRDefault="003E1F12" w:rsidP="003E1F12">
      <w:pPr>
        <w:numPr>
          <w:ilvl w:val="0"/>
          <w:numId w:val="1"/>
        </w:numPr>
        <w:spacing w:after="0" w:line="240" w:lineRule="auto"/>
        <w:textAlignment w:val="baseline"/>
        <w:rPr>
          <w:rFonts w:ascii="Arial" w:eastAsia="Times New Roman" w:hAnsi="Arial" w:cs="Arial"/>
          <w:color w:val="000000"/>
        </w:rPr>
      </w:pPr>
      <w:r w:rsidRPr="003E1F12">
        <w:rPr>
          <w:rFonts w:ascii="Arial" w:eastAsia="Times New Roman" w:hAnsi="Arial" w:cs="Arial"/>
          <w:color w:val="000000"/>
        </w:rPr>
        <w:t>If technology is a barrier, pastors can post the text of the sermon on their website or Facebook, or email it out to their community.</w:t>
      </w:r>
    </w:p>
    <w:p w:rsidR="003E1F12" w:rsidRPr="003E1F12" w:rsidRDefault="003E1F12" w:rsidP="003E1F12">
      <w:pPr>
        <w:spacing w:after="0" w:line="240" w:lineRule="auto"/>
        <w:rPr>
          <w:rFonts w:ascii="Times New Roman" w:eastAsia="Times New Roman" w:hAnsi="Times New Roman" w:cs="Times New Roman"/>
          <w:sz w:val="24"/>
          <w:szCs w:val="24"/>
        </w:rPr>
      </w:pP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color w:val="000000"/>
        </w:rPr>
        <w:t>Note: If pastors are streaming using their smartphone, turn off orientation lock and move phone to landscape/horizontal, so the stream goes out in a viewable format.</w:t>
      </w:r>
    </w:p>
    <w:p w:rsidR="003E1F12" w:rsidRPr="003E1F12" w:rsidRDefault="003E1F12" w:rsidP="003E1F12">
      <w:pPr>
        <w:spacing w:after="0" w:line="240" w:lineRule="auto"/>
        <w:rPr>
          <w:rFonts w:ascii="Times New Roman" w:eastAsia="Times New Roman" w:hAnsi="Times New Roman" w:cs="Times New Roman"/>
          <w:sz w:val="24"/>
          <w:szCs w:val="24"/>
        </w:rPr>
      </w:pP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b/>
          <w:bCs/>
          <w:color w:val="000000"/>
        </w:rPr>
        <w:t>Pastoral follow-up</w:t>
      </w:r>
      <w:r w:rsidRPr="003E1F12">
        <w:rPr>
          <w:rFonts w:ascii="Arial" w:eastAsia="Times New Roman" w:hAnsi="Arial" w:cs="Arial"/>
          <w:color w:val="000000"/>
        </w:rPr>
        <w:t xml:space="preserve"> </w:t>
      </w:r>
      <w:proofErr w:type="gramStart"/>
      <w:r w:rsidRPr="003E1F12">
        <w:rPr>
          <w:rFonts w:ascii="Arial" w:eastAsia="Times New Roman" w:hAnsi="Arial" w:cs="Arial"/>
          <w:color w:val="000000"/>
        </w:rPr>
        <w:t>We</w:t>
      </w:r>
      <w:proofErr w:type="gramEnd"/>
      <w:r w:rsidRPr="003E1F12">
        <w:rPr>
          <w:rFonts w:ascii="Arial" w:eastAsia="Times New Roman" w:hAnsi="Arial" w:cs="Arial"/>
          <w:color w:val="000000"/>
        </w:rPr>
        <w:t xml:space="preserve"> recommend that in addition to scheduling a time to worship together technologically, pastors and lay leaders (deacons, elders, et cetera) also consider scheduling a separate time to check in regarding pastoral care needs that are NOT worship. </w:t>
      </w:r>
    </w:p>
    <w:p w:rsidR="003E1F12" w:rsidRPr="003E1F12" w:rsidRDefault="003E1F12" w:rsidP="003E1F12">
      <w:pPr>
        <w:spacing w:after="240" w:line="240" w:lineRule="auto"/>
        <w:rPr>
          <w:rFonts w:ascii="Times New Roman" w:eastAsia="Times New Roman" w:hAnsi="Times New Roman" w:cs="Times New Roman"/>
          <w:sz w:val="24"/>
          <w:szCs w:val="24"/>
        </w:rPr>
      </w:pP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b/>
          <w:bCs/>
          <w:color w:val="000000"/>
        </w:rPr>
        <w:t>Tips for worship: (Model services will be posted here)</w:t>
      </w:r>
    </w:p>
    <w:p w:rsidR="003E1F12" w:rsidRPr="003E1F12" w:rsidRDefault="003E1F12" w:rsidP="003E1F12">
      <w:pPr>
        <w:spacing w:after="0" w:line="240" w:lineRule="auto"/>
        <w:ind w:left="720"/>
        <w:rPr>
          <w:rFonts w:ascii="Times New Roman" w:eastAsia="Times New Roman" w:hAnsi="Times New Roman" w:cs="Times New Roman"/>
          <w:sz w:val="24"/>
          <w:szCs w:val="24"/>
        </w:rPr>
      </w:pPr>
      <w:r w:rsidRPr="003E1F12">
        <w:rPr>
          <w:rFonts w:ascii="Arial" w:eastAsia="Times New Roman" w:hAnsi="Arial" w:cs="Arial"/>
          <w:b/>
          <w:bCs/>
          <w:color w:val="000000"/>
        </w:rPr>
        <w:t xml:space="preserve">Liturgies:  </w:t>
      </w:r>
      <w:r w:rsidRPr="003E1F12">
        <w:rPr>
          <w:rFonts w:ascii="Arial" w:eastAsia="Times New Roman" w:hAnsi="Arial" w:cs="Arial"/>
          <w:color w:val="000000"/>
        </w:rPr>
        <w:t xml:space="preserve">Lenten liturgies posted on </w:t>
      </w:r>
      <w:r w:rsidRPr="003E1F12">
        <w:rPr>
          <w:rFonts w:ascii="Arial" w:eastAsia="Times New Roman" w:hAnsi="Arial" w:cs="Arial"/>
          <w:b/>
          <w:bCs/>
          <w:color w:val="000000"/>
        </w:rPr>
        <w:t>Worship Ways</w:t>
      </w:r>
      <w:proofErr w:type="gramStart"/>
      <w:r w:rsidRPr="003E1F12">
        <w:rPr>
          <w:rFonts w:ascii="Arial" w:eastAsia="Times New Roman" w:hAnsi="Arial" w:cs="Arial"/>
          <w:b/>
          <w:bCs/>
          <w:color w:val="000000"/>
        </w:rPr>
        <w:t xml:space="preserve">  </w:t>
      </w:r>
      <w:proofErr w:type="gramEnd"/>
      <w:r w:rsidRPr="003E1F12">
        <w:rPr>
          <w:rFonts w:ascii="Times New Roman" w:eastAsia="Times New Roman" w:hAnsi="Times New Roman" w:cs="Times New Roman"/>
          <w:sz w:val="24"/>
          <w:szCs w:val="24"/>
        </w:rPr>
        <w:fldChar w:fldCharType="begin"/>
      </w:r>
      <w:r w:rsidRPr="003E1F12">
        <w:rPr>
          <w:rFonts w:ascii="Times New Roman" w:eastAsia="Times New Roman" w:hAnsi="Times New Roman" w:cs="Times New Roman"/>
          <w:sz w:val="24"/>
          <w:szCs w:val="24"/>
        </w:rPr>
        <w:instrText xml:space="preserve"> HYPERLINK "https://www.ucc.org/worship_worship-ways" </w:instrText>
      </w:r>
      <w:r w:rsidRPr="003E1F12">
        <w:rPr>
          <w:rFonts w:ascii="Times New Roman" w:eastAsia="Times New Roman" w:hAnsi="Times New Roman" w:cs="Times New Roman"/>
          <w:sz w:val="24"/>
          <w:szCs w:val="24"/>
        </w:rPr>
        <w:fldChar w:fldCharType="separate"/>
      </w:r>
      <w:r w:rsidRPr="003E1F12">
        <w:rPr>
          <w:rFonts w:ascii="Arial" w:eastAsia="Times New Roman" w:hAnsi="Arial" w:cs="Arial"/>
          <w:color w:val="1155CC"/>
          <w:u w:val="single"/>
        </w:rPr>
        <w:t>Worship Ways</w:t>
      </w:r>
      <w:r w:rsidRPr="003E1F12">
        <w:rPr>
          <w:rFonts w:ascii="Times New Roman" w:eastAsia="Times New Roman" w:hAnsi="Times New Roman" w:cs="Times New Roman"/>
          <w:sz w:val="24"/>
          <w:szCs w:val="24"/>
        </w:rPr>
        <w:fldChar w:fldCharType="end"/>
      </w:r>
      <w:r w:rsidRPr="003E1F12">
        <w:rPr>
          <w:rFonts w:ascii="Arial" w:eastAsia="Times New Roman" w:hAnsi="Arial" w:cs="Arial"/>
          <w:color w:val="000000"/>
        </w:rPr>
        <w:t xml:space="preserve"> can be adapted to use in virtual settings.  </w:t>
      </w:r>
    </w:p>
    <w:p w:rsidR="003E1F12" w:rsidRPr="003E1F12" w:rsidRDefault="003E1F12" w:rsidP="003E1F12">
      <w:pPr>
        <w:spacing w:after="0" w:line="240" w:lineRule="auto"/>
        <w:ind w:left="720"/>
        <w:rPr>
          <w:rFonts w:ascii="Times New Roman" w:eastAsia="Times New Roman" w:hAnsi="Times New Roman" w:cs="Times New Roman"/>
          <w:sz w:val="24"/>
          <w:szCs w:val="24"/>
        </w:rPr>
      </w:pPr>
      <w:r w:rsidRPr="003E1F12">
        <w:rPr>
          <w:rFonts w:ascii="Arial" w:eastAsia="Times New Roman" w:hAnsi="Arial" w:cs="Arial"/>
          <w:color w:val="000000"/>
        </w:rPr>
        <w:t>We will work on finding and sending out liturgies created for virtual settings in weeks to come.</w:t>
      </w:r>
    </w:p>
    <w:p w:rsidR="003E1F12" w:rsidRPr="003E1F12" w:rsidRDefault="003E1F12" w:rsidP="003E1F12">
      <w:pPr>
        <w:spacing w:after="0" w:line="240" w:lineRule="auto"/>
        <w:rPr>
          <w:rFonts w:ascii="Times New Roman" w:eastAsia="Times New Roman" w:hAnsi="Times New Roman" w:cs="Times New Roman"/>
          <w:sz w:val="24"/>
          <w:szCs w:val="24"/>
        </w:rPr>
      </w:pP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b/>
          <w:bCs/>
          <w:color w:val="000000"/>
        </w:rPr>
        <w:t>Music</w:t>
      </w:r>
    </w:p>
    <w:p w:rsidR="003E1F12" w:rsidRPr="003E1F12" w:rsidRDefault="003E1F12" w:rsidP="003E1F12">
      <w:pPr>
        <w:numPr>
          <w:ilvl w:val="0"/>
          <w:numId w:val="2"/>
        </w:numPr>
        <w:spacing w:after="0" w:line="240" w:lineRule="auto"/>
        <w:textAlignment w:val="baseline"/>
        <w:rPr>
          <w:rFonts w:ascii="Arial" w:eastAsia="Times New Roman" w:hAnsi="Arial" w:cs="Arial"/>
          <w:color w:val="000000"/>
        </w:rPr>
      </w:pPr>
      <w:r w:rsidRPr="003E1F12">
        <w:rPr>
          <w:rFonts w:ascii="Arial" w:eastAsia="Times New Roman" w:hAnsi="Arial" w:cs="Arial"/>
          <w:color w:val="000000"/>
        </w:rPr>
        <w:t xml:space="preserve">When streaming worship, know that there are </w:t>
      </w:r>
      <w:r w:rsidRPr="003E1F12">
        <w:rPr>
          <w:rFonts w:ascii="Arial" w:eastAsia="Times New Roman" w:hAnsi="Arial" w:cs="Arial"/>
          <w:b/>
          <w:bCs/>
          <w:color w:val="000000"/>
        </w:rPr>
        <w:t>copyright implications</w:t>
      </w:r>
      <w:r w:rsidRPr="003E1F12">
        <w:rPr>
          <w:rFonts w:ascii="Arial" w:eastAsia="Times New Roman" w:hAnsi="Arial" w:cs="Arial"/>
          <w:color w:val="000000"/>
        </w:rPr>
        <w:t>. </w:t>
      </w:r>
    </w:p>
    <w:p w:rsidR="003E1F12" w:rsidRPr="003E1F12" w:rsidRDefault="003E1F12" w:rsidP="003E1F12">
      <w:pPr>
        <w:numPr>
          <w:ilvl w:val="0"/>
          <w:numId w:val="2"/>
        </w:numPr>
        <w:spacing w:after="0" w:line="240" w:lineRule="auto"/>
        <w:textAlignment w:val="baseline"/>
        <w:rPr>
          <w:rFonts w:ascii="Arial" w:eastAsia="Times New Roman" w:hAnsi="Arial" w:cs="Arial"/>
          <w:color w:val="000000"/>
        </w:rPr>
      </w:pPr>
      <w:r w:rsidRPr="003E1F12">
        <w:rPr>
          <w:rFonts w:ascii="Arial" w:eastAsia="Times New Roman" w:hAnsi="Arial" w:cs="Arial"/>
          <w:color w:val="000000"/>
        </w:rPr>
        <w:t>Hymns and songs in the public domain may be used without any further permission or license.  Check the index at the back of the New Century Hymnal to see if the song is still copyrighted.</w:t>
      </w:r>
    </w:p>
    <w:p w:rsidR="003E1F12" w:rsidRPr="003E1F12" w:rsidRDefault="003E1F12" w:rsidP="003E1F12">
      <w:pPr>
        <w:numPr>
          <w:ilvl w:val="0"/>
          <w:numId w:val="2"/>
        </w:numPr>
        <w:spacing w:after="0" w:line="240" w:lineRule="auto"/>
        <w:textAlignment w:val="baseline"/>
        <w:rPr>
          <w:rFonts w:ascii="Arial" w:eastAsia="Times New Roman" w:hAnsi="Arial" w:cs="Arial"/>
          <w:color w:val="000000"/>
        </w:rPr>
      </w:pPr>
      <w:r w:rsidRPr="003E1F12">
        <w:rPr>
          <w:rFonts w:ascii="Arial" w:eastAsia="Times New Roman" w:hAnsi="Arial" w:cs="Arial"/>
          <w:color w:val="000000"/>
        </w:rPr>
        <w:lastRenderedPageBreak/>
        <w:t xml:space="preserve">For songs under copyright, The usual licenses such as CCLI </w:t>
      </w:r>
      <w:hyperlink r:id="rId6" w:history="1">
        <w:r w:rsidRPr="003E1F12">
          <w:rPr>
            <w:rFonts w:ascii="Arial" w:eastAsia="Times New Roman" w:hAnsi="Arial" w:cs="Arial"/>
            <w:color w:val="1155CC"/>
            <w:u w:val="single"/>
          </w:rPr>
          <w:t>https://us.ccli.com/streaming-license-terms-of-agreement/</w:t>
        </w:r>
      </w:hyperlink>
    </w:p>
    <w:p w:rsidR="003E1F12" w:rsidRPr="003E1F12" w:rsidRDefault="003E1F12" w:rsidP="003E1F12">
      <w:pPr>
        <w:spacing w:after="0" w:line="240" w:lineRule="auto"/>
        <w:ind w:left="720"/>
        <w:rPr>
          <w:rFonts w:ascii="Times New Roman" w:eastAsia="Times New Roman" w:hAnsi="Times New Roman" w:cs="Times New Roman"/>
          <w:sz w:val="24"/>
          <w:szCs w:val="24"/>
        </w:rPr>
      </w:pPr>
      <w:proofErr w:type="gramStart"/>
      <w:r w:rsidRPr="003E1F12">
        <w:rPr>
          <w:rFonts w:ascii="Arial" w:eastAsia="Times New Roman" w:hAnsi="Arial" w:cs="Arial"/>
          <w:color w:val="000000"/>
        </w:rPr>
        <w:t>or</w:t>
      </w:r>
      <w:proofErr w:type="gramEnd"/>
      <w:r w:rsidRPr="003E1F12">
        <w:rPr>
          <w:rFonts w:ascii="Arial" w:eastAsia="Times New Roman" w:hAnsi="Arial" w:cs="Arial"/>
          <w:color w:val="000000"/>
        </w:rPr>
        <w:t xml:space="preserve"> </w:t>
      </w:r>
      <w:proofErr w:type="spellStart"/>
      <w:r w:rsidRPr="003E1F12">
        <w:rPr>
          <w:rFonts w:ascii="Arial" w:eastAsia="Times New Roman" w:hAnsi="Arial" w:cs="Arial"/>
          <w:color w:val="000000"/>
        </w:rPr>
        <w:t>OneLicense</w:t>
      </w:r>
      <w:proofErr w:type="spellEnd"/>
      <w:r w:rsidRPr="003E1F12">
        <w:rPr>
          <w:rFonts w:ascii="Arial" w:eastAsia="Times New Roman" w:hAnsi="Arial" w:cs="Arial"/>
          <w:color w:val="000000"/>
        </w:rPr>
        <w:t xml:space="preserve"> </w:t>
      </w:r>
      <w:hyperlink r:id="rId7" w:history="1">
        <w:r w:rsidRPr="003E1F12">
          <w:rPr>
            <w:rFonts w:ascii="Arial" w:eastAsia="Times New Roman" w:hAnsi="Arial" w:cs="Arial"/>
            <w:color w:val="1155CC"/>
            <w:u w:val="single"/>
          </w:rPr>
          <w:t>https://www.onelicense.net/how-it-works</w:t>
        </w:r>
      </w:hyperlink>
      <w:r w:rsidRPr="003E1F12">
        <w:rPr>
          <w:rFonts w:ascii="Arial" w:eastAsia="Times New Roman" w:hAnsi="Arial" w:cs="Arial"/>
          <w:color w:val="000000"/>
        </w:rPr>
        <w:t>  offer streaming licenses along with reprint licenses.  Check out their websites for more information.</w:t>
      </w:r>
    </w:p>
    <w:p w:rsidR="003E1F12" w:rsidRPr="003E1F12" w:rsidRDefault="003E1F12" w:rsidP="003E1F12">
      <w:pPr>
        <w:numPr>
          <w:ilvl w:val="0"/>
          <w:numId w:val="3"/>
        </w:numPr>
        <w:spacing w:after="0" w:line="240" w:lineRule="auto"/>
        <w:textAlignment w:val="baseline"/>
        <w:rPr>
          <w:rFonts w:ascii="Arial" w:eastAsia="Times New Roman" w:hAnsi="Arial" w:cs="Arial"/>
          <w:color w:val="000000"/>
        </w:rPr>
      </w:pPr>
      <w:r w:rsidRPr="003E1F12">
        <w:rPr>
          <w:rFonts w:ascii="Arial" w:eastAsia="Times New Roman" w:hAnsi="Arial" w:cs="Arial"/>
          <w:color w:val="000000"/>
        </w:rPr>
        <w:t>Alternatively, creatively invite people to engage!  Pause your livestream saying something like, “At this point, we will sign a hymn together by stepping away from the phone and singing Amazing Grace, as we wash our hands.  We will come back together in 3 minutes.”</w:t>
      </w:r>
    </w:p>
    <w:p w:rsidR="003E1F12" w:rsidRPr="003E1F12" w:rsidRDefault="003E1F12" w:rsidP="003E1F12">
      <w:pPr>
        <w:spacing w:after="0" w:line="240" w:lineRule="auto"/>
        <w:rPr>
          <w:rFonts w:ascii="Times New Roman" w:eastAsia="Times New Roman" w:hAnsi="Times New Roman" w:cs="Times New Roman"/>
          <w:sz w:val="24"/>
          <w:szCs w:val="24"/>
        </w:rPr>
      </w:pP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b/>
          <w:bCs/>
          <w:color w:val="000000"/>
        </w:rPr>
        <w:t>Embodied responses</w:t>
      </w:r>
    </w:p>
    <w:p w:rsidR="003E1F12" w:rsidRPr="003E1F12" w:rsidRDefault="003E1F12" w:rsidP="003E1F12">
      <w:pPr>
        <w:numPr>
          <w:ilvl w:val="0"/>
          <w:numId w:val="4"/>
        </w:numPr>
        <w:spacing w:after="0" w:line="240" w:lineRule="auto"/>
        <w:textAlignment w:val="baseline"/>
        <w:rPr>
          <w:rFonts w:ascii="Arial" w:eastAsia="Times New Roman" w:hAnsi="Arial" w:cs="Arial"/>
          <w:color w:val="000000"/>
        </w:rPr>
      </w:pPr>
      <w:r w:rsidRPr="003E1F12">
        <w:rPr>
          <w:rFonts w:ascii="Arial" w:eastAsia="Times New Roman" w:hAnsi="Arial" w:cs="Arial"/>
          <w:color w:val="000000"/>
        </w:rPr>
        <w:t>You can also invite a collective response via motion, with language like:</w:t>
      </w:r>
    </w:p>
    <w:p w:rsidR="003E1F12" w:rsidRPr="003E1F12" w:rsidRDefault="003E1F12" w:rsidP="003E1F12">
      <w:pPr>
        <w:spacing w:after="0" w:line="240" w:lineRule="auto"/>
        <w:ind w:left="1440"/>
        <w:rPr>
          <w:rFonts w:ascii="Times New Roman" w:eastAsia="Times New Roman" w:hAnsi="Times New Roman" w:cs="Times New Roman"/>
          <w:sz w:val="24"/>
          <w:szCs w:val="24"/>
        </w:rPr>
      </w:pPr>
      <w:r w:rsidRPr="003E1F12">
        <w:rPr>
          <w:rFonts w:ascii="Arial" w:eastAsia="Times New Roman" w:hAnsi="Arial" w:cs="Arial"/>
          <w:color w:val="000000"/>
        </w:rPr>
        <w:t>“Pass the peace by holding your palms to the screen (if video) or to the sky (if audio).  Imagine energy of connection together digitally.”</w:t>
      </w:r>
    </w:p>
    <w:p w:rsidR="003E1F12" w:rsidRPr="003E1F12" w:rsidRDefault="003E1F12" w:rsidP="003E1F12">
      <w:pPr>
        <w:spacing w:after="0" w:line="240" w:lineRule="auto"/>
        <w:rPr>
          <w:rFonts w:ascii="Times New Roman" w:eastAsia="Times New Roman" w:hAnsi="Times New Roman" w:cs="Times New Roman"/>
          <w:sz w:val="24"/>
          <w:szCs w:val="24"/>
        </w:rPr>
      </w:pP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b/>
          <w:bCs/>
          <w:color w:val="000000"/>
        </w:rPr>
        <w:t>Offering</w:t>
      </w:r>
    </w:p>
    <w:p w:rsidR="003E1F12" w:rsidRPr="003E1F12" w:rsidRDefault="003E1F12" w:rsidP="003E1F12">
      <w:pPr>
        <w:numPr>
          <w:ilvl w:val="0"/>
          <w:numId w:val="5"/>
        </w:numPr>
        <w:spacing w:after="0" w:line="240" w:lineRule="auto"/>
        <w:textAlignment w:val="baseline"/>
        <w:rPr>
          <w:rFonts w:ascii="Arial" w:eastAsia="Times New Roman" w:hAnsi="Arial" w:cs="Arial"/>
          <w:color w:val="000000"/>
        </w:rPr>
      </w:pPr>
      <w:r w:rsidRPr="003E1F12">
        <w:rPr>
          <w:rFonts w:ascii="Arial" w:eastAsia="Times New Roman" w:hAnsi="Arial" w:cs="Arial"/>
          <w:color w:val="000000"/>
        </w:rPr>
        <w:t>When you do the offering, know that if your church has an online giving platform, you can encourage people to plug in at this point.  </w:t>
      </w:r>
    </w:p>
    <w:p w:rsidR="003E1F12" w:rsidRPr="003E1F12" w:rsidRDefault="003E1F12" w:rsidP="003E1F12">
      <w:pPr>
        <w:numPr>
          <w:ilvl w:val="0"/>
          <w:numId w:val="5"/>
        </w:numPr>
        <w:spacing w:after="0" w:line="240" w:lineRule="auto"/>
        <w:textAlignment w:val="baseline"/>
        <w:rPr>
          <w:rFonts w:ascii="Arial" w:eastAsia="Times New Roman" w:hAnsi="Arial" w:cs="Arial"/>
          <w:color w:val="000000"/>
        </w:rPr>
      </w:pPr>
      <w:r w:rsidRPr="003E1F12">
        <w:rPr>
          <w:rFonts w:ascii="Arial" w:eastAsia="Times New Roman" w:hAnsi="Arial" w:cs="Arial"/>
          <w:color w:val="000000"/>
        </w:rPr>
        <w:t>Remember--the CDC says that mailing a check will not spread the germs!  Pastors could remind virtual participants where to mail their offerings via the USPS.</w:t>
      </w:r>
    </w:p>
    <w:p w:rsidR="003E1F12" w:rsidRPr="003E1F12" w:rsidRDefault="003E1F12" w:rsidP="003E1F12">
      <w:pPr>
        <w:numPr>
          <w:ilvl w:val="0"/>
          <w:numId w:val="5"/>
        </w:numPr>
        <w:spacing w:after="0" w:line="240" w:lineRule="auto"/>
        <w:textAlignment w:val="baseline"/>
        <w:rPr>
          <w:rFonts w:ascii="Arial" w:eastAsia="Times New Roman" w:hAnsi="Arial" w:cs="Arial"/>
          <w:color w:val="000000"/>
        </w:rPr>
      </w:pPr>
      <w:r w:rsidRPr="003E1F12">
        <w:rPr>
          <w:rFonts w:ascii="Arial" w:eastAsia="Times New Roman" w:hAnsi="Arial" w:cs="Arial"/>
          <w:color w:val="000000"/>
        </w:rPr>
        <w:t xml:space="preserve">For times such as these, consider getting set up now to take online donations via your website or via text-to-give options through services like </w:t>
      </w:r>
      <w:hyperlink r:id="rId8" w:history="1">
        <w:proofErr w:type="spellStart"/>
        <w:r w:rsidRPr="003E1F12">
          <w:rPr>
            <w:rFonts w:ascii="Arial" w:eastAsia="Times New Roman" w:hAnsi="Arial" w:cs="Arial"/>
            <w:color w:val="1155CC"/>
            <w:u w:val="single"/>
          </w:rPr>
          <w:t>Tithely</w:t>
        </w:r>
        <w:proofErr w:type="spellEnd"/>
      </w:hyperlink>
      <w:r w:rsidRPr="003E1F12">
        <w:rPr>
          <w:rFonts w:ascii="Arial" w:eastAsia="Times New Roman" w:hAnsi="Arial" w:cs="Arial"/>
          <w:color w:val="000000"/>
        </w:rPr>
        <w:t xml:space="preserve">, </w:t>
      </w:r>
      <w:hyperlink r:id="rId9" w:history="1">
        <w:proofErr w:type="spellStart"/>
        <w:r w:rsidRPr="003E1F12">
          <w:rPr>
            <w:rFonts w:ascii="Arial" w:eastAsia="Times New Roman" w:hAnsi="Arial" w:cs="Arial"/>
            <w:color w:val="1155CC"/>
            <w:u w:val="single"/>
          </w:rPr>
          <w:t>Givelify</w:t>
        </w:r>
        <w:proofErr w:type="spellEnd"/>
      </w:hyperlink>
      <w:r w:rsidRPr="003E1F12">
        <w:rPr>
          <w:rFonts w:ascii="Arial" w:eastAsia="Times New Roman" w:hAnsi="Arial" w:cs="Arial"/>
          <w:color w:val="000000"/>
        </w:rPr>
        <w:t xml:space="preserve">, </w:t>
      </w:r>
      <w:hyperlink r:id="rId10" w:history="1">
        <w:proofErr w:type="spellStart"/>
        <w:r w:rsidRPr="003E1F12">
          <w:rPr>
            <w:rFonts w:ascii="Arial" w:eastAsia="Times New Roman" w:hAnsi="Arial" w:cs="Arial"/>
            <w:color w:val="1155CC"/>
            <w:u w:val="single"/>
          </w:rPr>
          <w:t>Pushpay</w:t>
        </w:r>
        <w:proofErr w:type="spellEnd"/>
      </w:hyperlink>
      <w:r w:rsidRPr="003E1F12">
        <w:rPr>
          <w:rFonts w:ascii="Arial" w:eastAsia="Times New Roman" w:hAnsi="Arial" w:cs="Arial"/>
          <w:color w:val="000000"/>
        </w:rPr>
        <w:t xml:space="preserve">, or </w:t>
      </w:r>
      <w:hyperlink r:id="rId11" w:history="1">
        <w:proofErr w:type="spellStart"/>
        <w:r w:rsidRPr="003E1F12">
          <w:rPr>
            <w:rFonts w:ascii="Arial" w:eastAsia="Times New Roman" w:hAnsi="Arial" w:cs="Arial"/>
            <w:color w:val="1155CC"/>
            <w:u w:val="single"/>
          </w:rPr>
          <w:t>MobileCause</w:t>
        </w:r>
        <w:proofErr w:type="spellEnd"/>
      </w:hyperlink>
      <w:r w:rsidRPr="003E1F12">
        <w:rPr>
          <w:rFonts w:ascii="Arial" w:eastAsia="Times New Roman" w:hAnsi="Arial" w:cs="Arial"/>
          <w:color w:val="000000"/>
        </w:rPr>
        <w:t>, among others.</w:t>
      </w:r>
    </w:p>
    <w:p w:rsidR="003E1F12" w:rsidRPr="003E1F12" w:rsidRDefault="003E1F12" w:rsidP="003E1F12">
      <w:pPr>
        <w:spacing w:after="240" w:line="240" w:lineRule="auto"/>
        <w:rPr>
          <w:rFonts w:ascii="Times New Roman" w:eastAsia="Times New Roman" w:hAnsi="Times New Roman" w:cs="Times New Roman"/>
          <w:sz w:val="24"/>
          <w:szCs w:val="24"/>
        </w:rPr>
      </w:pPr>
      <w:r w:rsidRPr="003E1F12">
        <w:rPr>
          <w:rFonts w:ascii="Times New Roman" w:eastAsia="Times New Roman" w:hAnsi="Times New Roman" w:cs="Times New Roman"/>
          <w:sz w:val="24"/>
          <w:szCs w:val="24"/>
        </w:rPr>
        <w:br/>
      </w: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b/>
          <w:bCs/>
          <w:color w:val="000000"/>
          <w:u w:val="single"/>
        </w:rPr>
        <w:t>If you faithfully choose to worship together; here are some resources:</w:t>
      </w:r>
    </w:p>
    <w:p w:rsidR="003E1F12" w:rsidRPr="003E1F12" w:rsidRDefault="003E1F12" w:rsidP="003E1F12">
      <w:pPr>
        <w:spacing w:after="0" w:line="240" w:lineRule="auto"/>
        <w:rPr>
          <w:rFonts w:ascii="Times New Roman" w:eastAsia="Times New Roman" w:hAnsi="Times New Roman" w:cs="Times New Roman"/>
          <w:sz w:val="24"/>
          <w:szCs w:val="24"/>
        </w:rPr>
      </w:pP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color w:val="000000"/>
        </w:rPr>
        <w:t xml:space="preserve">Here is a bulletin insert: </w:t>
      </w:r>
      <w:hyperlink r:id="rId12" w:history="1">
        <w:r w:rsidRPr="003E1F12">
          <w:rPr>
            <w:rFonts w:ascii="Arial" w:eastAsia="Times New Roman" w:hAnsi="Arial" w:cs="Arial"/>
            <w:color w:val="1155CC"/>
            <w:u w:val="single"/>
          </w:rPr>
          <w:t>https://www.uccfiles.com/pdf/Coronavirus-and-the-Church-Bulletin.pdf</w:t>
        </w:r>
      </w:hyperlink>
    </w:p>
    <w:p w:rsidR="003E1F12" w:rsidRPr="003E1F12" w:rsidRDefault="003E1F12" w:rsidP="003E1F12">
      <w:pPr>
        <w:spacing w:after="0" w:line="240" w:lineRule="auto"/>
        <w:rPr>
          <w:rFonts w:ascii="Times New Roman" w:eastAsia="Times New Roman" w:hAnsi="Times New Roman" w:cs="Times New Roman"/>
          <w:sz w:val="24"/>
          <w:szCs w:val="24"/>
        </w:rPr>
      </w:pPr>
      <w:bookmarkStart w:id="0" w:name="_GoBack"/>
      <w:bookmarkEnd w:id="0"/>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color w:val="000000"/>
        </w:rPr>
        <w:t xml:space="preserve">Consider options of </w:t>
      </w:r>
      <w:r w:rsidRPr="003E1F12">
        <w:rPr>
          <w:rFonts w:ascii="Arial" w:eastAsia="Times New Roman" w:hAnsi="Arial" w:cs="Arial"/>
          <w:b/>
          <w:bCs/>
          <w:color w:val="000000"/>
        </w:rPr>
        <w:t>passing the peace without touch,</w:t>
      </w:r>
      <w:r w:rsidRPr="003E1F12">
        <w:rPr>
          <w:rFonts w:ascii="Arial" w:eastAsia="Times New Roman" w:hAnsi="Arial" w:cs="Arial"/>
          <w:color w:val="000000"/>
        </w:rPr>
        <w:t xml:space="preserve"> through intentional eye contact, palms outstretched, or beyond.  </w:t>
      </w:r>
    </w:p>
    <w:p w:rsidR="003E1F12" w:rsidRPr="003E1F12" w:rsidRDefault="003E1F12" w:rsidP="003E1F12">
      <w:pPr>
        <w:spacing w:after="0" w:line="240" w:lineRule="auto"/>
        <w:rPr>
          <w:rFonts w:ascii="Times New Roman" w:eastAsia="Times New Roman" w:hAnsi="Times New Roman" w:cs="Times New Roman"/>
          <w:sz w:val="24"/>
          <w:szCs w:val="24"/>
        </w:rPr>
      </w:pP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color w:val="000000"/>
        </w:rPr>
        <w:t>Some language might be:</w:t>
      </w:r>
    </w:p>
    <w:p w:rsidR="003E1F12" w:rsidRPr="003E1F12" w:rsidRDefault="003E1F12" w:rsidP="003E1F12">
      <w:pPr>
        <w:numPr>
          <w:ilvl w:val="0"/>
          <w:numId w:val="6"/>
        </w:numPr>
        <w:spacing w:after="0" w:line="240" w:lineRule="auto"/>
        <w:textAlignment w:val="baseline"/>
        <w:rPr>
          <w:rFonts w:ascii="Arial" w:eastAsia="Times New Roman" w:hAnsi="Arial" w:cs="Arial"/>
          <w:color w:val="000000"/>
        </w:rPr>
      </w:pPr>
      <w:r w:rsidRPr="003E1F12">
        <w:rPr>
          <w:rFonts w:ascii="Arial" w:eastAsia="Times New Roman" w:hAnsi="Arial" w:cs="Arial"/>
          <w:color w:val="000000"/>
        </w:rPr>
        <w:t xml:space="preserve">“We will pass the peace this morning through making intentional eye contact with our neighbors, saying Peace Be </w:t>
      </w:r>
      <w:proofErr w:type="gramStart"/>
      <w:r w:rsidRPr="003E1F12">
        <w:rPr>
          <w:rFonts w:ascii="Arial" w:eastAsia="Times New Roman" w:hAnsi="Arial" w:cs="Arial"/>
          <w:color w:val="000000"/>
        </w:rPr>
        <w:t>With</w:t>
      </w:r>
      <w:proofErr w:type="gramEnd"/>
      <w:r w:rsidRPr="003E1F12">
        <w:rPr>
          <w:rFonts w:ascii="Arial" w:eastAsia="Times New Roman" w:hAnsi="Arial" w:cs="Arial"/>
          <w:color w:val="000000"/>
        </w:rPr>
        <w:t xml:space="preserve"> You.”</w:t>
      </w:r>
    </w:p>
    <w:p w:rsidR="003E1F12" w:rsidRPr="003E1F12" w:rsidRDefault="003E1F12" w:rsidP="003E1F12">
      <w:pPr>
        <w:numPr>
          <w:ilvl w:val="0"/>
          <w:numId w:val="6"/>
        </w:numPr>
        <w:spacing w:after="0" w:line="240" w:lineRule="auto"/>
        <w:textAlignment w:val="baseline"/>
        <w:rPr>
          <w:rFonts w:ascii="Arial" w:eastAsia="Times New Roman" w:hAnsi="Arial" w:cs="Arial"/>
          <w:color w:val="000000"/>
        </w:rPr>
      </w:pPr>
      <w:r w:rsidRPr="003E1F12">
        <w:rPr>
          <w:rFonts w:ascii="Arial" w:eastAsia="Times New Roman" w:hAnsi="Arial" w:cs="Arial"/>
          <w:color w:val="000000"/>
        </w:rPr>
        <w:t>“We invite you to have your hugs and handshakes without touch, by crossing your arms across your chest.”</w:t>
      </w:r>
    </w:p>
    <w:p w:rsidR="003E1F12" w:rsidRDefault="003E1F12" w:rsidP="003E1F12">
      <w:pPr>
        <w:spacing w:after="0" w:line="240" w:lineRule="auto"/>
        <w:rPr>
          <w:rFonts w:ascii="Arial" w:eastAsia="Times New Roman" w:hAnsi="Arial" w:cs="Arial"/>
          <w:color w:val="000000"/>
        </w:rPr>
      </w:pP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b/>
          <w:bCs/>
          <w:color w:val="000000"/>
        </w:rPr>
        <w:t xml:space="preserve">Engage a Ritual to connect without touching:  </w:t>
      </w:r>
      <w:r w:rsidRPr="003E1F12">
        <w:rPr>
          <w:rFonts w:ascii="Arial" w:eastAsia="Times New Roman" w:hAnsi="Arial" w:cs="Arial"/>
          <w:color w:val="000000"/>
        </w:rPr>
        <w:t>Create a wide circle, but don’t join hands.  Instead, invite people to put out their right hand, palm up and their left hand, palm down.  Move so that your hands cover your neighbors’ without touching.  Ponder the space for grace there, the room for the Spirit among us.</w:t>
      </w: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color w:val="000000"/>
        </w:rPr>
        <w:t> </w:t>
      </w: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b/>
          <w:bCs/>
          <w:color w:val="000000"/>
        </w:rPr>
        <w:t xml:space="preserve">Reclaim an Ancient Ritual for this moment:  </w:t>
      </w:r>
      <w:proofErr w:type="gramStart"/>
      <w:r w:rsidRPr="003E1F12">
        <w:rPr>
          <w:rFonts w:ascii="Arial" w:eastAsia="Times New Roman" w:hAnsi="Arial" w:cs="Arial"/>
          <w:b/>
          <w:bCs/>
          <w:color w:val="000000"/>
        </w:rPr>
        <w:t xml:space="preserve">Lavabo  </w:t>
      </w:r>
      <w:r w:rsidRPr="003E1F12">
        <w:rPr>
          <w:rFonts w:ascii="Arial" w:eastAsia="Times New Roman" w:hAnsi="Arial" w:cs="Arial"/>
          <w:i/>
          <w:iCs/>
          <w:color w:val="000000"/>
        </w:rPr>
        <w:t>“</w:t>
      </w:r>
      <w:proofErr w:type="gramEnd"/>
      <w:r w:rsidRPr="003E1F12">
        <w:rPr>
          <w:rFonts w:ascii="Arial" w:eastAsia="Times New Roman" w:hAnsi="Arial" w:cs="Arial"/>
          <w:i/>
          <w:iCs/>
          <w:color w:val="000000"/>
        </w:rPr>
        <w:t>I wash</w:t>
      </w:r>
      <w:r w:rsidRPr="003E1F12">
        <w:rPr>
          <w:rFonts w:ascii="Arial" w:eastAsia="Times New Roman" w:hAnsi="Arial" w:cs="Arial"/>
          <w:color w:val="000000"/>
        </w:rPr>
        <w:t xml:space="preserve">” </w:t>
      </w:r>
      <w:r w:rsidRPr="003E1F12">
        <w:rPr>
          <w:rFonts w:ascii="Arial" w:eastAsia="Times New Roman" w:hAnsi="Arial" w:cs="Arial"/>
          <w:i/>
          <w:iCs/>
          <w:color w:val="000000"/>
        </w:rPr>
        <w:t>Psalm 26:6-8</w:t>
      </w: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i/>
          <w:iCs/>
          <w:color w:val="000000"/>
        </w:rPr>
        <w:t>I wash my hands in innocence, and walk around your altar, singing a song of thanks, telling your wonderful deeds. Lord, I love your house, the place where your glory dwells.”</w:t>
      </w:r>
    </w:p>
    <w:p w:rsidR="003E1F12" w:rsidRPr="003E1F12" w:rsidRDefault="003E1F12" w:rsidP="003E1F12">
      <w:pPr>
        <w:spacing w:after="0" w:line="240" w:lineRule="auto"/>
        <w:rPr>
          <w:rFonts w:ascii="Times New Roman" w:eastAsia="Times New Roman" w:hAnsi="Times New Roman" w:cs="Times New Roman"/>
          <w:sz w:val="24"/>
          <w:szCs w:val="24"/>
        </w:rPr>
      </w:pP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color w:val="000000"/>
        </w:rPr>
        <w:t xml:space="preserve">In the early </w:t>
      </w:r>
      <w:proofErr w:type="gramStart"/>
      <w:r w:rsidRPr="003E1F12">
        <w:rPr>
          <w:rFonts w:ascii="Arial" w:eastAsia="Times New Roman" w:hAnsi="Arial" w:cs="Arial"/>
          <w:color w:val="000000"/>
        </w:rPr>
        <w:t>Middle</w:t>
      </w:r>
      <w:proofErr w:type="gramEnd"/>
      <w:r w:rsidRPr="003E1F12">
        <w:rPr>
          <w:rFonts w:ascii="Arial" w:eastAsia="Times New Roman" w:hAnsi="Arial" w:cs="Arial"/>
          <w:color w:val="000000"/>
        </w:rPr>
        <w:t xml:space="preserve"> Ages, Benedictine monks would gather at a fountain outside the sanctuary and wash their hands before entering church.  In the Roman Catholic Mass, the presider ritually </w:t>
      </w:r>
      <w:r w:rsidRPr="003E1F12">
        <w:rPr>
          <w:rFonts w:ascii="Arial" w:eastAsia="Times New Roman" w:hAnsi="Arial" w:cs="Arial"/>
          <w:color w:val="000000"/>
        </w:rPr>
        <w:lastRenderedPageBreak/>
        <w:t>washes hands before touching the elements of bread and wine  praying,  "Lord, wash away my iniquity and cleanse me from my sin" (Psalm 51:2). </w:t>
      </w:r>
    </w:p>
    <w:p w:rsidR="003E1F12" w:rsidRPr="003E1F12" w:rsidRDefault="003E1F12" w:rsidP="003E1F12">
      <w:pPr>
        <w:spacing w:after="0" w:line="240" w:lineRule="auto"/>
        <w:rPr>
          <w:rFonts w:ascii="Times New Roman" w:eastAsia="Times New Roman" w:hAnsi="Times New Roman" w:cs="Times New Roman"/>
          <w:sz w:val="24"/>
          <w:szCs w:val="24"/>
        </w:rPr>
      </w:pP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b/>
          <w:bCs/>
          <w:i/>
          <w:iCs/>
          <w:color w:val="000000"/>
        </w:rPr>
        <w:t>Create a Lavabo ritual</w:t>
      </w:r>
      <w:r w:rsidRPr="003E1F12">
        <w:rPr>
          <w:rFonts w:ascii="Arial" w:eastAsia="Times New Roman" w:hAnsi="Arial" w:cs="Arial"/>
          <w:i/>
          <w:iCs/>
          <w:color w:val="000000"/>
        </w:rPr>
        <w:t xml:space="preserve"> </w:t>
      </w:r>
      <w:r w:rsidRPr="003E1F12">
        <w:rPr>
          <w:rFonts w:ascii="Arial" w:eastAsia="Times New Roman" w:hAnsi="Arial" w:cs="Arial"/>
          <w:color w:val="000000"/>
        </w:rPr>
        <w:t>as members of the congregation enter the sanctuary--offer hand sanitizer or soap, water, paper towels and some suggested prayers: “Create in me a clean heart, O God, and put a new and right</w:t>
      </w:r>
      <w:r w:rsidRPr="003E1F12">
        <w:rPr>
          <w:rFonts w:ascii="Arial" w:eastAsia="Times New Roman" w:hAnsi="Arial" w:cs="Arial"/>
          <w:color w:val="000000"/>
          <w:sz w:val="13"/>
          <w:szCs w:val="13"/>
          <w:vertAlign w:val="superscript"/>
        </w:rPr>
        <w:t>*</w:t>
      </w:r>
      <w:r w:rsidRPr="003E1F12">
        <w:rPr>
          <w:rFonts w:ascii="Arial" w:eastAsia="Times New Roman" w:hAnsi="Arial" w:cs="Arial"/>
          <w:color w:val="000000"/>
        </w:rPr>
        <w:t xml:space="preserve"> spirit within me” (Psalm 51: 10); .</w:t>
      </w:r>
      <w:r w:rsidRPr="003E1F12">
        <w:rPr>
          <w:rFonts w:ascii="Arial" w:eastAsia="Times New Roman" w:hAnsi="Arial" w:cs="Arial"/>
          <w:b/>
          <w:bCs/>
          <w:color w:val="000000"/>
          <w:sz w:val="26"/>
          <w:szCs w:val="26"/>
        </w:rPr>
        <w:t>”</w:t>
      </w:r>
      <w:r w:rsidRPr="003E1F12">
        <w:rPr>
          <w:rFonts w:ascii="Arial" w:eastAsia="Times New Roman" w:hAnsi="Arial" w:cs="Arial"/>
          <w:color w:val="000000"/>
        </w:rPr>
        <w:t>There is a river whose streams make glad the city of God….” (Psalm 46: 4a) “Where do you get that living water?”  (John 4:11)   Imagine the possibilities of cleansing, healing, refreshing water (and its useful companion, hand sanitizer)!</w:t>
      </w:r>
    </w:p>
    <w:p w:rsidR="003E1F12" w:rsidRPr="003E1F12" w:rsidRDefault="003E1F12" w:rsidP="003E1F12">
      <w:pPr>
        <w:spacing w:after="240" w:line="240" w:lineRule="auto"/>
        <w:rPr>
          <w:rFonts w:ascii="Times New Roman" w:eastAsia="Times New Roman" w:hAnsi="Times New Roman" w:cs="Times New Roman"/>
          <w:sz w:val="24"/>
          <w:szCs w:val="24"/>
        </w:rPr>
      </w:pPr>
      <w:r w:rsidRPr="003E1F12">
        <w:rPr>
          <w:rFonts w:ascii="Times New Roman" w:eastAsia="Times New Roman" w:hAnsi="Times New Roman" w:cs="Times New Roman"/>
          <w:sz w:val="24"/>
          <w:szCs w:val="24"/>
        </w:rPr>
        <w:br/>
      </w:r>
      <w:r w:rsidRPr="003E1F12">
        <w:rPr>
          <w:rFonts w:ascii="Times New Roman" w:eastAsia="Times New Roman" w:hAnsi="Times New Roman" w:cs="Times New Roman"/>
          <w:sz w:val="24"/>
          <w:szCs w:val="24"/>
        </w:rPr>
        <w:br/>
      </w:r>
    </w:p>
    <w:p w:rsidR="003E1F12" w:rsidRPr="003E1F12" w:rsidRDefault="003E1F12" w:rsidP="003E1F12">
      <w:pPr>
        <w:spacing w:after="0" w:line="240" w:lineRule="auto"/>
        <w:jc w:val="center"/>
        <w:rPr>
          <w:rFonts w:ascii="Times New Roman" w:eastAsia="Times New Roman" w:hAnsi="Times New Roman" w:cs="Times New Roman"/>
          <w:sz w:val="24"/>
          <w:szCs w:val="24"/>
        </w:rPr>
      </w:pPr>
      <w:r w:rsidRPr="003E1F12">
        <w:rPr>
          <w:rFonts w:ascii="Arial" w:eastAsia="Times New Roman" w:hAnsi="Arial" w:cs="Arial"/>
          <w:b/>
          <w:bCs/>
          <w:color w:val="000000"/>
          <w:sz w:val="28"/>
          <w:szCs w:val="28"/>
        </w:rPr>
        <w:t xml:space="preserve">We are here to support you: </w:t>
      </w:r>
      <w:r w:rsidRPr="003E1F12">
        <w:rPr>
          <w:rFonts w:ascii="Arial" w:eastAsia="Times New Roman" w:hAnsi="Arial" w:cs="Arial"/>
          <w:color w:val="000000"/>
        </w:rPr>
        <w:t> </w:t>
      </w: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color w:val="000000"/>
        </w:rPr>
        <w:t>JLCM Worship Leaders have volunteered to be present for zoom pastoral care support during the following times:</w:t>
      </w:r>
    </w:p>
    <w:p w:rsidR="003E1F12" w:rsidRPr="003E1F12" w:rsidRDefault="003E1F12" w:rsidP="003E1F12">
      <w:pPr>
        <w:spacing w:after="0" w:line="240" w:lineRule="auto"/>
        <w:rPr>
          <w:rFonts w:ascii="Times New Roman" w:eastAsia="Times New Roman" w:hAnsi="Times New Roman" w:cs="Times New Roman"/>
          <w:sz w:val="24"/>
          <w:szCs w:val="24"/>
        </w:rPr>
      </w:pP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color w:val="000000"/>
        </w:rPr>
        <w:t>March 13</w:t>
      </w:r>
      <w:r w:rsidRPr="003E1F12">
        <w:rPr>
          <w:rFonts w:ascii="Arial" w:eastAsia="Times New Roman" w:hAnsi="Arial" w:cs="Arial"/>
          <w:color w:val="000000"/>
          <w:sz w:val="13"/>
          <w:szCs w:val="13"/>
          <w:vertAlign w:val="superscript"/>
        </w:rPr>
        <w:t xml:space="preserve">     </w:t>
      </w:r>
      <w:r w:rsidRPr="003E1F12">
        <w:rPr>
          <w:rFonts w:ascii="Arial" w:eastAsia="Times New Roman" w:hAnsi="Arial" w:cs="Arial"/>
          <w:color w:val="000000"/>
        </w:rPr>
        <w:t>3:30pm-4:30pm EST with Sue Blain, Minister for Worship &amp; Gospel Arts</w:t>
      </w: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color w:val="232333"/>
          <w:sz w:val="21"/>
          <w:szCs w:val="21"/>
          <w:shd w:val="clear" w:color="auto" w:fill="FFFFFF"/>
        </w:rPr>
        <w:t xml:space="preserve">Join URL: </w:t>
      </w:r>
      <w:hyperlink r:id="rId13" w:history="1">
        <w:r w:rsidRPr="003E1F12">
          <w:rPr>
            <w:rFonts w:ascii="Arial" w:eastAsia="Times New Roman" w:hAnsi="Arial" w:cs="Arial"/>
            <w:color w:val="0E71EB"/>
            <w:sz w:val="21"/>
            <w:szCs w:val="21"/>
            <w:shd w:val="clear" w:color="auto" w:fill="FFFFFF"/>
          </w:rPr>
          <w:t>https://UCC.zoom.us/j/538116554</w:t>
        </w:r>
      </w:hyperlink>
    </w:p>
    <w:p w:rsidR="003E1F12" w:rsidRPr="003E1F12" w:rsidRDefault="003E1F12" w:rsidP="003E1F12">
      <w:pPr>
        <w:spacing w:after="0" w:line="240" w:lineRule="auto"/>
        <w:rPr>
          <w:rFonts w:ascii="Times New Roman" w:eastAsia="Times New Roman" w:hAnsi="Times New Roman" w:cs="Times New Roman"/>
          <w:sz w:val="24"/>
          <w:szCs w:val="24"/>
        </w:rPr>
      </w:pP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color w:val="000000"/>
        </w:rPr>
        <w:t xml:space="preserve">March 17   3:30pm-4:30pm EST with Rachel </w:t>
      </w:r>
      <w:proofErr w:type="spellStart"/>
      <w:r w:rsidRPr="003E1F12">
        <w:rPr>
          <w:rFonts w:ascii="Arial" w:eastAsia="Times New Roman" w:hAnsi="Arial" w:cs="Arial"/>
          <w:color w:val="000000"/>
        </w:rPr>
        <w:t>Hackenberg</w:t>
      </w:r>
      <w:proofErr w:type="spellEnd"/>
      <w:r w:rsidRPr="003E1F12">
        <w:rPr>
          <w:rFonts w:ascii="Arial" w:eastAsia="Times New Roman" w:hAnsi="Arial" w:cs="Arial"/>
          <w:color w:val="000000"/>
        </w:rPr>
        <w:t>, Pilgrim Press and Faith Forming Publications</w:t>
      </w: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color w:val="232333"/>
          <w:sz w:val="21"/>
          <w:szCs w:val="21"/>
          <w:shd w:val="clear" w:color="auto" w:fill="FFFFFF"/>
        </w:rPr>
        <w:t xml:space="preserve">Join URL: </w:t>
      </w:r>
      <w:hyperlink r:id="rId14" w:history="1">
        <w:r w:rsidRPr="003E1F12">
          <w:rPr>
            <w:rFonts w:ascii="Arial" w:eastAsia="Times New Roman" w:hAnsi="Arial" w:cs="Arial"/>
            <w:color w:val="0E71EB"/>
            <w:sz w:val="21"/>
            <w:szCs w:val="21"/>
            <w:shd w:val="clear" w:color="auto" w:fill="FFFFFF"/>
          </w:rPr>
          <w:t>https://UCC.zoom.us/j/838421818</w:t>
        </w:r>
      </w:hyperlink>
    </w:p>
    <w:p w:rsidR="003E1F12" w:rsidRPr="003E1F12" w:rsidRDefault="003E1F12" w:rsidP="003E1F12">
      <w:pPr>
        <w:spacing w:after="0" w:line="240" w:lineRule="auto"/>
        <w:rPr>
          <w:rFonts w:ascii="Times New Roman" w:eastAsia="Times New Roman" w:hAnsi="Times New Roman" w:cs="Times New Roman"/>
          <w:sz w:val="24"/>
          <w:szCs w:val="24"/>
        </w:rPr>
      </w:pP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color w:val="000000"/>
        </w:rPr>
        <w:t>March 24   3:30pm-4:30pm EST with Chris Davies, Faith Education, Innovation and Formation</w:t>
      </w: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color w:val="232333"/>
          <w:sz w:val="21"/>
          <w:szCs w:val="21"/>
          <w:shd w:val="clear" w:color="auto" w:fill="FFFFFF"/>
        </w:rPr>
        <w:t xml:space="preserve">Join URL: </w:t>
      </w:r>
      <w:hyperlink r:id="rId15" w:history="1">
        <w:r w:rsidRPr="003E1F12">
          <w:rPr>
            <w:rFonts w:ascii="Arial" w:eastAsia="Times New Roman" w:hAnsi="Arial" w:cs="Arial"/>
            <w:color w:val="0E71EB"/>
            <w:sz w:val="21"/>
            <w:szCs w:val="21"/>
            <w:shd w:val="clear" w:color="auto" w:fill="FFFFFF"/>
          </w:rPr>
          <w:t>https://UCC.zoom.us/j/255855881</w:t>
        </w:r>
      </w:hyperlink>
    </w:p>
    <w:p w:rsidR="003E1F12" w:rsidRPr="003E1F12" w:rsidRDefault="003E1F12" w:rsidP="003E1F12">
      <w:pPr>
        <w:spacing w:after="0" w:line="240" w:lineRule="auto"/>
        <w:rPr>
          <w:rFonts w:ascii="Times New Roman" w:eastAsia="Times New Roman" w:hAnsi="Times New Roman" w:cs="Times New Roman"/>
          <w:sz w:val="24"/>
          <w:szCs w:val="24"/>
        </w:rPr>
      </w:pP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color w:val="000000"/>
        </w:rPr>
        <w:t>March 30</w:t>
      </w:r>
      <w:proofErr w:type="gramStart"/>
      <w:r w:rsidRPr="003E1F12">
        <w:rPr>
          <w:rFonts w:ascii="Arial" w:eastAsia="Times New Roman" w:hAnsi="Arial" w:cs="Arial"/>
          <w:color w:val="000000"/>
        </w:rPr>
        <w:t>  3:30pm</w:t>
      </w:r>
      <w:proofErr w:type="gramEnd"/>
      <w:r w:rsidRPr="003E1F12">
        <w:rPr>
          <w:rFonts w:ascii="Arial" w:eastAsia="Times New Roman" w:hAnsi="Arial" w:cs="Arial"/>
          <w:color w:val="000000"/>
        </w:rPr>
        <w:t xml:space="preserve">-4:30pm EST with Tracy Howe </w:t>
      </w:r>
      <w:proofErr w:type="spellStart"/>
      <w:r w:rsidRPr="003E1F12">
        <w:rPr>
          <w:rFonts w:ascii="Arial" w:eastAsia="Times New Roman" w:hAnsi="Arial" w:cs="Arial"/>
          <w:color w:val="000000"/>
        </w:rPr>
        <w:t>Wispelwey</w:t>
      </w:r>
      <w:proofErr w:type="spellEnd"/>
      <w:r w:rsidRPr="003E1F12">
        <w:rPr>
          <w:rFonts w:ascii="Arial" w:eastAsia="Times New Roman" w:hAnsi="Arial" w:cs="Arial"/>
          <w:color w:val="000000"/>
        </w:rPr>
        <w:t>, Minister of Congregational and Community Engagement</w:t>
      </w: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color w:val="232333"/>
          <w:sz w:val="21"/>
          <w:szCs w:val="21"/>
          <w:shd w:val="clear" w:color="auto" w:fill="FFFFFF"/>
        </w:rPr>
        <w:t xml:space="preserve">Join URL: </w:t>
      </w:r>
      <w:hyperlink r:id="rId16" w:history="1">
        <w:r w:rsidRPr="003E1F12">
          <w:rPr>
            <w:rFonts w:ascii="Arial" w:eastAsia="Times New Roman" w:hAnsi="Arial" w:cs="Arial"/>
            <w:color w:val="0E71EB"/>
            <w:sz w:val="21"/>
            <w:szCs w:val="21"/>
            <w:shd w:val="clear" w:color="auto" w:fill="FFFFFF"/>
          </w:rPr>
          <w:t>https://UCC.zoom.us/j/992536087</w:t>
        </w:r>
      </w:hyperlink>
    </w:p>
    <w:p w:rsidR="003E1F12" w:rsidRPr="003E1F12" w:rsidRDefault="003E1F12" w:rsidP="003E1F12">
      <w:pPr>
        <w:spacing w:after="240" w:line="240" w:lineRule="auto"/>
        <w:rPr>
          <w:rFonts w:ascii="Times New Roman" w:eastAsia="Times New Roman" w:hAnsi="Times New Roman" w:cs="Times New Roman"/>
          <w:sz w:val="24"/>
          <w:szCs w:val="24"/>
        </w:rPr>
      </w:pP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b/>
          <w:bCs/>
          <w:color w:val="000000"/>
          <w:u w:val="single"/>
        </w:rPr>
        <w:t>Here are some further resources from the denomination: </w:t>
      </w: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b/>
          <w:bCs/>
          <w:color w:val="000000"/>
        </w:rPr>
        <w:t>From the National Setting:</w:t>
      </w:r>
    </w:p>
    <w:p w:rsidR="003E1F12" w:rsidRPr="003E1F12" w:rsidRDefault="003E1F12" w:rsidP="003E1F12">
      <w:pPr>
        <w:spacing w:after="0" w:line="240" w:lineRule="auto"/>
        <w:rPr>
          <w:rFonts w:ascii="Times New Roman" w:eastAsia="Times New Roman" w:hAnsi="Times New Roman" w:cs="Times New Roman"/>
          <w:sz w:val="24"/>
          <w:szCs w:val="24"/>
        </w:rPr>
      </w:pPr>
      <w:hyperlink r:id="rId17" w:history="1">
        <w:r w:rsidRPr="003E1F12">
          <w:rPr>
            <w:rFonts w:ascii="Arial" w:eastAsia="Times New Roman" w:hAnsi="Arial" w:cs="Arial"/>
            <w:color w:val="1155CC"/>
            <w:u w:val="single"/>
          </w:rPr>
          <w:t>https://www.ucc.org/disaster_coronavirus_resources_from_the_ucc</w:t>
        </w:r>
      </w:hyperlink>
    </w:p>
    <w:p w:rsidR="003E1F12" w:rsidRPr="003E1F12" w:rsidRDefault="003E1F12" w:rsidP="003E1F12">
      <w:pPr>
        <w:spacing w:after="0" w:line="240" w:lineRule="auto"/>
        <w:rPr>
          <w:rFonts w:ascii="Times New Roman" w:eastAsia="Times New Roman" w:hAnsi="Times New Roman" w:cs="Times New Roman"/>
          <w:sz w:val="24"/>
          <w:szCs w:val="24"/>
        </w:rPr>
      </w:pPr>
      <w:hyperlink r:id="rId18" w:history="1">
        <w:r w:rsidRPr="003E1F12">
          <w:rPr>
            <w:rFonts w:ascii="Arial" w:eastAsia="Times New Roman" w:hAnsi="Arial" w:cs="Arial"/>
            <w:color w:val="1155CC"/>
            <w:u w:val="single"/>
          </w:rPr>
          <w:t>https://www.ucc.org/traci_blackmon_word_on_coronavirus</w:t>
        </w:r>
      </w:hyperlink>
    </w:p>
    <w:p w:rsidR="003E1F12" w:rsidRPr="003E1F12" w:rsidRDefault="003E1F12" w:rsidP="003E1F12">
      <w:pPr>
        <w:spacing w:after="0" w:line="240" w:lineRule="auto"/>
        <w:rPr>
          <w:rFonts w:ascii="Times New Roman" w:eastAsia="Times New Roman" w:hAnsi="Times New Roman" w:cs="Times New Roman"/>
          <w:sz w:val="24"/>
          <w:szCs w:val="24"/>
        </w:rPr>
      </w:pPr>
    </w:p>
    <w:p w:rsidR="003E1F12" w:rsidRPr="003E1F12" w:rsidRDefault="003E1F12" w:rsidP="003E1F12">
      <w:pPr>
        <w:spacing w:after="0" w:line="240" w:lineRule="auto"/>
        <w:rPr>
          <w:rFonts w:ascii="Times New Roman" w:eastAsia="Times New Roman" w:hAnsi="Times New Roman" w:cs="Times New Roman"/>
          <w:sz w:val="24"/>
          <w:szCs w:val="24"/>
        </w:rPr>
      </w:pPr>
      <w:r w:rsidRPr="003E1F12">
        <w:rPr>
          <w:rFonts w:ascii="Arial" w:eastAsia="Times New Roman" w:hAnsi="Arial" w:cs="Arial"/>
          <w:b/>
          <w:bCs/>
          <w:color w:val="000000"/>
        </w:rPr>
        <w:t>From the Southern New England Conference:</w:t>
      </w:r>
    </w:p>
    <w:p w:rsidR="003E1F12" w:rsidRPr="003E1F12" w:rsidRDefault="003E1F12" w:rsidP="003E1F12">
      <w:pPr>
        <w:spacing w:after="0" w:line="240" w:lineRule="auto"/>
        <w:rPr>
          <w:rFonts w:ascii="Times New Roman" w:eastAsia="Times New Roman" w:hAnsi="Times New Roman" w:cs="Times New Roman"/>
          <w:sz w:val="24"/>
          <w:szCs w:val="24"/>
        </w:rPr>
      </w:pPr>
      <w:hyperlink r:id="rId19" w:history="1">
        <w:r w:rsidRPr="003E1F12">
          <w:rPr>
            <w:rFonts w:ascii="Arial" w:eastAsia="Times New Roman" w:hAnsi="Arial" w:cs="Arial"/>
            <w:color w:val="1155CC"/>
            <w:u w:val="single"/>
          </w:rPr>
          <w:t>https://www.sneucc.org/coronavirus</w:t>
        </w:r>
      </w:hyperlink>
    </w:p>
    <w:p w:rsidR="003E1F12" w:rsidRPr="003E1F12" w:rsidRDefault="003E1F12" w:rsidP="003E1F12">
      <w:pPr>
        <w:spacing w:after="0" w:line="240" w:lineRule="auto"/>
        <w:rPr>
          <w:rFonts w:ascii="Times New Roman" w:eastAsia="Times New Roman" w:hAnsi="Times New Roman" w:cs="Times New Roman"/>
          <w:sz w:val="24"/>
          <w:szCs w:val="24"/>
        </w:rPr>
      </w:pPr>
    </w:p>
    <w:p w:rsidR="008B6564" w:rsidRDefault="008B6564"/>
    <w:sectPr w:rsidR="008B656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5E1BC9"/>
    <w:multiLevelType w:val="multilevel"/>
    <w:tmpl w:val="6D1E8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BF966E9"/>
    <w:multiLevelType w:val="multilevel"/>
    <w:tmpl w:val="A566D1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3482989"/>
    <w:multiLevelType w:val="multilevel"/>
    <w:tmpl w:val="30686E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1820251"/>
    <w:multiLevelType w:val="multilevel"/>
    <w:tmpl w:val="F98275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8662616"/>
    <w:multiLevelType w:val="multilevel"/>
    <w:tmpl w:val="C4C67D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A222CE8"/>
    <w:multiLevelType w:val="multilevel"/>
    <w:tmpl w:val="F568375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0"/>
  </w:num>
  <w:num w:numId="3">
    <w:abstractNumId w:val="2"/>
  </w:num>
  <w:num w:numId="4">
    <w:abstractNumId w:val="4"/>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1F12"/>
    <w:rsid w:val="003E1F12"/>
    <w:rsid w:val="008B65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AF6BCE8-0535-4026-A88A-E600ACE7E9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E1F12"/>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3E1F1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55910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et.tithe.ly/" TargetMode="External"/><Relationship Id="rId13" Type="http://schemas.openxmlformats.org/officeDocument/2006/relationships/hyperlink" Target="https://ucc.zoom.us/j/538116554" TargetMode="External"/><Relationship Id="rId18" Type="http://schemas.openxmlformats.org/officeDocument/2006/relationships/hyperlink" Target="https://www.ucc.org/traci_blackmon_word_on_coronavirus"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s://www.onelicense.net/how-it-works" TargetMode="External"/><Relationship Id="rId12" Type="http://schemas.openxmlformats.org/officeDocument/2006/relationships/hyperlink" Target="https://www.uccfiles.com/pdf/Coronavirus-and-the-Church-Bulletin.pdf" TargetMode="External"/><Relationship Id="rId17" Type="http://schemas.openxmlformats.org/officeDocument/2006/relationships/hyperlink" Target="https://www.ucc.org/disaster_coronavirus_resources_from_the_ucc" TargetMode="External"/><Relationship Id="rId2" Type="http://schemas.openxmlformats.org/officeDocument/2006/relationships/styles" Target="styles.xml"/><Relationship Id="rId16" Type="http://schemas.openxmlformats.org/officeDocument/2006/relationships/hyperlink" Target="https://ucc.zoom.us/j/992536087"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us.ccli.com/streaming-license-terms-of-agreement/" TargetMode="External"/><Relationship Id="rId11" Type="http://schemas.openxmlformats.org/officeDocument/2006/relationships/hyperlink" Target="https://www.mobilecause.com/" TargetMode="External"/><Relationship Id="rId5" Type="http://schemas.openxmlformats.org/officeDocument/2006/relationships/hyperlink" Target="https://www.freeconferencecall.com/" TargetMode="External"/><Relationship Id="rId15" Type="http://schemas.openxmlformats.org/officeDocument/2006/relationships/hyperlink" Target="https://ucc.zoom.us/j/255855881" TargetMode="External"/><Relationship Id="rId10" Type="http://schemas.openxmlformats.org/officeDocument/2006/relationships/hyperlink" Target="https://pushpay.com/" TargetMode="External"/><Relationship Id="rId19" Type="http://schemas.openxmlformats.org/officeDocument/2006/relationships/hyperlink" Target="https://www.sneucc.org/coronavirus" TargetMode="External"/><Relationship Id="rId4" Type="http://schemas.openxmlformats.org/officeDocument/2006/relationships/webSettings" Target="webSettings.xml"/><Relationship Id="rId9" Type="http://schemas.openxmlformats.org/officeDocument/2006/relationships/hyperlink" Target="https://www.givelify.com/" TargetMode="External"/><Relationship Id="rId14" Type="http://schemas.openxmlformats.org/officeDocument/2006/relationships/hyperlink" Target="https://ucc.zoom.us/j/83842181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1153</Words>
  <Characters>6576</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Carrie Call</dc:creator>
  <cp:keywords/>
  <dc:description/>
  <cp:lastModifiedBy>Carrie Call</cp:lastModifiedBy>
  <cp:revision>1</cp:revision>
  <dcterms:created xsi:type="dcterms:W3CDTF">2020-03-09T14:11:00Z</dcterms:created>
  <dcterms:modified xsi:type="dcterms:W3CDTF">2020-03-09T14:14:00Z</dcterms:modified>
</cp:coreProperties>
</file>