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1221" w14:textId="77777777" w:rsidR="00B47203" w:rsidRDefault="004455E9">
      <w:pPr>
        <w:spacing w:after="0"/>
        <w:ind w:left="66"/>
      </w:pPr>
      <w:r>
        <w:rPr>
          <w:noProof/>
        </w:rPr>
        <w:drawing>
          <wp:anchor distT="0" distB="0" distL="114300" distR="114300" simplePos="0" relativeHeight="251658240" behindDoc="0" locked="0" layoutInCell="1" allowOverlap="0" wp14:anchorId="1577C5FD" wp14:editId="2EF33BA6">
            <wp:simplePos x="0" y="0"/>
            <wp:positionH relativeFrom="column">
              <wp:posOffset>41910</wp:posOffset>
            </wp:positionH>
            <wp:positionV relativeFrom="paragraph">
              <wp:posOffset>-41387</wp:posOffset>
            </wp:positionV>
            <wp:extent cx="975995" cy="1227455"/>
            <wp:effectExtent l="0" t="0" r="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5"/>
                    <a:stretch>
                      <a:fillRect/>
                    </a:stretch>
                  </pic:blipFill>
                  <pic:spPr>
                    <a:xfrm>
                      <a:off x="0" y="0"/>
                      <a:ext cx="975995" cy="1227455"/>
                    </a:xfrm>
                    <a:prstGeom prst="rect">
                      <a:avLst/>
                    </a:prstGeom>
                  </pic:spPr>
                </pic:pic>
              </a:graphicData>
            </a:graphic>
          </wp:anchor>
        </w:drawing>
      </w:r>
      <w:r>
        <w:rPr>
          <w:rFonts w:ascii="Arial" w:eastAsia="Arial" w:hAnsi="Arial" w:cs="Arial"/>
          <w:sz w:val="28"/>
        </w:rPr>
        <w:t xml:space="preserve">Preserve the ‘Burg </w:t>
      </w:r>
      <w:r>
        <w:rPr>
          <w:rFonts w:ascii="Arial" w:eastAsia="Arial" w:hAnsi="Arial" w:cs="Arial"/>
          <w:i/>
          <w:sz w:val="20"/>
        </w:rPr>
        <w:t>(previously St. Petersburg Preservation)</w:t>
      </w:r>
      <w:r>
        <w:rPr>
          <w:rFonts w:ascii="Arial" w:eastAsia="Arial" w:hAnsi="Arial" w:cs="Arial"/>
          <w:sz w:val="28"/>
        </w:rPr>
        <w:t xml:space="preserve">  </w:t>
      </w:r>
    </w:p>
    <w:p w14:paraId="335B3F0D" w14:textId="77777777" w:rsidR="00B47203" w:rsidRDefault="004455E9">
      <w:pPr>
        <w:spacing w:after="0"/>
        <w:ind w:left="-5" w:hanging="10"/>
      </w:pPr>
      <w:r>
        <w:rPr>
          <w:rFonts w:ascii="Arial" w:eastAsia="Arial" w:hAnsi="Arial" w:cs="Arial"/>
          <w:b/>
          <w:sz w:val="28"/>
        </w:rPr>
        <w:t xml:space="preserve">2019 Preservation Award Nomination Form </w:t>
      </w:r>
    </w:p>
    <w:p w14:paraId="4E8E9F01" w14:textId="6DD80186" w:rsidR="00B47203" w:rsidRDefault="004455E9">
      <w:pPr>
        <w:spacing w:after="0"/>
        <w:ind w:left="66"/>
      </w:pPr>
      <w:r>
        <w:rPr>
          <w:rFonts w:ascii="Arial" w:eastAsia="Arial" w:hAnsi="Arial" w:cs="Arial"/>
          <w:b/>
          <w:sz w:val="24"/>
          <w:shd w:val="clear" w:color="auto" w:fill="D3D3D3"/>
        </w:rPr>
        <w:t>Deadline:</w:t>
      </w:r>
      <w:r>
        <w:rPr>
          <w:rFonts w:ascii="Arial" w:eastAsia="Arial" w:hAnsi="Arial" w:cs="Arial"/>
          <w:i/>
          <w:sz w:val="24"/>
          <w:shd w:val="clear" w:color="auto" w:fill="D3D3D3"/>
        </w:rPr>
        <w:t xml:space="preserve"> </w:t>
      </w:r>
      <w:r>
        <w:rPr>
          <w:rFonts w:ascii="Arial" w:eastAsia="Arial" w:hAnsi="Arial" w:cs="Arial"/>
          <w:sz w:val="24"/>
          <w:shd w:val="clear" w:color="auto" w:fill="D3D3D3"/>
        </w:rPr>
        <w:t xml:space="preserve">Friday, February </w:t>
      </w:r>
      <w:r w:rsidR="00655F36">
        <w:rPr>
          <w:rFonts w:ascii="Arial" w:eastAsia="Arial" w:hAnsi="Arial" w:cs="Arial"/>
          <w:sz w:val="24"/>
          <w:shd w:val="clear" w:color="auto" w:fill="D3D3D3"/>
        </w:rPr>
        <w:t>15</w:t>
      </w:r>
      <w:bookmarkStart w:id="0" w:name="_GoBack"/>
      <w:bookmarkEnd w:id="0"/>
      <w:r>
        <w:rPr>
          <w:rFonts w:ascii="Arial" w:eastAsia="Arial" w:hAnsi="Arial" w:cs="Arial"/>
          <w:sz w:val="24"/>
          <w:shd w:val="clear" w:color="auto" w:fill="D3D3D3"/>
        </w:rPr>
        <w:t>, 2019</w:t>
      </w:r>
      <w:r>
        <w:rPr>
          <w:rFonts w:ascii="Arial" w:eastAsia="Arial" w:hAnsi="Arial" w:cs="Arial"/>
          <w:i/>
          <w:sz w:val="24"/>
        </w:rPr>
        <w:t xml:space="preserve">   </w:t>
      </w:r>
    </w:p>
    <w:p w14:paraId="5076B591" w14:textId="77777777" w:rsidR="00B47203" w:rsidRDefault="004455E9">
      <w:pPr>
        <w:spacing w:after="57"/>
        <w:ind w:left="66"/>
      </w:pPr>
      <w:r>
        <w:rPr>
          <w:rFonts w:ascii="Arial" w:eastAsia="Arial" w:hAnsi="Arial" w:cs="Arial"/>
          <w:sz w:val="16"/>
        </w:rPr>
        <w:t xml:space="preserve"> </w:t>
      </w:r>
    </w:p>
    <w:p w14:paraId="75204B19" w14:textId="77777777" w:rsidR="00B47203" w:rsidRDefault="004455E9">
      <w:pPr>
        <w:spacing w:after="3" w:line="247" w:lineRule="auto"/>
        <w:ind w:left="716" w:right="34" w:hanging="10"/>
      </w:pPr>
      <w:r>
        <w:rPr>
          <w:rFonts w:ascii="Arial" w:eastAsia="Arial" w:hAnsi="Arial" w:cs="Arial"/>
          <w:sz w:val="24"/>
        </w:rPr>
        <w:t xml:space="preserve">Are you proud of the restoration work you’ve done on your home, office, or other historic building? Do you have a neighbor who you think should be recognized for the painstaking work they’ve put into their historic property? Submit a nomination for a Preservation Award from Preserve the ‘Burg!  </w:t>
      </w:r>
    </w:p>
    <w:p w14:paraId="72EDEC99" w14:textId="77777777" w:rsidR="00B47203" w:rsidRDefault="004455E9">
      <w:pPr>
        <w:spacing w:after="0"/>
      </w:pPr>
      <w:r>
        <w:rPr>
          <w:rFonts w:ascii="Arial" w:eastAsia="Arial" w:hAnsi="Arial" w:cs="Arial"/>
          <w:sz w:val="24"/>
        </w:rPr>
        <w:t xml:space="preserve"> </w:t>
      </w:r>
    </w:p>
    <w:p w14:paraId="2C9AA6CA" w14:textId="77777777" w:rsidR="00B47203" w:rsidRDefault="00655F36">
      <w:pPr>
        <w:spacing w:after="3" w:line="247" w:lineRule="auto"/>
        <w:ind w:left="10" w:right="34" w:hanging="10"/>
      </w:pPr>
      <w:hyperlink r:id="rId6">
        <w:r w:rsidR="004455E9">
          <w:rPr>
            <w:rFonts w:ascii="Arial" w:eastAsia="Arial" w:hAnsi="Arial" w:cs="Arial"/>
            <w:color w:val="0000FF"/>
            <w:sz w:val="24"/>
            <w:u w:val="single" w:color="0000FF"/>
          </w:rPr>
          <w:t>Preserve the ‘Burg</w:t>
        </w:r>
      </w:hyperlink>
      <w:hyperlink r:id="rId7">
        <w:r w:rsidR="004455E9">
          <w:rPr>
            <w:rFonts w:ascii="Arial" w:eastAsia="Arial" w:hAnsi="Arial" w:cs="Arial"/>
            <w:sz w:val="24"/>
          </w:rPr>
          <w:t xml:space="preserve"> </w:t>
        </w:r>
      </w:hyperlink>
      <w:r w:rsidR="004455E9">
        <w:rPr>
          <w:rFonts w:ascii="Arial" w:eastAsia="Arial" w:hAnsi="Arial" w:cs="Arial"/>
          <w:sz w:val="24"/>
        </w:rPr>
        <w:t xml:space="preserve">works to preserve our community’s history and wants to recognize the exemplary restoration, preservation, and reuse taking place in our city.  We encourage you to use the simple award nomination application form to bring recognition to those building owners who have taken the extra step to ensure that our city retains its special character and heritage! </w:t>
      </w:r>
    </w:p>
    <w:p w14:paraId="43FD5AF0" w14:textId="77777777" w:rsidR="00B47203" w:rsidRDefault="004455E9">
      <w:pPr>
        <w:spacing w:after="0"/>
      </w:pPr>
      <w:r>
        <w:rPr>
          <w:rFonts w:ascii="Arial" w:eastAsia="Arial" w:hAnsi="Arial" w:cs="Arial"/>
          <w:sz w:val="24"/>
        </w:rPr>
        <w:t xml:space="preserve"> </w:t>
      </w:r>
    </w:p>
    <w:p w14:paraId="699694EF" w14:textId="77777777" w:rsidR="00B47203" w:rsidRDefault="004455E9">
      <w:pPr>
        <w:spacing w:after="45" w:line="247" w:lineRule="auto"/>
        <w:ind w:left="10" w:right="228" w:hanging="10"/>
      </w:pPr>
      <w:r>
        <w:rPr>
          <w:rFonts w:ascii="Arial" w:eastAsia="Arial" w:hAnsi="Arial" w:cs="Arial"/>
          <w:sz w:val="24"/>
        </w:rPr>
        <w:t xml:space="preserve">Don’t know which category the property qualifies for? Submit anyway! Our judges will put it in the right place. Our judges will put it in the right place. Our judges may also create new categories. </w:t>
      </w:r>
    </w:p>
    <w:p w14:paraId="50DC764E" w14:textId="77777777" w:rsidR="00B47203" w:rsidRDefault="004455E9">
      <w:pPr>
        <w:spacing w:after="62"/>
        <w:ind w:right="17"/>
        <w:jc w:val="right"/>
      </w:pPr>
      <w:r>
        <w:rPr>
          <w:noProof/>
        </w:rPr>
        <mc:AlternateContent>
          <mc:Choice Requires="wpg">
            <w:drawing>
              <wp:inline distT="0" distB="0" distL="0" distR="0" wp14:anchorId="444426BF" wp14:editId="058F4641">
                <wp:extent cx="7409181" cy="20955"/>
                <wp:effectExtent l="0" t="0" r="0" b="0"/>
                <wp:docPr id="3709" name="Group 3709"/>
                <wp:cNvGraphicFramePr/>
                <a:graphic xmlns:a="http://schemas.openxmlformats.org/drawingml/2006/main">
                  <a:graphicData uri="http://schemas.microsoft.com/office/word/2010/wordprocessingGroup">
                    <wpg:wgp>
                      <wpg:cNvGrpSpPr/>
                      <wpg:grpSpPr>
                        <a:xfrm>
                          <a:off x="0" y="0"/>
                          <a:ext cx="7409181" cy="20955"/>
                          <a:chOff x="0" y="0"/>
                          <a:chExt cx="7409181" cy="20955"/>
                        </a:xfrm>
                      </wpg:grpSpPr>
                      <wps:wsp>
                        <wps:cNvPr id="4379" name="Shape 4379"/>
                        <wps:cNvSpPr/>
                        <wps:spPr>
                          <a:xfrm>
                            <a:off x="0" y="0"/>
                            <a:ext cx="7406640" cy="20320"/>
                          </a:xfrm>
                          <a:custGeom>
                            <a:avLst/>
                            <a:gdLst/>
                            <a:ahLst/>
                            <a:cxnLst/>
                            <a:rect l="0" t="0" r="0" b="0"/>
                            <a:pathLst>
                              <a:path w="7406640" h="20320">
                                <a:moveTo>
                                  <a:pt x="0" y="0"/>
                                </a:moveTo>
                                <a:lnTo>
                                  <a:pt x="7406640" y="0"/>
                                </a:lnTo>
                                <a:lnTo>
                                  <a:pt x="7406640"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80" name="Shape 4380"/>
                        <wps:cNvSpPr/>
                        <wps:spPr>
                          <a:xfrm>
                            <a:off x="0"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81" name="Shape 4381"/>
                        <wps:cNvSpPr/>
                        <wps:spPr>
                          <a:xfrm>
                            <a:off x="2540" y="635"/>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82" name="Shape 4382"/>
                        <wps:cNvSpPr/>
                        <wps:spPr>
                          <a:xfrm>
                            <a:off x="7406640"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83" name="Shape 4383"/>
                        <wps:cNvSpPr/>
                        <wps:spPr>
                          <a:xfrm>
                            <a:off x="0"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84" name="Shape 4384"/>
                        <wps:cNvSpPr/>
                        <wps:spPr>
                          <a:xfrm>
                            <a:off x="7406640"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85" name="Shape 4385"/>
                        <wps:cNvSpPr/>
                        <wps:spPr>
                          <a:xfrm>
                            <a:off x="0"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86" name="Shape 4386"/>
                        <wps:cNvSpPr/>
                        <wps:spPr>
                          <a:xfrm>
                            <a:off x="2540" y="18415"/>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87" name="Shape 4387"/>
                        <wps:cNvSpPr/>
                        <wps:spPr>
                          <a:xfrm>
                            <a:off x="7406640"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709" style="width:583.4pt;height:1.65002pt;mso-position-horizontal-relative:char;mso-position-vertical-relative:line" coordsize="74091,209">
                <v:shape id="Shape 4388" style="position:absolute;width:74066;height:203;left:0;top:0;" coordsize="7406640,20320" path="m0,0l7406640,0l7406640,20320l0,20320l0,0">
                  <v:stroke weight="0pt" endcap="flat" joinstyle="miter" miterlimit="10" on="false" color="#000000" opacity="0"/>
                  <v:fill on="true" color="#a0a0a0"/>
                </v:shape>
                <v:shape id="Shape 4389" style="position:absolute;width:91;height:91;left:0;top:6;" coordsize="9144,9144" path="m0,0l9144,0l9144,9144l0,9144l0,0">
                  <v:stroke weight="0pt" endcap="flat" joinstyle="miter" miterlimit="10" on="false" color="#000000" opacity="0"/>
                  <v:fill on="true" color="#a0a0a0"/>
                </v:shape>
                <v:shape id="Shape 4390" style="position:absolute;width:74041;height:91;left:25;top:6;" coordsize="7404100,9144" path="m0,0l7404100,0l7404100,9144l0,9144l0,0">
                  <v:stroke weight="0pt" endcap="flat" joinstyle="miter" miterlimit="10" on="false" color="#000000" opacity="0"/>
                  <v:fill on="true" color="#a0a0a0"/>
                </v:shape>
                <v:shape id="Shape 4391" style="position:absolute;width:91;height:91;left:74066;top:6;" coordsize="9144,9144" path="m0,0l9144,0l9144,9144l0,9144l0,0">
                  <v:stroke weight="0pt" endcap="flat" joinstyle="miter" miterlimit="10" on="false" color="#000000" opacity="0"/>
                  <v:fill on="true" color="#a0a0a0"/>
                </v:shape>
                <v:shape id="Shape 4392" style="position:absolute;width:91;height:152;left:0;top:31;" coordsize="9144,15240" path="m0,0l9144,0l9144,15240l0,15240l0,0">
                  <v:stroke weight="0pt" endcap="flat" joinstyle="miter" miterlimit="10" on="false" color="#000000" opacity="0"/>
                  <v:fill on="true" color="#a0a0a0"/>
                </v:shape>
                <v:shape id="Shape 4393" style="position:absolute;width:91;height:152;left:74066;top:31;" coordsize="9144,15240" path="m0,0l9144,0l9144,15240l0,15240l0,0">
                  <v:stroke weight="0pt" endcap="flat" joinstyle="miter" miterlimit="10" on="false" color="#000000" opacity="0"/>
                  <v:fill on="true" color="#e3e3e3"/>
                </v:shape>
                <v:shape id="Shape 4394" style="position:absolute;width:91;height:91;left:0;top:184;" coordsize="9144,9144" path="m0,0l9144,0l9144,9144l0,9144l0,0">
                  <v:stroke weight="0pt" endcap="flat" joinstyle="miter" miterlimit="10" on="false" color="#000000" opacity="0"/>
                  <v:fill on="true" color="#e3e3e3"/>
                </v:shape>
                <v:shape id="Shape 4395" style="position:absolute;width:74041;height:91;left:25;top:184;" coordsize="7404100,9144" path="m0,0l7404100,0l7404100,9144l0,9144l0,0">
                  <v:stroke weight="0pt" endcap="flat" joinstyle="miter" miterlimit="10" on="false" color="#000000" opacity="0"/>
                  <v:fill on="true" color="#e3e3e3"/>
                </v:shape>
                <v:shape id="Shape 4396" style="position:absolute;width:91;height:91;left:74066;top:184;" coordsize="9144,9144" path="m0,0l9144,0l9144,9144l0,9144l0,0">
                  <v:stroke weight="0pt" endcap="flat" joinstyle="miter" miterlimit="10" on="false" color="#000000" opacity="0"/>
                  <v:fill on="true" color="#e3e3e3"/>
                </v:shape>
              </v:group>
            </w:pict>
          </mc:Fallback>
        </mc:AlternateContent>
      </w:r>
      <w:r>
        <w:rPr>
          <w:rFonts w:ascii="Arial" w:eastAsia="Arial" w:hAnsi="Arial" w:cs="Arial"/>
          <w:sz w:val="16"/>
        </w:rPr>
        <w:t xml:space="preserve"> </w:t>
      </w:r>
    </w:p>
    <w:p w14:paraId="34B3743D" w14:textId="77777777" w:rsidR="00B47203" w:rsidRDefault="004455E9">
      <w:pPr>
        <w:spacing w:after="0"/>
        <w:ind w:left="-5" w:hanging="10"/>
      </w:pPr>
      <w:r>
        <w:rPr>
          <w:rFonts w:ascii="Arial" w:eastAsia="Arial" w:hAnsi="Arial" w:cs="Arial"/>
          <w:b/>
          <w:sz w:val="28"/>
        </w:rPr>
        <w:t xml:space="preserve">Award Categories and Criteria: </w:t>
      </w:r>
    </w:p>
    <w:p w14:paraId="637F2332" w14:textId="77777777" w:rsidR="00B47203" w:rsidRDefault="004455E9">
      <w:pPr>
        <w:numPr>
          <w:ilvl w:val="0"/>
          <w:numId w:val="1"/>
        </w:numPr>
        <w:spacing w:after="0"/>
        <w:ind w:hanging="361"/>
      </w:pPr>
      <w:r>
        <w:rPr>
          <w:rFonts w:ascii="Arial" w:eastAsia="Arial" w:hAnsi="Arial" w:cs="Arial"/>
          <w:b/>
          <w:sz w:val="24"/>
        </w:rPr>
        <w:t xml:space="preserve">Restoration (Residential and Commercial) </w:t>
      </w:r>
    </w:p>
    <w:p w14:paraId="1F76299B" w14:textId="77777777" w:rsidR="00B47203" w:rsidRDefault="004455E9">
      <w:pPr>
        <w:spacing w:after="3" w:line="247" w:lineRule="auto"/>
        <w:ind w:left="716" w:right="34" w:hanging="10"/>
      </w:pPr>
      <w:r>
        <w:rPr>
          <w:rFonts w:ascii="Arial" w:eastAsia="Arial" w:hAnsi="Arial" w:cs="Arial"/>
          <w:sz w:val="24"/>
        </w:rPr>
        <w:t xml:space="preserve">Awards in this category recognize exemplary restoration of historic buildings that allow for contemporary use. A restoration project accurately returns a building to an earlier condition and/or appearance based on historical or physical evidence. Restoration focuses on the retention of materials from the most significant time in a property’s history, while permitting the removal of materials from other periods. </w:t>
      </w:r>
    </w:p>
    <w:p w14:paraId="1326DD21" w14:textId="77777777" w:rsidR="00B47203" w:rsidRDefault="004455E9">
      <w:pPr>
        <w:spacing w:after="75"/>
      </w:pPr>
      <w:r>
        <w:rPr>
          <w:rFonts w:ascii="Arial" w:eastAsia="Arial" w:hAnsi="Arial" w:cs="Arial"/>
          <w:sz w:val="16"/>
        </w:rPr>
        <w:t xml:space="preserve"> </w:t>
      </w:r>
    </w:p>
    <w:p w14:paraId="54FDE8D8" w14:textId="77777777" w:rsidR="00B47203" w:rsidRDefault="004455E9">
      <w:pPr>
        <w:numPr>
          <w:ilvl w:val="0"/>
          <w:numId w:val="1"/>
        </w:numPr>
        <w:spacing w:after="0"/>
        <w:ind w:hanging="361"/>
      </w:pPr>
      <w:r>
        <w:rPr>
          <w:rFonts w:ascii="Arial" w:eastAsia="Arial" w:hAnsi="Arial" w:cs="Arial"/>
          <w:b/>
          <w:sz w:val="24"/>
        </w:rPr>
        <w:t xml:space="preserve">Rehabilitation (Residential and Commercial) </w:t>
      </w:r>
    </w:p>
    <w:p w14:paraId="2BDA869A" w14:textId="77777777" w:rsidR="00B47203" w:rsidRDefault="004455E9">
      <w:pPr>
        <w:spacing w:after="3" w:line="247" w:lineRule="auto"/>
        <w:ind w:left="716" w:right="34" w:hanging="10"/>
      </w:pPr>
      <w:r>
        <w:rPr>
          <w:rFonts w:ascii="Arial" w:eastAsia="Arial" w:hAnsi="Arial" w:cs="Arial"/>
          <w:sz w:val="24"/>
        </w:rPr>
        <w:t xml:space="preserve">Awards in this category recognize exemplary rehabilitation of historic buildings. A rehabilitation project preserves significant features of a building that convey its historic value, including historic changes, while making possible an efficient contemporary use for the building. Rehabilitation emphasizes the retention and repair of historic materials, but more latitude is provided for replacement because it is assumed the property is more deteriorated prior to work. </w:t>
      </w:r>
    </w:p>
    <w:p w14:paraId="796A9D81" w14:textId="77777777" w:rsidR="00B47203" w:rsidRDefault="004455E9">
      <w:pPr>
        <w:spacing w:after="76"/>
      </w:pPr>
      <w:r>
        <w:rPr>
          <w:rFonts w:ascii="Arial" w:eastAsia="Arial" w:hAnsi="Arial" w:cs="Arial"/>
          <w:sz w:val="16"/>
        </w:rPr>
        <w:t xml:space="preserve"> </w:t>
      </w:r>
    </w:p>
    <w:p w14:paraId="0A295CB8" w14:textId="77777777" w:rsidR="00B47203" w:rsidRDefault="004455E9">
      <w:pPr>
        <w:numPr>
          <w:ilvl w:val="0"/>
          <w:numId w:val="1"/>
        </w:numPr>
        <w:spacing w:after="0"/>
        <w:ind w:hanging="361"/>
      </w:pPr>
      <w:r>
        <w:rPr>
          <w:rFonts w:ascii="Arial" w:eastAsia="Arial" w:hAnsi="Arial" w:cs="Arial"/>
          <w:b/>
          <w:sz w:val="24"/>
        </w:rPr>
        <w:t xml:space="preserve">Compatible Use </w:t>
      </w:r>
    </w:p>
    <w:p w14:paraId="6FD6C63F" w14:textId="77777777" w:rsidR="00B47203" w:rsidRDefault="004455E9">
      <w:pPr>
        <w:spacing w:after="3" w:line="247" w:lineRule="auto"/>
        <w:ind w:left="716" w:right="34" w:hanging="10"/>
      </w:pPr>
      <w:r>
        <w:rPr>
          <w:rFonts w:ascii="Arial" w:eastAsia="Arial" w:hAnsi="Arial" w:cs="Arial"/>
          <w:sz w:val="24"/>
        </w:rPr>
        <w:t xml:space="preserve">Awards in this category recognize a contemporarily designed or new building that exemplifies the building’s compatibility with that of an adjacent or nearby historic structure, including consideration of the scale and style of the new building, the materials used in its construction and the overall appearance of the new structure in relation to the historic building. The new building need not mimic the detail of the historic building in order to be eligible for this award. </w:t>
      </w:r>
    </w:p>
    <w:p w14:paraId="1D806310" w14:textId="77777777" w:rsidR="00B47203" w:rsidRDefault="004455E9">
      <w:pPr>
        <w:spacing w:after="76"/>
      </w:pPr>
      <w:r>
        <w:rPr>
          <w:rFonts w:ascii="Arial" w:eastAsia="Arial" w:hAnsi="Arial" w:cs="Arial"/>
          <w:sz w:val="16"/>
        </w:rPr>
        <w:t xml:space="preserve"> </w:t>
      </w:r>
    </w:p>
    <w:p w14:paraId="6165202C" w14:textId="77777777" w:rsidR="00B47203" w:rsidRDefault="004455E9">
      <w:pPr>
        <w:numPr>
          <w:ilvl w:val="0"/>
          <w:numId w:val="1"/>
        </w:numPr>
        <w:spacing w:after="0"/>
        <w:ind w:hanging="361"/>
      </w:pPr>
      <w:r>
        <w:rPr>
          <w:rFonts w:ascii="Arial" w:eastAsia="Arial" w:hAnsi="Arial" w:cs="Arial"/>
          <w:b/>
          <w:sz w:val="24"/>
        </w:rPr>
        <w:t xml:space="preserve">Adaptive Reuse </w:t>
      </w:r>
    </w:p>
    <w:p w14:paraId="7F901D22" w14:textId="77777777" w:rsidR="00B47203" w:rsidRDefault="004455E9">
      <w:pPr>
        <w:spacing w:after="3" w:line="247" w:lineRule="auto"/>
        <w:ind w:left="716" w:right="34" w:hanging="10"/>
      </w:pPr>
      <w:r>
        <w:rPr>
          <w:rFonts w:ascii="Arial" w:eastAsia="Arial" w:hAnsi="Arial" w:cs="Arial"/>
          <w:sz w:val="24"/>
        </w:rPr>
        <w:t xml:space="preserve">Awards in this category recognize exemplary adaptive reuse of historic buildings. Adaptive reuse preserves some of the significant features of the historic building although not to the extent to consider the building as having been rehabilitated and allows for a contemporary use of the historic building. </w:t>
      </w:r>
    </w:p>
    <w:p w14:paraId="56BAA9CC" w14:textId="77777777" w:rsidR="00B47203" w:rsidRDefault="004455E9">
      <w:pPr>
        <w:spacing w:after="74"/>
      </w:pPr>
      <w:r>
        <w:rPr>
          <w:rFonts w:ascii="Arial" w:eastAsia="Arial" w:hAnsi="Arial" w:cs="Arial"/>
          <w:sz w:val="16"/>
        </w:rPr>
        <w:t xml:space="preserve"> </w:t>
      </w:r>
    </w:p>
    <w:p w14:paraId="5210C81B" w14:textId="77777777" w:rsidR="00B47203" w:rsidRDefault="004455E9">
      <w:pPr>
        <w:numPr>
          <w:ilvl w:val="0"/>
          <w:numId w:val="1"/>
        </w:numPr>
        <w:spacing w:after="0"/>
        <w:ind w:hanging="361"/>
      </w:pPr>
      <w:r>
        <w:rPr>
          <w:rFonts w:ascii="Arial" w:eastAsia="Arial" w:hAnsi="Arial" w:cs="Arial"/>
          <w:b/>
          <w:sz w:val="24"/>
        </w:rPr>
        <w:t xml:space="preserve">Stewardship (Residential and Commercial) </w:t>
      </w:r>
    </w:p>
    <w:p w14:paraId="68D99B35" w14:textId="77777777" w:rsidR="00B47203" w:rsidRDefault="004455E9">
      <w:pPr>
        <w:spacing w:after="3" w:line="247" w:lineRule="auto"/>
        <w:ind w:left="716" w:right="34" w:hanging="10"/>
      </w:pPr>
      <w:r>
        <w:rPr>
          <w:rFonts w:ascii="Arial" w:eastAsia="Arial" w:hAnsi="Arial" w:cs="Arial"/>
          <w:sz w:val="24"/>
        </w:rPr>
        <w:t xml:space="preserve">Awards in this category are presented to long term owners of property who are ensuring the preservation of historic structures or other features of a property through care and maintenance, stabilization or their protection of the historic structure or feature. </w:t>
      </w:r>
    </w:p>
    <w:p w14:paraId="7F243391" w14:textId="77777777" w:rsidR="00B47203" w:rsidRDefault="004455E9">
      <w:pPr>
        <w:spacing w:after="76"/>
      </w:pPr>
      <w:r>
        <w:rPr>
          <w:rFonts w:ascii="Arial" w:eastAsia="Arial" w:hAnsi="Arial" w:cs="Arial"/>
          <w:sz w:val="16"/>
        </w:rPr>
        <w:lastRenderedPageBreak/>
        <w:t xml:space="preserve"> </w:t>
      </w:r>
    </w:p>
    <w:p w14:paraId="2ADB306C" w14:textId="77777777" w:rsidR="00B47203" w:rsidRDefault="004455E9">
      <w:pPr>
        <w:numPr>
          <w:ilvl w:val="0"/>
          <w:numId w:val="1"/>
        </w:numPr>
        <w:spacing w:after="0"/>
        <w:ind w:hanging="361"/>
      </w:pPr>
      <w:r>
        <w:rPr>
          <w:rFonts w:ascii="Arial" w:eastAsia="Arial" w:hAnsi="Arial" w:cs="Arial"/>
          <w:b/>
          <w:sz w:val="24"/>
        </w:rPr>
        <w:t xml:space="preserve">Preservationist of the Year </w:t>
      </w:r>
    </w:p>
    <w:p w14:paraId="35DD64B2" w14:textId="77777777" w:rsidR="00B47203" w:rsidRDefault="004455E9">
      <w:pPr>
        <w:spacing w:after="3" w:line="247" w:lineRule="auto"/>
        <w:ind w:left="716" w:right="34" w:hanging="10"/>
      </w:pPr>
      <w:r>
        <w:rPr>
          <w:rFonts w:ascii="Arial" w:eastAsia="Arial" w:hAnsi="Arial" w:cs="Arial"/>
          <w:sz w:val="24"/>
        </w:rPr>
        <w:t>This award may be given to a St. Petersburg resident or local group who has demonstrated exemplary and sustained activities in promoting the preservation of historic structures in St. Petersburg or in promoting awareness in the field of historic preservation. While the focus of the award is on local action the work of the individual or group on a state or national level may also be considered.</w:t>
      </w:r>
      <w:r>
        <w:rPr>
          <w:rFonts w:ascii="Arial" w:eastAsia="Arial" w:hAnsi="Arial" w:cs="Arial"/>
          <w:b/>
          <w:sz w:val="32"/>
        </w:rPr>
        <w:t xml:space="preserve"> </w:t>
      </w:r>
    </w:p>
    <w:p w14:paraId="096CC2C1" w14:textId="77777777" w:rsidR="00B47203" w:rsidRDefault="004455E9">
      <w:pPr>
        <w:spacing w:after="0"/>
        <w:ind w:right="66"/>
        <w:jc w:val="center"/>
      </w:pPr>
      <w:r>
        <w:rPr>
          <w:rFonts w:ascii="Arial" w:eastAsia="Arial" w:hAnsi="Arial" w:cs="Arial"/>
        </w:rPr>
        <w:t xml:space="preserve">Preserve the ‘Burg </w:t>
      </w:r>
    </w:p>
    <w:p w14:paraId="2C782188" w14:textId="77777777" w:rsidR="00B47203" w:rsidRDefault="004455E9">
      <w:pPr>
        <w:spacing w:after="27"/>
        <w:ind w:right="68"/>
        <w:jc w:val="center"/>
      </w:pPr>
      <w:r>
        <w:rPr>
          <w:rFonts w:ascii="Arial" w:eastAsia="Arial" w:hAnsi="Arial" w:cs="Arial"/>
          <w:b/>
        </w:rPr>
        <w:t xml:space="preserve">2019 Preservation Award Nomination Form </w:t>
      </w:r>
    </w:p>
    <w:p w14:paraId="17AB39D2" w14:textId="77777777" w:rsidR="00B47203" w:rsidRDefault="004455E9">
      <w:pPr>
        <w:spacing w:after="0"/>
        <w:jc w:val="right"/>
      </w:pPr>
      <w:r>
        <w:rPr>
          <w:noProof/>
        </w:rPr>
        <mc:AlternateContent>
          <mc:Choice Requires="wpg">
            <w:drawing>
              <wp:inline distT="0" distB="0" distL="0" distR="0" wp14:anchorId="6486EF6C" wp14:editId="279BEAD6">
                <wp:extent cx="7409181" cy="20701"/>
                <wp:effectExtent l="0" t="0" r="0" b="0"/>
                <wp:docPr id="3811" name="Group 3811"/>
                <wp:cNvGraphicFramePr/>
                <a:graphic xmlns:a="http://schemas.openxmlformats.org/drawingml/2006/main">
                  <a:graphicData uri="http://schemas.microsoft.com/office/word/2010/wordprocessingGroup">
                    <wpg:wgp>
                      <wpg:cNvGrpSpPr/>
                      <wpg:grpSpPr>
                        <a:xfrm>
                          <a:off x="0" y="0"/>
                          <a:ext cx="7409181" cy="20701"/>
                          <a:chOff x="0" y="0"/>
                          <a:chExt cx="7409181" cy="20701"/>
                        </a:xfrm>
                      </wpg:grpSpPr>
                      <wps:wsp>
                        <wps:cNvPr id="4397" name="Shape 4397"/>
                        <wps:cNvSpPr/>
                        <wps:spPr>
                          <a:xfrm>
                            <a:off x="0" y="0"/>
                            <a:ext cx="7406640" cy="20320"/>
                          </a:xfrm>
                          <a:custGeom>
                            <a:avLst/>
                            <a:gdLst/>
                            <a:ahLst/>
                            <a:cxnLst/>
                            <a:rect l="0" t="0" r="0" b="0"/>
                            <a:pathLst>
                              <a:path w="7406640" h="20320">
                                <a:moveTo>
                                  <a:pt x="0" y="0"/>
                                </a:moveTo>
                                <a:lnTo>
                                  <a:pt x="7406640" y="0"/>
                                </a:lnTo>
                                <a:lnTo>
                                  <a:pt x="7406640"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98" name="Shape 4398"/>
                        <wps:cNvSpPr/>
                        <wps:spPr>
                          <a:xfrm>
                            <a:off x="0" y="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99" name="Shape 4399"/>
                        <wps:cNvSpPr/>
                        <wps:spPr>
                          <a:xfrm>
                            <a:off x="2540" y="253"/>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00" name="Shape 4400"/>
                        <wps:cNvSpPr/>
                        <wps:spPr>
                          <a:xfrm>
                            <a:off x="7406640" y="2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01" name="Shape 4401"/>
                        <wps:cNvSpPr/>
                        <wps:spPr>
                          <a:xfrm>
                            <a:off x="0" y="279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02" name="Shape 4402"/>
                        <wps:cNvSpPr/>
                        <wps:spPr>
                          <a:xfrm>
                            <a:off x="7406640" y="2794"/>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03" name="Shape 4403"/>
                        <wps:cNvSpPr/>
                        <wps:spPr>
                          <a:xfrm>
                            <a:off x="0"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04" name="Shape 4404"/>
                        <wps:cNvSpPr/>
                        <wps:spPr>
                          <a:xfrm>
                            <a:off x="2540" y="18161"/>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05" name="Shape 4405"/>
                        <wps:cNvSpPr/>
                        <wps:spPr>
                          <a:xfrm>
                            <a:off x="7406640" y="18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811" style="width:583.4pt;height:1.63pt;mso-position-horizontal-relative:char;mso-position-vertical-relative:line" coordsize="74091,207">
                <v:shape id="Shape 4406" style="position:absolute;width:74066;height:203;left:0;top:0;" coordsize="7406640,20320" path="m0,0l7406640,0l7406640,20320l0,20320l0,0">
                  <v:stroke weight="0pt" endcap="flat" joinstyle="miter" miterlimit="10" on="false" color="#000000" opacity="0"/>
                  <v:fill on="true" color="#a0a0a0"/>
                </v:shape>
                <v:shape id="Shape 4407" style="position:absolute;width:91;height:91;left:0;top:2;" coordsize="9144,9144" path="m0,0l9144,0l9144,9144l0,9144l0,0">
                  <v:stroke weight="0pt" endcap="flat" joinstyle="miter" miterlimit="10" on="false" color="#000000" opacity="0"/>
                  <v:fill on="true" color="#a0a0a0"/>
                </v:shape>
                <v:shape id="Shape 4408" style="position:absolute;width:74041;height:91;left:25;top:2;" coordsize="7404100,9144" path="m0,0l7404100,0l7404100,9144l0,9144l0,0">
                  <v:stroke weight="0pt" endcap="flat" joinstyle="miter" miterlimit="10" on="false" color="#000000" opacity="0"/>
                  <v:fill on="true" color="#a0a0a0"/>
                </v:shape>
                <v:shape id="Shape 4409" style="position:absolute;width:91;height:91;left:74066;top:2;" coordsize="9144,9144" path="m0,0l9144,0l9144,9144l0,9144l0,0">
                  <v:stroke weight="0pt" endcap="flat" joinstyle="miter" miterlimit="10" on="false" color="#000000" opacity="0"/>
                  <v:fill on="true" color="#a0a0a0"/>
                </v:shape>
                <v:shape id="Shape 4410" style="position:absolute;width:91;height:152;left:0;top:27;" coordsize="9144,15240" path="m0,0l9144,0l9144,15240l0,15240l0,0">
                  <v:stroke weight="0pt" endcap="flat" joinstyle="miter" miterlimit="10" on="false" color="#000000" opacity="0"/>
                  <v:fill on="true" color="#a0a0a0"/>
                </v:shape>
                <v:shape id="Shape 4411" style="position:absolute;width:91;height:152;left:74066;top:27;" coordsize="9144,15240" path="m0,0l9144,0l9144,15240l0,15240l0,0">
                  <v:stroke weight="0pt" endcap="flat" joinstyle="miter" miterlimit="10" on="false" color="#000000" opacity="0"/>
                  <v:fill on="true" color="#e3e3e3"/>
                </v:shape>
                <v:shape id="Shape 4412" style="position:absolute;width:91;height:91;left:0;top:181;" coordsize="9144,9144" path="m0,0l9144,0l9144,9144l0,9144l0,0">
                  <v:stroke weight="0pt" endcap="flat" joinstyle="miter" miterlimit="10" on="false" color="#000000" opacity="0"/>
                  <v:fill on="true" color="#e3e3e3"/>
                </v:shape>
                <v:shape id="Shape 4413" style="position:absolute;width:74041;height:91;left:25;top:181;" coordsize="7404100,9144" path="m0,0l7404100,0l7404100,9144l0,9144l0,0">
                  <v:stroke weight="0pt" endcap="flat" joinstyle="miter" miterlimit="10" on="false" color="#000000" opacity="0"/>
                  <v:fill on="true" color="#e3e3e3"/>
                </v:shape>
                <v:shape id="Shape 4414" style="position:absolute;width:91;height:91;left:74066;top:181;" coordsize="9144,9144" path="m0,0l9144,0l9144,9144l0,9144l0,0">
                  <v:stroke weight="0pt" endcap="flat" joinstyle="miter" miterlimit="10" on="false" color="#000000" opacity="0"/>
                  <v:fill on="true" color="#e3e3e3"/>
                </v:shape>
              </v:group>
            </w:pict>
          </mc:Fallback>
        </mc:AlternateContent>
      </w:r>
      <w:r>
        <w:rPr>
          <w:rFonts w:ascii="Arial" w:eastAsia="Arial" w:hAnsi="Arial" w:cs="Arial"/>
        </w:rPr>
        <w:t xml:space="preserve"> </w:t>
      </w:r>
    </w:p>
    <w:p w14:paraId="1ED5F7D8" w14:textId="77777777" w:rsidR="00B47203" w:rsidRDefault="004455E9">
      <w:pPr>
        <w:spacing w:after="5" w:line="249" w:lineRule="auto"/>
        <w:ind w:left="-5" w:right="42" w:hanging="10"/>
      </w:pPr>
      <w:r>
        <w:rPr>
          <w:rFonts w:ascii="Arial" w:eastAsia="Arial" w:hAnsi="Arial" w:cs="Arial"/>
          <w:b/>
        </w:rPr>
        <w:t xml:space="preserve">Award Category </w:t>
      </w:r>
      <w:r>
        <w:rPr>
          <w:rFonts w:ascii="Arial" w:eastAsia="Arial" w:hAnsi="Arial" w:cs="Arial"/>
        </w:rPr>
        <w:t>(Buildings may also be considered for categories not checked, based on the discretion of the judges. If unsure of category, leave blank. Field for Preservationist of the Year at bottom of page.)</w:t>
      </w:r>
      <w:r>
        <w:rPr>
          <w:rFonts w:ascii="Arial" w:eastAsia="Arial" w:hAnsi="Arial" w:cs="Arial"/>
          <w:b/>
        </w:rPr>
        <w:t xml:space="preserve"> </w:t>
      </w:r>
    </w:p>
    <w:p w14:paraId="1191E90C" w14:textId="77777777" w:rsidR="00B47203" w:rsidRDefault="004455E9">
      <w:pPr>
        <w:spacing w:after="37"/>
      </w:pPr>
      <w:r>
        <w:rPr>
          <w:rFonts w:ascii="Arial" w:eastAsia="Arial" w:hAnsi="Arial" w:cs="Arial"/>
          <w:sz w:val="16"/>
        </w:rPr>
        <w:t xml:space="preserve"> </w:t>
      </w:r>
    </w:p>
    <w:p w14:paraId="25A62117" w14:textId="77777777" w:rsidR="00B47203" w:rsidRDefault="004455E9">
      <w:pPr>
        <w:tabs>
          <w:tab w:val="center" w:pos="3102"/>
          <w:tab w:val="center" w:pos="5379"/>
          <w:tab w:val="center" w:pos="9193"/>
          <w:tab w:val="center" w:pos="11523"/>
        </w:tabs>
        <w:spacing w:after="5" w:line="249" w:lineRule="auto"/>
        <w:ind w:left="-15"/>
      </w:pPr>
      <w:r>
        <w:rPr>
          <w:rFonts w:ascii="Arial" w:eastAsia="Arial" w:hAnsi="Arial" w:cs="Arial"/>
        </w:rPr>
        <w:t xml:space="preserve">____ </w:t>
      </w:r>
      <w:proofErr w:type="gramStart"/>
      <w:r>
        <w:rPr>
          <w:rFonts w:ascii="Arial" w:eastAsia="Arial" w:hAnsi="Arial" w:cs="Arial"/>
        </w:rPr>
        <w:t xml:space="preserve">Restoration  </w:t>
      </w:r>
      <w:r>
        <w:rPr>
          <w:rFonts w:ascii="Arial" w:eastAsia="Arial" w:hAnsi="Arial" w:cs="Arial"/>
        </w:rPr>
        <w:tab/>
      </w:r>
      <w:proofErr w:type="gramEnd"/>
      <w:r>
        <w:rPr>
          <w:rFonts w:ascii="Arial" w:eastAsia="Arial" w:hAnsi="Arial" w:cs="Arial"/>
        </w:rPr>
        <w:t xml:space="preserve">____ Rehabilitation </w:t>
      </w:r>
      <w:r>
        <w:rPr>
          <w:rFonts w:ascii="Arial" w:eastAsia="Arial" w:hAnsi="Arial" w:cs="Arial"/>
        </w:rPr>
        <w:tab/>
        <w:t xml:space="preserve">____ Compatible Use  </w:t>
      </w:r>
      <w:r>
        <w:rPr>
          <w:rFonts w:ascii="Arial" w:eastAsia="Arial" w:hAnsi="Arial" w:cs="Arial"/>
        </w:rPr>
        <w:tab/>
        <w:t xml:space="preserve">____ Adaptive Use     ____ Stewardship </w:t>
      </w:r>
      <w:r>
        <w:rPr>
          <w:rFonts w:ascii="Arial" w:eastAsia="Arial" w:hAnsi="Arial" w:cs="Arial"/>
        </w:rPr>
        <w:tab/>
        <w:t xml:space="preserve">  </w:t>
      </w:r>
    </w:p>
    <w:p w14:paraId="71503DE1" w14:textId="77777777" w:rsidR="00B47203" w:rsidRDefault="004455E9">
      <w:pPr>
        <w:spacing w:after="37"/>
      </w:pPr>
      <w:r>
        <w:rPr>
          <w:rFonts w:ascii="Arial" w:eastAsia="Arial" w:hAnsi="Arial" w:cs="Arial"/>
          <w:sz w:val="16"/>
        </w:rPr>
        <w:t xml:space="preserve"> </w:t>
      </w:r>
    </w:p>
    <w:p w14:paraId="2E62C85E" w14:textId="77777777" w:rsidR="00B47203" w:rsidRDefault="004455E9">
      <w:pPr>
        <w:spacing w:after="0"/>
        <w:ind w:left="-5" w:hanging="10"/>
      </w:pPr>
      <w:r>
        <w:rPr>
          <w:rFonts w:ascii="Arial" w:eastAsia="Arial" w:hAnsi="Arial" w:cs="Arial"/>
          <w:b/>
        </w:rPr>
        <w:t xml:space="preserve">Location/Owner of building being nominated: </w:t>
      </w:r>
    </w:p>
    <w:p w14:paraId="1EAD79B8" w14:textId="77777777" w:rsidR="00B47203" w:rsidRDefault="004455E9">
      <w:pPr>
        <w:spacing w:after="37"/>
      </w:pPr>
      <w:r>
        <w:rPr>
          <w:rFonts w:ascii="Arial" w:eastAsia="Arial" w:hAnsi="Arial" w:cs="Arial"/>
          <w:sz w:val="16"/>
        </w:rPr>
        <w:t xml:space="preserve"> </w:t>
      </w:r>
    </w:p>
    <w:p w14:paraId="00234AD5" w14:textId="77777777" w:rsidR="00B47203" w:rsidRDefault="004455E9">
      <w:pPr>
        <w:spacing w:after="5" w:line="249" w:lineRule="auto"/>
        <w:ind w:left="-5" w:right="42" w:hanging="10"/>
      </w:pPr>
      <w:r>
        <w:rPr>
          <w:rFonts w:ascii="Arial" w:eastAsia="Arial" w:hAnsi="Arial" w:cs="Arial"/>
        </w:rPr>
        <w:t xml:space="preserve">Name of Building (if applicable) _________________________________________________________________ </w:t>
      </w:r>
    </w:p>
    <w:p w14:paraId="64FA8FB0" w14:textId="77777777" w:rsidR="00B47203" w:rsidRDefault="004455E9">
      <w:pPr>
        <w:spacing w:after="37"/>
      </w:pPr>
      <w:r>
        <w:rPr>
          <w:rFonts w:ascii="Arial" w:eastAsia="Arial" w:hAnsi="Arial" w:cs="Arial"/>
          <w:sz w:val="16"/>
        </w:rPr>
        <w:t xml:space="preserve"> </w:t>
      </w:r>
    </w:p>
    <w:p w14:paraId="7B67499F" w14:textId="77777777" w:rsidR="00B47203" w:rsidRDefault="004455E9">
      <w:pPr>
        <w:spacing w:after="5" w:line="249" w:lineRule="auto"/>
        <w:ind w:left="-5" w:right="42" w:hanging="10"/>
      </w:pPr>
      <w:r>
        <w:rPr>
          <w:rFonts w:ascii="Arial" w:eastAsia="Arial" w:hAnsi="Arial" w:cs="Arial"/>
        </w:rPr>
        <w:t xml:space="preserve">Name of Building Owner _______________________________________________________________________ </w:t>
      </w:r>
    </w:p>
    <w:p w14:paraId="44805C90" w14:textId="77777777" w:rsidR="00B47203" w:rsidRDefault="004455E9">
      <w:pPr>
        <w:spacing w:after="37"/>
      </w:pPr>
      <w:r>
        <w:rPr>
          <w:rFonts w:ascii="Arial" w:eastAsia="Arial" w:hAnsi="Arial" w:cs="Arial"/>
          <w:sz w:val="16"/>
        </w:rPr>
        <w:t xml:space="preserve"> </w:t>
      </w:r>
    </w:p>
    <w:p w14:paraId="0B6BC746" w14:textId="77777777" w:rsidR="00B47203" w:rsidRDefault="004455E9">
      <w:pPr>
        <w:spacing w:after="5" w:line="249" w:lineRule="auto"/>
        <w:ind w:left="-5" w:right="42" w:hanging="10"/>
      </w:pPr>
      <w:r>
        <w:rPr>
          <w:rFonts w:ascii="Arial" w:eastAsia="Arial" w:hAnsi="Arial" w:cs="Arial"/>
        </w:rPr>
        <w:t xml:space="preserve">Contact Information for Owner (telephone # or email address) _________________________________________ </w:t>
      </w:r>
    </w:p>
    <w:p w14:paraId="40C87C6E" w14:textId="77777777" w:rsidR="00B47203" w:rsidRDefault="004455E9">
      <w:pPr>
        <w:spacing w:after="37"/>
      </w:pPr>
      <w:r>
        <w:rPr>
          <w:rFonts w:ascii="Arial" w:eastAsia="Arial" w:hAnsi="Arial" w:cs="Arial"/>
          <w:sz w:val="16"/>
        </w:rPr>
        <w:t xml:space="preserve"> </w:t>
      </w:r>
    </w:p>
    <w:p w14:paraId="665A640C" w14:textId="77777777" w:rsidR="00B47203" w:rsidRDefault="004455E9">
      <w:pPr>
        <w:spacing w:after="5" w:line="249" w:lineRule="auto"/>
        <w:ind w:left="-5" w:right="42" w:hanging="10"/>
      </w:pPr>
      <w:r>
        <w:rPr>
          <w:rFonts w:ascii="Arial" w:eastAsia="Arial" w:hAnsi="Arial" w:cs="Arial"/>
        </w:rPr>
        <w:t xml:space="preserve">Street Address of Building (must be in St. Petersburg) _______________________________________________ </w:t>
      </w:r>
    </w:p>
    <w:p w14:paraId="34BD0344" w14:textId="77777777" w:rsidR="00B47203" w:rsidRDefault="004455E9">
      <w:pPr>
        <w:spacing w:after="37"/>
      </w:pPr>
      <w:r>
        <w:rPr>
          <w:rFonts w:ascii="Arial" w:eastAsia="Arial" w:hAnsi="Arial" w:cs="Arial"/>
          <w:sz w:val="16"/>
        </w:rPr>
        <w:t xml:space="preserve"> </w:t>
      </w:r>
    </w:p>
    <w:p w14:paraId="5233188D" w14:textId="77777777" w:rsidR="00B47203" w:rsidRDefault="004455E9">
      <w:pPr>
        <w:spacing w:after="0"/>
        <w:ind w:left="-5" w:hanging="10"/>
      </w:pPr>
      <w:r>
        <w:rPr>
          <w:rFonts w:ascii="Arial" w:eastAsia="Arial" w:hAnsi="Arial" w:cs="Arial"/>
          <w:b/>
        </w:rPr>
        <w:t xml:space="preserve">Contact Information for Individual Making Nomination: </w:t>
      </w:r>
    </w:p>
    <w:p w14:paraId="0D41B2B1" w14:textId="77777777" w:rsidR="00B47203" w:rsidRDefault="004455E9">
      <w:pPr>
        <w:spacing w:after="37"/>
      </w:pPr>
      <w:r>
        <w:rPr>
          <w:rFonts w:ascii="Arial" w:eastAsia="Arial" w:hAnsi="Arial" w:cs="Arial"/>
          <w:sz w:val="16"/>
        </w:rPr>
        <w:t xml:space="preserve"> </w:t>
      </w:r>
    </w:p>
    <w:p w14:paraId="2C70DF22" w14:textId="77777777" w:rsidR="00B47203" w:rsidRDefault="004455E9">
      <w:pPr>
        <w:spacing w:after="5" w:line="249" w:lineRule="auto"/>
        <w:ind w:left="-5" w:right="42" w:hanging="10"/>
      </w:pPr>
      <w:r>
        <w:rPr>
          <w:rFonts w:ascii="Arial" w:eastAsia="Arial" w:hAnsi="Arial" w:cs="Arial"/>
        </w:rPr>
        <w:t xml:space="preserve">Name ______________________________________________________________________________________ </w:t>
      </w:r>
    </w:p>
    <w:p w14:paraId="012CE2FD" w14:textId="77777777" w:rsidR="00B47203" w:rsidRDefault="004455E9">
      <w:pPr>
        <w:spacing w:after="0"/>
      </w:pPr>
      <w:r>
        <w:rPr>
          <w:rFonts w:ascii="Arial" w:eastAsia="Arial" w:hAnsi="Arial" w:cs="Arial"/>
        </w:rPr>
        <w:t xml:space="preserve"> </w:t>
      </w:r>
    </w:p>
    <w:p w14:paraId="320CA9E6" w14:textId="77777777" w:rsidR="00B47203" w:rsidRDefault="004455E9">
      <w:pPr>
        <w:spacing w:after="5" w:line="249" w:lineRule="auto"/>
        <w:ind w:left="-5" w:right="42" w:hanging="10"/>
      </w:pPr>
      <w:r>
        <w:rPr>
          <w:rFonts w:ascii="Arial" w:eastAsia="Arial" w:hAnsi="Arial" w:cs="Arial"/>
        </w:rPr>
        <w:t xml:space="preserve">Contact Information (phone # or email address) _____________________________________________________ </w:t>
      </w:r>
    </w:p>
    <w:p w14:paraId="2ADEB9EB" w14:textId="77777777" w:rsidR="00B47203" w:rsidRDefault="004455E9">
      <w:pPr>
        <w:spacing w:after="0"/>
      </w:pPr>
      <w:r>
        <w:rPr>
          <w:rFonts w:ascii="Arial" w:eastAsia="Arial" w:hAnsi="Arial" w:cs="Arial"/>
          <w:b/>
        </w:rPr>
        <w:t xml:space="preserve"> </w:t>
      </w:r>
    </w:p>
    <w:p w14:paraId="3D8F37C9" w14:textId="77777777" w:rsidR="00B47203" w:rsidRDefault="004455E9">
      <w:pPr>
        <w:spacing w:after="0"/>
        <w:ind w:left="-5" w:hanging="10"/>
      </w:pPr>
      <w:r>
        <w:rPr>
          <w:rFonts w:ascii="Arial" w:eastAsia="Arial" w:hAnsi="Arial" w:cs="Arial"/>
          <w:b/>
        </w:rPr>
        <w:t xml:space="preserve">Architect, Contractor or Other Noteworthy Professional Involved in Building Project </w:t>
      </w:r>
      <w:r>
        <w:rPr>
          <w:rFonts w:ascii="Arial" w:eastAsia="Arial" w:hAnsi="Arial" w:cs="Arial"/>
        </w:rPr>
        <w:t xml:space="preserve">(if known): </w:t>
      </w:r>
    </w:p>
    <w:p w14:paraId="3A5C002F" w14:textId="77777777" w:rsidR="00B47203" w:rsidRDefault="004455E9">
      <w:pPr>
        <w:spacing w:after="37"/>
      </w:pPr>
      <w:r>
        <w:rPr>
          <w:rFonts w:ascii="Arial" w:eastAsia="Arial" w:hAnsi="Arial" w:cs="Arial"/>
          <w:sz w:val="16"/>
        </w:rPr>
        <w:t xml:space="preserve"> </w:t>
      </w:r>
    </w:p>
    <w:p w14:paraId="767FEB47" w14:textId="77777777" w:rsidR="00B47203" w:rsidRDefault="004455E9">
      <w:pPr>
        <w:spacing w:after="5" w:line="249" w:lineRule="auto"/>
        <w:ind w:left="-5" w:right="42" w:hanging="10"/>
      </w:pPr>
      <w:r>
        <w:rPr>
          <w:rFonts w:ascii="Arial" w:eastAsia="Arial" w:hAnsi="Arial" w:cs="Arial"/>
        </w:rPr>
        <w:t xml:space="preserve">Name ____________________________________ Role in Project _____________________________________ </w:t>
      </w:r>
    </w:p>
    <w:p w14:paraId="24720BB0" w14:textId="77777777" w:rsidR="00B47203" w:rsidRDefault="004455E9">
      <w:pPr>
        <w:spacing w:after="37"/>
      </w:pPr>
      <w:r>
        <w:rPr>
          <w:rFonts w:ascii="Arial" w:eastAsia="Arial" w:hAnsi="Arial" w:cs="Arial"/>
          <w:sz w:val="16"/>
        </w:rPr>
        <w:t xml:space="preserve"> </w:t>
      </w:r>
    </w:p>
    <w:p w14:paraId="46373362" w14:textId="77777777" w:rsidR="00B47203" w:rsidRDefault="004455E9">
      <w:pPr>
        <w:spacing w:after="5" w:line="249" w:lineRule="auto"/>
        <w:ind w:left="-5" w:right="42" w:hanging="10"/>
      </w:pPr>
      <w:r>
        <w:rPr>
          <w:rFonts w:ascii="Arial" w:eastAsia="Arial" w:hAnsi="Arial" w:cs="Arial"/>
        </w:rPr>
        <w:t xml:space="preserve">Contact Information (phone or email) ______________________________________________________________ </w:t>
      </w:r>
    </w:p>
    <w:p w14:paraId="4EBB0547" w14:textId="77777777" w:rsidR="00B47203" w:rsidRDefault="004455E9">
      <w:pPr>
        <w:spacing w:after="38"/>
      </w:pPr>
      <w:r>
        <w:rPr>
          <w:rFonts w:ascii="Arial" w:eastAsia="Arial" w:hAnsi="Arial" w:cs="Arial"/>
          <w:b/>
          <w:sz w:val="16"/>
        </w:rPr>
        <w:t xml:space="preserve"> </w:t>
      </w:r>
    </w:p>
    <w:p w14:paraId="77C643FD" w14:textId="77777777" w:rsidR="00B47203" w:rsidRDefault="004455E9">
      <w:pPr>
        <w:spacing w:after="38" w:line="249" w:lineRule="auto"/>
        <w:ind w:left="-5" w:right="42" w:hanging="10"/>
      </w:pPr>
      <w:r>
        <w:rPr>
          <w:rFonts w:ascii="Arial" w:eastAsia="Arial" w:hAnsi="Arial" w:cs="Arial"/>
          <w:b/>
        </w:rPr>
        <w:t xml:space="preserve">Additional Information: </w:t>
      </w:r>
      <w:r>
        <w:rPr>
          <w:rFonts w:ascii="Arial" w:eastAsia="Arial" w:hAnsi="Arial" w:cs="Arial"/>
        </w:rPr>
        <w:t xml:space="preserve">On a separate page, please provide a narrative explaining why you are nominating the building for an award. Please include, if known, a short description of the building’s historical significance, if the building is listed on the </w:t>
      </w:r>
      <w:hyperlink r:id="rId8">
        <w:r>
          <w:rPr>
            <w:rFonts w:ascii="Arial" w:eastAsia="Arial" w:hAnsi="Arial" w:cs="Arial"/>
            <w:color w:val="0000FF"/>
            <w:u w:val="single" w:color="0000FF"/>
          </w:rPr>
          <w:t>National Register of Historic Places</w:t>
        </w:r>
      </w:hyperlink>
      <w:hyperlink r:id="rId9">
        <w:r>
          <w:rPr>
            <w:rFonts w:ascii="Arial" w:eastAsia="Arial" w:hAnsi="Arial" w:cs="Arial"/>
          </w:rPr>
          <w:t>,</w:t>
        </w:r>
      </w:hyperlink>
      <w:r>
        <w:rPr>
          <w:rFonts w:ascii="Arial" w:eastAsia="Arial" w:hAnsi="Arial" w:cs="Arial"/>
        </w:rPr>
        <w:t xml:space="preserve"> is a local landmark or is within a National Register or local landmark district. Digital photos showing the building and its significant historic features are desired although not required for application submission (please do not submit more than 5 photos). </w:t>
      </w:r>
      <w:r>
        <w:rPr>
          <w:rFonts w:ascii="Times New Roman" w:eastAsia="Times New Roman" w:hAnsi="Times New Roman" w:cs="Times New Roman"/>
        </w:rPr>
        <w:t xml:space="preserve"> </w:t>
      </w:r>
    </w:p>
    <w:p w14:paraId="0C2B40E4" w14:textId="77777777" w:rsidR="00B47203" w:rsidRDefault="004455E9">
      <w:pPr>
        <w:spacing w:after="0"/>
        <w:jc w:val="right"/>
      </w:pPr>
      <w:r>
        <w:rPr>
          <w:noProof/>
        </w:rPr>
        <mc:AlternateContent>
          <mc:Choice Requires="wpg">
            <w:drawing>
              <wp:inline distT="0" distB="0" distL="0" distR="0" wp14:anchorId="238CDD19" wp14:editId="6E0ADB40">
                <wp:extent cx="7409181" cy="21590"/>
                <wp:effectExtent l="0" t="0" r="0" b="0"/>
                <wp:docPr id="3812" name="Group 3812"/>
                <wp:cNvGraphicFramePr/>
                <a:graphic xmlns:a="http://schemas.openxmlformats.org/drawingml/2006/main">
                  <a:graphicData uri="http://schemas.microsoft.com/office/word/2010/wordprocessingGroup">
                    <wpg:wgp>
                      <wpg:cNvGrpSpPr/>
                      <wpg:grpSpPr>
                        <a:xfrm>
                          <a:off x="0" y="0"/>
                          <a:ext cx="7409181" cy="21590"/>
                          <a:chOff x="0" y="0"/>
                          <a:chExt cx="7409181" cy="21590"/>
                        </a:xfrm>
                      </wpg:grpSpPr>
                      <wps:wsp>
                        <wps:cNvPr id="4415" name="Shape 4415"/>
                        <wps:cNvSpPr/>
                        <wps:spPr>
                          <a:xfrm>
                            <a:off x="0" y="0"/>
                            <a:ext cx="7406640" cy="20320"/>
                          </a:xfrm>
                          <a:custGeom>
                            <a:avLst/>
                            <a:gdLst/>
                            <a:ahLst/>
                            <a:cxnLst/>
                            <a:rect l="0" t="0" r="0" b="0"/>
                            <a:pathLst>
                              <a:path w="7406640" h="20320">
                                <a:moveTo>
                                  <a:pt x="0" y="0"/>
                                </a:moveTo>
                                <a:lnTo>
                                  <a:pt x="7406640" y="0"/>
                                </a:lnTo>
                                <a:lnTo>
                                  <a:pt x="7406640"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16" name="Shape 4416"/>
                        <wps:cNvSpPr/>
                        <wps:spPr>
                          <a:xfrm>
                            <a:off x="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17" name="Shape 4417"/>
                        <wps:cNvSpPr/>
                        <wps:spPr>
                          <a:xfrm>
                            <a:off x="2540" y="1270"/>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18" name="Shape 4418"/>
                        <wps:cNvSpPr/>
                        <wps:spPr>
                          <a:xfrm>
                            <a:off x="740664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19" name="Shape 4419"/>
                        <wps:cNvSpPr/>
                        <wps:spPr>
                          <a:xfrm>
                            <a:off x="0"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20" name="Shape 4420"/>
                        <wps:cNvSpPr/>
                        <wps:spPr>
                          <a:xfrm>
                            <a:off x="7406640" y="381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21" name="Shape 4421"/>
                        <wps:cNvSpPr/>
                        <wps:spPr>
                          <a:xfrm>
                            <a:off x="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22" name="Shape 4422"/>
                        <wps:cNvSpPr/>
                        <wps:spPr>
                          <a:xfrm>
                            <a:off x="2540" y="19050"/>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23" name="Shape 4423"/>
                        <wps:cNvSpPr/>
                        <wps:spPr>
                          <a:xfrm>
                            <a:off x="740664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812" style="width:583.4pt;height:1.70001pt;mso-position-horizontal-relative:char;mso-position-vertical-relative:line" coordsize="74091,215">
                <v:shape id="Shape 4424" style="position:absolute;width:74066;height:203;left:0;top:0;" coordsize="7406640,20320" path="m0,0l7406640,0l7406640,20320l0,20320l0,0">
                  <v:stroke weight="0pt" endcap="flat" joinstyle="miter" miterlimit="10" on="false" color="#000000" opacity="0"/>
                  <v:fill on="true" color="#a0a0a0"/>
                </v:shape>
                <v:shape id="Shape 4425" style="position:absolute;width:91;height:91;left:0;top:12;" coordsize="9144,9144" path="m0,0l9144,0l9144,9144l0,9144l0,0">
                  <v:stroke weight="0pt" endcap="flat" joinstyle="miter" miterlimit="10" on="false" color="#000000" opacity="0"/>
                  <v:fill on="true" color="#a0a0a0"/>
                </v:shape>
                <v:shape id="Shape 4426" style="position:absolute;width:74041;height:91;left:25;top:12;" coordsize="7404100,9144" path="m0,0l7404100,0l7404100,9144l0,9144l0,0">
                  <v:stroke weight="0pt" endcap="flat" joinstyle="miter" miterlimit="10" on="false" color="#000000" opacity="0"/>
                  <v:fill on="true" color="#a0a0a0"/>
                </v:shape>
                <v:shape id="Shape 4427" style="position:absolute;width:91;height:91;left:74066;top:12;" coordsize="9144,9144" path="m0,0l9144,0l9144,9144l0,9144l0,0">
                  <v:stroke weight="0pt" endcap="flat" joinstyle="miter" miterlimit="10" on="false" color="#000000" opacity="0"/>
                  <v:fill on="true" color="#a0a0a0"/>
                </v:shape>
                <v:shape id="Shape 4428" style="position:absolute;width:91;height:152;left:0;top:38;" coordsize="9144,15240" path="m0,0l9144,0l9144,15240l0,15240l0,0">
                  <v:stroke weight="0pt" endcap="flat" joinstyle="miter" miterlimit="10" on="false" color="#000000" opacity="0"/>
                  <v:fill on="true" color="#a0a0a0"/>
                </v:shape>
                <v:shape id="Shape 4429" style="position:absolute;width:91;height:152;left:74066;top:38;" coordsize="9144,15240" path="m0,0l9144,0l9144,15240l0,15240l0,0">
                  <v:stroke weight="0pt" endcap="flat" joinstyle="miter" miterlimit="10" on="false" color="#000000" opacity="0"/>
                  <v:fill on="true" color="#e3e3e3"/>
                </v:shape>
                <v:shape id="Shape 4430" style="position:absolute;width:91;height:91;left:0;top:190;" coordsize="9144,9144" path="m0,0l9144,0l9144,9144l0,9144l0,0">
                  <v:stroke weight="0pt" endcap="flat" joinstyle="miter" miterlimit="10" on="false" color="#000000" opacity="0"/>
                  <v:fill on="true" color="#e3e3e3"/>
                </v:shape>
                <v:shape id="Shape 4431" style="position:absolute;width:74041;height:91;left:25;top:190;" coordsize="7404100,9144" path="m0,0l7404100,0l7404100,9144l0,9144l0,0">
                  <v:stroke weight="0pt" endcap="flat" joinstyle="miter" miterlimit="10" on="false" color="#000000" opacity="0"/>
                  <v:fill on="true" color="#e3e3e3"/>
                </v:shape>
                <v:shape id="Shape 4432" style="position:absolute;width:91;height:91;left:74066;top:190;" coordsize="9144,9144" path="m0,0l9144,0l9144,9144l0,9144l0,0">
                  <v:stroke weight="0pt" endcap="flat" joinstyle="miter" miterlimit="10" on="false" color="#000000" opacity="0"/>
                  <v:fill on="true" color="#e3e3e3"/>
                </v:shape>
              </v:group>
            </w:pict>
          </mc:Fallback>
        </mc:AlternateContent>
      </w:r>
      <w:r>
        <w:rPr>
          <w:rFonts w:ascii="Arial" w:eastAsia="Arial" w:hAnsi="Arial" w:cs="Arial"/>
        </w:rPr>
        <w:t xml:space="preserve"> </w:t>
      </w:r>
    </w:p>
    <w:p w14:paraId="72652798" w14:textId="77777777" w:rsidR="00B47203" w:rsidRDefault="004455E9">
      <w:pPr>
        <w:spacing w:after="0"/>
        <w:ind w:left="-5" w:hanging="10"/>
      </w:pPr>
      <w:r>
        <w:rPr>
          <w:rFonts w:ascii="Arial" w:eastAsia="Arial" w:hAnsi="Arial" w:cs="Arial"/>
          <w:b/>
        </w:rPr>
        <w:t xml:space="preserve">Preservationist of the Year  </w:t>
      </w:r>
    </w:p>
    <w:p w14:paraId="2DACD7F9" w14:textId="77777777" w:rsidR="00B47203" w:rsidRDefault="004455E9">
      <w:pPr>
        <w:spacing w:after="37"/>
      </w:pPr>
      <w:r>
        <w:rPr>
          <w:rFonts w:ascii="Arial" w:eastAsia="Arial" w:hAnsi="Arial" w:cs="Arial"/>
          <w:b/>
          <w:sz w:val="16"/>
        </w:rPr>
        <w:t xml:space="preserve"> </w:t>
      </w:r>
    </w:p>
    <w:p w14:paraId="5AE638B5" w14:textId="77777777" w:rsidR="00B47203" w:rsidRDefault="004455E9">
      <w:pPr>
        <w:spacing w:after="5" w:line="249" w:lineRule="auto"/>
        <w:ind w:left="-5" w:right="42" w:hanging="10"/>
      </w:pPr>
      <w:r>
        <w:rPr>
          <w:rFonts w:ascii="Arial" w:eastAsia="Arial" w:hAnsi="Arial" w:cs="Arial"/>
        </w:rPr>
        <w:t xml:space="preserve">Name of Individual / Group being nominated ___________________________________________________________ </w:t>
      </w:r>
    </w:p>
    <w:p w14:paraId="4D1A5C02" w14:textId="77777777" w:rsidR="00B47203" w:rsidRDefault="004455E9">
      <w:pPr>
        <w:spacing w:after="37"/>
      </w:pPr>
      <w:r>
        <w:rPr>
          <w:rFonts w:ascii="Arial" w:eastAsia="Arial" w:hAnsi="Arial" w:cs="Arial"/>
          <w:sz w:val="16"/>
        </w:rPr>
        <w:t xml:space="preserve"> </w:t>
      </w:r>
    </w:p>
    <w:p w14:paraId="074893EB" w14:textId="77777777" w:rsidR="00B47203" w:rsidRDefault="004455E9">
      <w:pPr>
        <w:spacing w:after="5" w:line="249" w:lineRule="auto"/>
        <w:ind w:left="-5" w:right="42" w:hanging="10"/>
      </w:pPr>
      <w:r>
        <w:rPr>
          <w:rFonts w:ascii="Arial" w:eastAsia="Arial" w:hAnsi="Arial" w:cs="Arial"/>
        </w:rPr>
        <w:t xml:space="preserve">Contact Information for nominee (Phone # or email address) ______________________________________________ </w:t>
      </w:r>
    </w:p>
    <w:p w14:paraId="065F5406" w14:textId="77777777" w:rsidR="00B47203" w:rsidRDefault="004455E9">
      <w:pPr>
        <w:spacing w:after="37"/>
      </w:pPr>
      <w:r>
        <w:rPr>
          <w:rFonts w:ascii="Arial" w:eastAsia="Arial" w:hAnsi="Arial" w:cs="Arial"/>
          <w:sz w:val="16"/>
        </w:rPr>
        <w:t xml:space="preserve"> </w:t>
      </w:r>
    </w:p>
    <w:p w14:paraId="12271FC2" w14:textId="77777777" w:rsidR="00B47203" w:rsidRDefault="004455E9">
      <w:pPr>
        <w:spacing w:after="5" w:line="249" w:lineRule="auto"/>
        <w:ind w:left="-5" w:right="42" w:hanging="10"/>
      </w:pPr>
      <w:r>
        <w:rPr>
          <w:rFonts w:ascii="Arial" w:eastAsia="Arial" w:hAnsi="Arial" w:cs="Arial"/>
        </w:rPr>
        <w:t xml:space="preserve">Address of nominee ______________________________________________________________________________ </w:t>
      </w:r>
    </w:p>
    <w:p w14:paraId="01FA0416" w14:textId="77777777" w:rsidR="00B47203" w:rsidRDefault="004455E9">
      <w:pPr>
        <w:spacing w:after="37"/>
      </w:pPr>
      <w:r>
        <w:rPr>
          <w:rFonts w:ascii="Arial" w:eastAsia="Arial" w:hAnsi="Arial" w:cs="Arial"/>
          <w:sz w:val="16"/>
        </w:rPr>
        <w:lastRenderedPageBreak/>
        <w:t xml:space="preserve"> </w:t>
      </w:r>
    </w:p>
    <w:p w14:paraId="6F7B72B7" w14:textId="77777777" w:rsidR="00B47203" w:rsidRDefault="004455E9">
      <w:pPr>
        <w:spacing w:after="5" w:line="249" w:lineRule="auto"/>
        <w:ind w:left="-5" w:right="42" w:hanging="10"/>
      </w:pPr>
      <w:r>
        <w:rPr>
          <w:rFonts w:ascii="Arial" w:eastAsia="Arial" w:hAnsi="Arial" w:cs="Arial"/>
        </w:rPr>
        <w:t xml:space="preserve">Name of person making nomination: _________________________________________________________________ </w:t>
      </w:r>
    </w:p>
    <w:p w14:paraId="6DECD58F" w14:textId="77777777" w:rsidR="00B47203" w:rsidRDefault="004455E9">
      <w:pPr>
        <w:spacing w:after="37"/>
      </w:pPr>
      <w:r>
        <w:rPr>
          <w:rFonts w:ascii="Arial" w:eastAsia="Arial" w:hAnsi="Arial" w:cs="Arial"/>
          <w:sz w:val="16"/>
        </w:rPr>
        <w:t xml:space="preserve"> </w:t>
      </w:r>
    </w:p>
    <w:p w14:paraId="31C9C244" w14:textId="77777777" w:rsidR="00B47203" w:rsidRDefault="004455E9">
      <w:pPr>
        <w:spacing w:after="5" w:line="249" w:lineRule="auto"/>
        <w:ind w:left="-5" w:right="42" w:hanging="10"/>
      </w:pPr>
      <w:r>
        <w:rPr>
          <w:rFonts w:ascii="Arial" w:eastAsia="Arial" w:hAnsi="Arial" w:cs="Arial"/>
        </w:rPr>
        <w:t xml:space="preserve">Contact Information for person making nomination (phone # or email address): ________________________________ </w:t>
      </w:r>
    </w:p>
    <w:p w14:paraId="242E7329" w14:textId="77777777" w:rsidR="00B47203" w:rsidRDefault="004455E9">
      <w:pPr>
        <w:spacing w:after="0"/>
      </w:pPr>
      <w:r>
        <w:rPr>
          <w:rFonts w:ascii="Arial" w:eastAsia="Arial" w:hAnsi="Arial" w:cs="Arial"/>
        </w:rPr>
        <w:t xml:space="preserve"> </w:t>
      </w:r>
    </w:p>
    <w:p w14:paraId="2504B82C" w14:textId="77777777" w:rsidR="00B47203" w:rsidRDefault="004455E9">
      <w:pPr>
        <w:spacing w:after="37" w:line="249" w:lineRule="auto"/>
        <w:ind w:left="-5" w:right="42" w:hanging="10"/>
      </w:pPr>
      <w:r>
        <w:rPr>
          <w:rFonts w:ascii="Arial" w:eastAsia="Arial" w:hAnsi="Arial" w:cs="Arial"/>
          <w:b/>
        </w:rPr>
        <w:t>Reason for Nomination:</w:t>
      </w:r>
      <w:r>
        <w:rPr>
          <w:rFonts w:ascii="Arial" w:eastAsia="Arial" w:hAnsi="Arial" w:cs="Arial"/>
        </w:rPr>
        <w:t xml:space="preserve"> On a separate page, please provide a narrative explaining why you are nominating the individual or organization for this award. Please include a description of the nominee’s activities as they relate to historic preservation, any other preservation award the person has received and why the nominee’s activities are exemplary and worthy of an award.  </w:t>
      </w:r>
    </w:p>
    <w:p w14:paraId="411A4661" w14:textId="77777777" w:rsidR="00B47203" w:rsidRDefault="004455E9">
      <w:pPr>
        <w:spacing w:after="13"/>
        <w:ind w:right="17"/>
        <w:jc w:val="right"/>
      </w:pPr>
      <w:r>
        <w:rPr>
          <w:noProof/>
        </w:rPr>
        <mc:AlternateContent>
          <mc:Choice Requires="wpg">
            <w:drawing>
              <wp:inline distT="0" distB="0" distL="0" distR="0" wp14:anchorId="318A17EB" wp14:editId="19C45AFB">
                <wp:extent cx="7409181" cy="22225"/>
                <wp:effectExtent l="0" t="0" r="0" b="0"/>
                <wp:docPr id="3813" name="Group 3813"/>
                <wp:cNvGraphicFramePr/>
                <a:graphic xmlns:a="http://schemas.openxmlformats.org/drawingml/2006/main">
                  <a:graphicData uri="http://schemas.microsoft.com/office/word/2010/wordprocessingGroup">
                    <wpg:wgp>
                      <wpg:cNvGrpSpPr/>
                      <wpg:grpSpPr>
                        <a:xfrm>
                          <a:off x="0" y="0"/>
                          <a:ext cx="7409181" cy="22225"/>
                          <a:chOff x="0" y="0"/>
                          <a:chExt cx="7409181" cy="22225"/>
                        </a:xfrm>
                      </wpg:grpSpPr>
                      <wps:wsp>
                        <wps:cNvPr id="4433" name="Shape 4433"/>
                        <wps:cNvSpPr/>
                        <wps:spPr>
                          <a:xfrm>
                            <a:off x="0" y="0"/>
                            <a:ext cx="7406640" cy="20320"/>
                          </a:xfrm>
                          <a:custGeom>
                            <a:avLst/>
                            <a:gdLst/>
                            <a:ahLst/>
                            <a:cxnLst/>
                            <a:rect l="0" t="0" r="0" b="0"/>
                            <a:pathLst>
                              <a:path w="7406640" h="20320">
                                <a:moveTo>
                                  <a:pt x="0" y="0"/>
                                </a:moveTo>
                                <a:lnTo>
                                  <a:pt x="7406640" y="0"/>
                                </a:lnTo>
                                <a:lnTo>
                                  <a:pt x="7406640"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34" name="Shape 4434"/>
                        <wps:cNvSpPr/>
                        <wps:spPr>
                          <a:xfrm>
                            <a:off x="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35" name="Shape 4435"/>
                        <wps:cNvSpPr/>
                        <wps:spPr>
                          <a:xfrm>
                            <a:off x="2540" y="1905"/>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36" name="Shape 4436"/>
                        <wps:cNvSpPr/>
                        <wps:spPr>
                          <a:xfrm>
                            <a:off x="740664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37" name="Shape 4437"/>
                        <wps:cNvSpPr/>
                        <wps:spPr>
                          <a:xfrm>
                            <a:off x="0"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438" name="Shape 4438"/>
                        <wps:cNvSpPr/>
                        <wps:spPr>
                          <a:xfrm>
                            <a:off x="7406640" y="444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39" name="Shape 4439"/>
                        <wps:cNvSpPr/>
                        <wps:spPr>
                          <a:xfrm>
                            <a:off x="0"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40" name="Shape 4440"/>
                        <wps:cNvSpPr/>
                        <wps:spPr>
                          <a:xfrm>
                            <a:off x="2540" y="19686"/>
                            <a:ext cx="7404100" cy="9144"/>
                          </a:xfrm>
                          <a:custGeom>
                            <a:avLst/>
                            <a:gdLst/>
                            <a:ahLst/>
                            <a:cxnLst/>
                            <a:rect l="0" t="0" r="0" b="0"/>
                            <a:pathLst>
                              <a:path w="7404100" h="9144">
                                <a:moveTo>
                                  <a:pt x="0" y="0"/>
                                </a:moveTo>
                                <a:lnTo>
                                  <a:pt x="7404100" y="0"/>
                                </a:lnTo>
                                <a:lnTo>
                                  <a:pt x="74041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441" name="Shape 4441"/>
                        <wps:cNvSpPr/>
                        <wps:spPr>
                          <a:xfrm>
                            <a:off x="7406640" y="19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813" style="width:583.4pt;height:1.75pt;mso-position-horizontal-relative:char;mso-position-vertical-relative:line" coordsize="74091,222">
                <v:shape id="Shape 4442" style="position:absolute;width:74066;height:203;left:0;top:0;" coordsize="7406640,20320" path="m0,0l7406640,0l7406640,20320l0,20320l0,0">
                  <v:stroke weight="0pt" endcap="flat" joinstyle="miter" miterlimit="10" on="false" color="#000000" opacity="0"/>
                  <v:fill on="true" color="#a0a0a0"/>
                </v:shape>
                <v:shape id="Shape 4443" style="position:absolute;width:91;height:91;left:0;top:19;" coordsize="9144,9144" path="m0,0l9144,0l9144,9144l0,9144l0,0">
                  <v:stroke weight="0pt" endcap="flat" joinstyle="miter" miterlimit="10" on="false" color="#000000" opacity="0"/>
                  <v:fill on="true" color="#a0a0a0"/>
                </v:shape>
                <v:shape id="Shape 4444" style="position:absolute;width:74041;height:91;left:25;top:19;" coordsize="7404100,9144" path="m0,0l7404100,0l7404100,9144l0,9144l0,0">
                  <v:stroke weight="0pt" endcap="flat" joinstyle="miter" miterlimit="10" on="false" color="#000000" opacity="0"/>
                  <v:fill on="true" color="#a0a0a0"/>
                </v:shape>
                <v:shape id="Shape 4445" style="position:absolute;width:91;height:91;left:74066;top:19;" coordsize="9144,9144" path="m0,0l9144,0l9144,9144l0,9144l0,0">
                  <v:stroke weight="0pt" endcap="flat" joinstyle="miter" miterlimit="10" on="false" color="#000000" opacity="0"/>
                  <v:fill on="true" color="#a0a0a0"/>
                </v:shape>
                <v:shape id="Shape 4446" style="position:absolute;width:91;height:152;left:0;top:44;" coordsize="9144,15240" path="m0,0l9144,0l9144,15240l0,15240l0,0">
                  <v:stroke weight="0pt" endcap="flat" joinstyle="miter" miterlimit="10" on="false" color="#000000" opacity="0"/>
                  <v:fill on="true" color="#a0a0a0"/>
                </v:shape>
                <v:shape id="Shape 4447" style="position:absolute;width:91;height:152;left:74066;top:44;" coordsize="9144,15240" path="m0,0l9144,0l9144,15240l0,15240l0,0">
                  <v:stroke weight="0pt" endcap="flat" joinstyle="miter" miterlimit="10" on="false" color="#000000" opacity="0"/>
                  <v:fill on="true" color="#e3e3e3"/>
                </v:shape>
                <v:shape id="Shape 4448" style="position:absolute;width:91;height:91;left:0;top:196;" coordsize="9144,9144" path="m0,0l9144,0l9144,9144l0,9144l0,0">
                  <v:stroke weight="0pt" endcap="flat" joinstyle="miter" miterlimit="10" on="false" color="#000000" opacity="0"/>
                  <v:fill on="true" color="#e3e3e3"/>
                </v:shape>
                <v:shape id="Shape 4449" style="position:absolute;width:74041;height:91;left:25;top:196;" coordsize="7404100,9144" path="m0,0l7404100,0l7404100,9144l0,9144l0,0">
                  <v:stroke weight="0pt" endcap="flat" joinstyle="miter" miterlimit="10" on="false" color="#000000" opacity="0"/>
                  <v:fill on="true" color="#e3e3e3"/>
                </v:shape>
                <v:shape id="Shape 4450" style="position:absolute;width:91;height:91;left:74066;top:196;" coordsize="9144,9144" path="m0,0l9144,0l9144,9144l0,9144l0,0">
                  <v:stroke weight="0pt" endcap="flat" joinstyle="miter" miterlimit="10" on="false" color="#000000" opacity="0"/>
                  <v:fill on="true" color="#e3e3e3"/>
                </v:shape>
              </v:group>
            </w:pict>
          </mc:Fallback>
        </mc:AlternateContent>
      </w:r>
      <w:r>
        <w:rPr>
          <w:rFonts w:ascii="Arial" w:eastAsia="Arial" w:hAnsi="Arial" w:cs="Arial"/>
          <w:b/>
          <w:sz w:val="16"/>
        </w:rPr>
        <w:t xml:space="preserve"> </w:t>
      </w:r>
    </w:p>
    <w:p w14:paraId="280ABB46" w14:textId="655C5B85" w:rsidR="00B47203" w:rsidRDefault="004455E9">
      <w:pPr>
        <w:spacing w:after="5" w:line="249" w:lineRule="auto"/>
        <w:ind w:left="-5" w:right="42" w:hanging="10"/>
      </w:pPr>
      <w:r>
        <w:rPr>
          <w:rFonts w:ascii="Arial" w:eastAsia="Arial" w:hAnsi="Arial" w:cs="Arial"/>
          <w:b/>
        </w:rPr>
        <w:t xml:space="preserve">Applications may be printed and mailed to:  </w:t>
      </w:r>
      <w:r>
        <w:rPr>
          <w:rFonts w:ascii="Arial" w:eastAsia="Arial" w:hAnsi="Arial" w:cs="Arial"/>
        </w:rPr>
        <w:t xml:space="preserve">Preserve the ‘Burg (PTB), P.O. Box 838, St. Petersburg, FL 33731 or submitted electronically to </w:t>
      </w:r>
      <w:r>
        <w:rPr>
          <w:rFonts w:ascii="Arial" w:eastAsia="Arial" w:hAnsi="Arial" w:cs="Arial"/>
          <w:color w:val="0000FF"/>
          <w:u w:val="single" w:color="0000FF"/>
        </w:rPr>
        <w:t>coordinator@preservetheburg.org</w:t>
      </w:r>
      <w:r>
        <w:rPr>
          <w:rFonts w:ascii="Arial" w:eastAsia="Arial" w:hAnsi="Arial" w:cs="Arial"/>
        </w:rPr>
        <w:t xml:space="preserve">. Please list address/name of property in the email subject line. Applications must be received on or before </w:t>
      </w:r>
      <w:r>
        <w:rPr>
          <w:rFonts w:ascii="Arial" w:eastAsia="Arial" w:hAnsi="Arial" w:cs="Arial"/>
          <w:shd w:val="clear" w:color="auto" w:fill="D3D3D3"/>
        </w:rPr>
        <w:t xml:space="preserve">Friday, February </w:t>
      </w:r>
      <w:r w:rsidR="00FC2AD2">
        <w:rPr>
          <w:rFonts w:ascii="Arial" w:eastAsia="Arial" w:hAnsi="Arial" w:cs="Arial"/>
          <w:shd w:val="clear" w:color="auto" w:fill="D3D3D3"/>
        </w:rPr>
        <w:t>15</w:t>
      </w:r>
      <w:r>
        <w:rPr>
          <w:rFonts w:ascii="Arial" w:eastAsia="Arial" w:hAnsi="Arial" w:cs="Arial"/>
          <w:shd w:val="clear" w:color="auto" w:fill="D3D3D3"/>
        </w:rPr>
        <w:t>, 2019.</w:t>
      </w:r>
      <w:r>
        <w:rPr>
          <w:rFonts w:ascii="Arial" w:eastAsia="Arial" w:hAnsi="Arial" w:cs="Arial"/>
        </w:rPr>
        <w:t xml:space="preserve">  </w:t>
      </w:r>
    </w:p>
    <w:p w14:paraId="3EBF4392" w14:textId="77777777" w:rsidR="00B47203" w:rsidRDefault="004455E9">
      <w:pPr>
        <w:spacing w:after="0"/>
      </w:pPr>
      <w:r>
        <w:rPr>
          <w:rFonts w:ascii="Arial" w:eastAsia="Arial" w:hAnsi="Arial" w:cs="Arial"/>
        </w:rPr>
        <w:t xml:space="preserve"> </w:t>
      </w:r>
    </w:p>
    <w:p w14:paraId="4A901B65" w14:textId="77777777" w:rsidR="00B47203" w:rsidRDefault="004455E9">
      <w:pPr>
        <w:spacing w:after="5" w:line="249" w:lineRule="auto"/>
        <w:ind w:left="-5" w:right="42" w:hanging="10"/>
      </w:pPr>
      <w:r>
        <w:rPr>
          <w:rFonts w:ascii="Arial" w:eastAsia="Arial" w:hAnsi="Arial" w:cs="Arial"/>
        </w:rPr>
        <w:t xml:space="preserve">Photographic images sent as part of the application are not returnable and submission of the images constitutes a release agreement allowing PTB to use the images for publication in newsletters, press releases, etc. Any questions regarding the application or the awards program may be directed to </w:t>
      </w:r>
      <w:r>
        <w:rPr>
          <w:rFonts w:ascii="Arial" w:eastAsia="Arial" w:hAnsi="Arial" w:cs="Arial"/>
          <w:color w:val="0000FF"/>
          <w:u w:val="single" w:color="0000FF"/>
        </w:rPr>
        <w:t>coordinator@preservetheburg.org</w:t>
      </w:r>
      <w:r>
        <w:rPr>
          <w:rFonts w:ascii="Arial" w:eastAsia="Arial" w:hAnsi="Arial" w:cs="Arial"/>
        </w:rPr>
        <w:t xml:space="preserve"> or by calling 727.824.7802.  </w:t>
      </w:r>
      <w:r>
        <w:rPr>
          <w:rFonts w:ascii="Cambria" w:eastAsia="Cambria" w:hAnsi="Cambria" w:cs="Cambria"/>
        </w:rPr>
        <w:t xml:space="preserve"> </w:t>
      </w:r>
    </w:p>
    <w:sectPr w:rsidR="00B47203">
      <w:pgSz w:w="12240" w:h="15840"/>
      <w:pgMar w:top="475" w:right="79" w:bottom="82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151A"/>
    <w:multiLevelType w:val="hybridMultilevel"/>
    <w:tmpl w:val="97C25732"/>
    <w:lvl w:ilvl="0" w:tplc="A7AC0F0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9602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C44A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1E0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ED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4C5E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A3D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8412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065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03"/>
    <w:rsid w:val="004455E9"/>
    <w:rsid w:val="00655F36"/>
    <w:rsid w:val="00B47203"/>
    <w:rsid w:val="00FC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3E6B"/>
  <w15:docId w15:val="{4FCD1F41-9FA3-4E8B-986A-252F9EE7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ps.gov/nr/research/" TargetMode="External"/><Relationship Id="rId3" Type="http://schemas.openxmlformats.org/officeDocument/2006/relationships/settings" Target="settings.xml"/><Relationship Id="rId7" Type="http://schemas.openxmlformats.org/officeDocument/2006/relationships/hyperlink" Target="https://preservethebur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ervetheburg.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gov/n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Kile</dc:creator>
  <cp:keywords/>
  <cp:lastModifiedBy>peter belmont</cp:lastModifiedBy>
  <cp:revision>4</cp:revision>
  <dcterms:created xsi:type="dcterms:W3CDTF">2019-01-06T23:58:00Z</dcterms:created>
  <dcterms:modified xsi:type="dcterms:W3CDTF">2019-01-16T16:09:00Z</dcterms:modified>
</cp:coreProperties>
</file>