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DDC4D" w14:textId="77777777" w:rsidR="008A64F0" w:rsidRPr="008A64F0" w:rsidRDefault="008A64F0" w:rsidP="008A64F0">
      <w:pPr>
        <w:shd w:val="clear" w:color="auto" w:fill="FFFFFF"/>
        <w:spacing w:after="0" w:line="240" w:lineRule="auto"/>
        <w:jc w:val="center"/>
        <w:rPr>
          <w:rFonts w:eastAsia="Times New Roman" w:cstheme="minorHAnsi"/>
          <w:b/>
          <w:bCs/>
          <w:color w:val="000000"/>
          <w:sz w:val="24"/>
          <w:szCs w:val="24"/>
        </w:rPr>
      </w:pPr>
      <w:r w:rsidRPr="008A64F0">
        <w:rPr>
          <w:rFonts w:eastAsia="Times New Roman" w:cstheme="minorHAnsi"/>
          <w:b/>
          <w:bCs/>
          <w:color w:val="000000"/>
          <w:sz w:val="24"/>
          <w:szCs w:val="24"/>
        </w:rPr>
        <w:t>OCCUPATIONAL HEALTH and SAFETY SPECIALIST</w:t>
      </w:r>
    </w:p>
    <w:p w14:paraId="4CE9737A" w14:textId="77777777" w:rsidR="008A64F0" w:rsidRPr="008A64F0" w:rsidRDefault="008A64F0" w:rsidP="00065A9F">
      <w:pPr>
        <w:shd w:val="clear" w:color="auto" w:fill="FFFFFF"/>
        <w:spacing w:after="0" w:line="240" w:lineRule="auto"/>
        <w:rPr>
          <w:rFonts w:eastAsia="Times New Roman" w:cstheme="minorHAnsi"/>
          <w:b/>
          <w:bCs/>
          <w:color w:val="000000"/>
          <w:sz w:val="24"/>
          <w:szCs w:val="24"/>
        </w:rPr>
      </w:pPr>
    </w:p>
    <w:p w14:paraId="32FFF2C0" w14:textId="77777777" w:rsidR="00065A9F" w:rsidRPr="00065A9F" w:rsidRDefault="00065A9F" w:rsidP="00065A9F">
      <w:pPr>
        <w:shd w:val="clear" w:color="auto" w:fill="FFFFFF"/>
        <w:spacing w:after="0" w:line="240" w:lineRule="auto"/>
        <w:rPr>
          <w:rFonts w:eastAsia="Times New Roman" w:cstheme="minorHAnsi"/>
          <w:color w:val="000000"/>
          <w:sz w:val="24"/>
          <w:szCs w:val="24"/>
        </w:rPr>
      </w:pPr>
      <w:r w:rsidRPr="008A64F0">
        <w:rPr>
          <w:rFonts w:eastAsia="Times New Roman" w:cstheme="minorHAnsi"/>
          <w:bCs/>
          <w:color w:val="000000"/>
          <w:sz w:val="24"/>
          <w:szCs w:val="24"/>
        </w:rPr>
        <w:t xml:space="preserve">Akron Children’s </w:t>
      </w:r>
      <w:r w:rsidR="008A64F0" w:rsidRPr="008A64F0">
        <w:rPr>
          <w:rFonts w:eastAsia="Times New Roman" w:cstheme="minorHAnsi"/>
          <w:bCs/>
          <w:color w:val="000000"/>
          <w:sz w:val="24"/>
          <w:szCs w:val="24"/>
        </w:rPr>
        <w:t xml:space="preserve">Hospital </w:t>
      </w:r>
      <w:r w:rsidRPr="008A64F0">
        <w:rPr>
          <w:rFonts w:eastAsia="Times New Roman" w:cstheme="minorHAnsi"/>
          <w:bCs/>
          <w:color w:val="000000"/>
          <w:sz w:val="24"/>
          <w:szCs w:val="24"/>
        </w:rPr>
        <w:t xml:space="preserve">has an opportunity for an Occupational Health and Safety Specialist to join our team.  </w:t>
      </w:r>
      <w:r w:rsidRPr="00065A9F">
        <w:rPr>
          <w:rFonts w:eastAsia="Times New Roman" w:cstheme="minorHAnsi"/>
          <w:bCs/>
          <w:color w:val="000000"/>
          <w:sz w:val="24"/>
          <w:szCs w:val="24"/>
        </w:rPr>
        <w:t>This is a hybrid work-in-office, work-from-home position.  The ability to work from home may change based on business needs.</w:t>
      </w:r>
    </w:p>
    <w:p w14:paraId="20108B04" w14:textId="77777777" w:rsidR="00065A9F" w:rsidRPr="00065A9F" w:rsidRDefault="00065A9F" w:rsidP="00065A9F">
      <w:pPr>
        <w:shd w:val="clear" w:color="auto" w:fill="FFFFFF"/>
        <w:spacing w:after="225" w:line="240" w:lineRule="auto"/>
        <w:rPr>
          <w:rFonts w:eastAsia="Times New Roman" w:cstheme="minorHAnsi"/>
          <w:color w:val="000000"/>
          <w:sz w:val="24"/>
          <w:szCs w:val="24"/>
        </w:rPr>
      </w:pPr>
    </w:p>
    <w:p w14:paraId="35B1D512" w14:textId="77777777" w:rsidR="00065A9F" w:rsidRPr="00065A9F" w:rsidRDefault="00065A9F" w:rsidP="00065A9F">
      <w:pPr>
        <w:shd w:val="clear" w:color="auto" w:fill="FFFFFF"/>
        <w:spacing w:after="225" w:line="240" w:lineRule="auto"/>
        <w:rPr>
          <w:rFonts w:eastAsia="Times New Roman" w:cstheme="minorHAnsi"/>
          <w:color w:val="000000"/>
          <w:sz w:val="24"/>
          <w:szCs w:val="24"/>
        </w:rPr>
      </w:pPr>
      <w:r w:rsidRPr="00065A9F">
        <w:rPr>
          <w:rFonts w:eastAsia="Times New Roman" w:cstheme="minorHAnsi"/>
          <w:b/>
          <w:bCs/>
          <w:color w:val="000000"/>
          <w:sz w:val="24"/>
          <w:szCs w:val="24"/>
        </w:rPr>
        <w:t>Summary:</w:t>
      </w:r>
    </w:p>
    <w:p w14:paraId="0247EB5C" w14:textId="77777777" w:rsidR="00065A9F" w:rsidRPr="00065A9F" w:rsidRDefault="00065A9F" w:rsidP="00065A9F">
      <w:pPr>
        <w:spacing w:after="0" w:line="240" w:lineRule="auto"/>
        <w:rPr>
          <w:rFonts w:eastAsia="Times New Roman" w:cstheme="minorHAnsi"/>
          <w:sz w:val="24"/>
          <w:szCs w:val="24"/>
        </w:rPr>
      </w:pPr>
      <w:r w:rsidRPr="00065A9F">
        <w:rPr>
          <w:rFonts w:eastAsia="Times New Roman" w:cstheme="minorHAnsi"/>
          <w:color w:val="000000"/>
          <w:sz w:val="24"/>
          <w:szCs w:val="24"/>
          <w:shd w:val="clear" w:color="auto" w:fill="FFFFFF"/>
        </w:rPr>
        <w:t>The Occupational Health and Safety Specialist designs programs and procedures to help protect workers from potentially hazardous work conditions. Investigates incidents and accidents to identify what caused them and how they might be prevented. Provides education to employees regarding workplace safety through various training programs.</w:t>
      </w:r>
    </w:p>
    <w:p w14:paraId="1C1CD768" w14:textId="77777777" w:rsidR="00065A9F" w:rsidRPr="00065A9F" w:rsidRDefault="00065A9F" w:rsidP="00065A9F">
      <w:pPr>
        <w:shd w:val="clear" w:color="auto" w:fill="FFFFFF"/>
        <w:spacing w:after="0" w:line="240" w:lineRule="auto"/>
        <w:rPr>
          <w:rFonts w:eastAsia="Times New Roman" w:cstheme="minorHAnsi"/>
          <w:color w:val="000000"/>
          <w:sz w:val="24"/>
          <w:szCs w:val="24"/>
        </w:rPr>
      </w:pPr>
      <w:r w:rsidRPr="00065A9F">
        <w:rPr>
          <w:rFonts w:eastAsia="Times New Roman" w:cstheme="minorHAnsi"/>
          <w:color w:val="000000"/>
          <w:sz w:val="24"/>
          <w:szCs w:val="24"/>
        </w:rPr>
        <w:t> </w:t>
      </w:r>
    </w:p>
    <w:p w14:paraId="19805FFE" w14:textId="77777777" w:rsidR="00065A9F" w:rsidRPr="008A64F0" w:rsidRDefault="00065A9F" w:rsidP="00065A9F">
      <w:pPr>
        <w:shd w:val="clear" w:color="auto" w:fill="FFFFFF"/>
        <w:spacing w:after="0" w:line="240" w:lineRule="auto"/>
        <w:rPr>
          <w:rFonts w:eastAsia="Times New Roman" w:cstheme="minorHAnsi"/>
          <w:b/>
          <w:color w:val="000000"/>
          <w:sz w:val="24"/>
          <w:szCs w:val="24"/>
        </w:rPr>
      </w:pPr>
      <w:r w:rsidRPr="00065A9F">
        <w:rPr>
          <w:rFonts w:eastAsia="Times New Roman" w:cstheme="minorHAnsi"/>
          <w:b/>
          <w:color w:val="000000"/>
          <w:sz w:val="24"/>
          <w:szCs w:val="24"/>
        </w:rPr>
        <w:t>Responsibilities:</w:t>
      </w:r>
    </w:p>
    <w:p w14:paraId="6CEF4805" w14:textId="77777777" w:rsidR="00065A9F" w:rsidRPr="00065A9F" w:rsidRDefault="00065A9F" w:rsidP="00065A9F">
      <w:pPr>
        <w:shd w:val="clear" w:color="auto" w:fill="FFFFFF"/>
        <w:spacing w:after="0" w:line="240" w:lineRule="auto"/>
        <w:rPr>
          <w:rFonts w:eastAsia="Times New Roman" w:cstheme="minorHAnsi"/>
          <w:color w:val="000000"/>
          <w:sz w:val="24"/>
          <w:szCs w:val="24"/>
        </w:rPr>
      </w:pPr>
      <w:r w:rsidRPr="00065A9F">
        <w:rPr>
          <w:rFonts w:eastAsia="Times New Roman" w:cstheme="minorHAnsi"/>
          <w:color w:val="000000"/>
          <w:sz w:val="24"/>
          <w:szCs w:val="24"/>
        </w:rPr>
        <w:br/>
        <w:t>1. Inspect, test, and evaluate workplace environments, equipment, and practices to ensure that they follow safety standards and government regulations.</w:t>
      </w:r>
      <w:r w:rsidRPr="00065A9F">
        <w:rPr>
          <w:rFonts w:eastAsia="Times New Roman" w:cstheme="minorHAnsi"/>
          <w:color w:val="000000"/>
          <w:sz w:val="24"/>
          <w:szCs w:val="24"/>
        </w:rPr>
        <w:br/>
      </w:r>
      <w:r w:rsidRPr="00065A9F">
        <w:rPr>
          <w:rFonts w:eastAsia="Times New Roman" w:cstheme="minorHAnsi"/>
          <w:color w:val="000000"/>
          <w:sz w:val="24"/>
          <w:szCs w:val="24"/>
        </w:rPr>
        <w:br/>
        <w:t>2. Responsible for OSHA reporting and investigation.</w:t>
      </w:r>
      <w:r w:rsidRPr="00065A9F">
        <w:rPr>
          <w:rFonts w:eastAsia="Times New Roman" w:cstheme="minorHAnsi"/>
          <w:color w:val="000000"/>
          <w:sz w:val="24"/>
          <w:szCs w:val="24"/>
        </w:rPr>
        <w:br/>
      </w:r>
      <w:r w:rsidRPr="00065A9F">
        <w:rPr>
          <w:rFonts w:eastAsia="Times New Roman" w:cstheme="minorHAnsi"/>
          <w:color w:val="000000"/>
          <w:sz w:val="24"/>
          <w:szCs w:val="24"/>
        </w:rPr>
        <w:br/>
        <w:t>3. Responsible for employee injury investigation and prevention.</w:t>
      </w:r>
      <w:r w:rsidRPr="00065A9F">
        <w:rPr>
          <w:rFonts w:eastAsia="Times New Roman" w:cstheme="minorHAnsi"/>
          <w:color w:val="000000"/>
          <w:sz w:val="24"/>
          <w:szCs w:val="24"/>
        </w:rPr>
        <w:br/>
      </w:r>
      <w:r w:rsidRPr="00065A9F">
        <w:rPr>
          <w:rFonts w:eastAsia="Times New Roman" w:cstheme="minorHAnsi"/>
          <w:color w:val="000000"/>
          <w:sz w:val="24"/>
          <w:szCs w:val="24"/>
        </w:rPr>
        <w:br/>
        <w:t>4. Evaluate data in order to determine the effectiveness of implemented safety programs and prepare written reports on findings.</w:t>
      </w:r>
      <w:r w:rsidRPr="00065A9F">
        <w:rPr>
          <w:rFonts w:eastAsia="Times New Roman" w:cstheme="minorHAnsi"/>
          <w:color w:val="000000"/>
          <w:sz w:val="24"/>
          <w:szCs w:val="24"/>
        </w:rPr>
        <w:br/>
      </w:r>
      <w:r w:rsidRPr="00065A9F">
        <w:rPr>
          <w:rFonts w:eastAsia="Times New Roman" w:cstheme="minorHAnsi"/>
          <w:color w:val="000000"/>
          <w:sz w:val="24"/>
          <w:szCs w:val="24"/>
        </w:rPr>
        <w:br/>
        <w:t>5. Design and implement workplace processes and procedures that help protect workers from hazardous work conditions.</w:t>
      </w:r>
      <w:r w:rsidRPr="00065A9F">
        <w:rPr>
          <w:rFonts w:eastAsia="Times New Roman" w:cstheme="minorHAnsi"/>
          <w:color w:val="000000"/>
          <w:sz w:val="24"/>
          <w:szCs w:val="24"/>
        </w:rPr>
        <w:br/>
      </w:r>
      <w:r w:rsidRPr="00065A9F">
        <w:rPr>
          <w:rFonts w:eastAsia="Times New Roman" w:cstheme="minorHAnsi"/>
          <w:color w:val="000000"/>
          <w:sz w:val="24"/>
          <w:szCs w:val="24"/>
        </w:rPr>
        <w:br/>
        <w:t>6. Evaluate programs on workplace health and safety.</w:t>
      </w:r>
      <w:r w:rsidRPr="00065A9F">
        <w:rPr>
          <w:rFonts w:eastAsia="Times New Roman" w:cstheme="minorHAnsi"/>
          <w:color w:val="000000"/>
          <w:sz w:val="24"/>
          <w:szCs w:val="24"/>
        </w:rPr>
        <w:br/>
      </w:r>
      <w:r w:rsidRPr="00065A9F">
        <w:rPr>
          <w:rFonts w:eastAsia="Times New Roman" w:cstheme="minorHAnsi"/>
          <w:color w:val="000000"/>
          <w:sz w:val="24"/>
          <w:szCs w:val="24"/>
        </w:rPr>
        <w:br/>
        <w:t>7. Educate employers and workers about workplace safety by preparing and facilitating training programs.</w:t>
      </w:r>
      <w:r w:rsidRPr="00065A9F">
        <w:rPr>
          <w:rFonts w:eastAsia="Times New Roman" w:cstheme="minorHAnsi"/>
          <w:color w:val="000000"/>
          <w:sz w:val="24"/>
          <w:szCs w:val="24"/>
        </w:rPr>
        <w:br/>
      </w:r>
      <w:r w:rsidRPr="00065A9F">
        <w:rPr>
          <w:rFonts w:eastAsia="Times New Roman" w:cstheme="minorHAnsi"/>
          <w:color w:val="000000"/>
          <w:sz w:val="24"/>
          <w:szCs w:val="24"/>
        </w:rPr>
        <w:br/>
        <w:t>8. Investigate incidents and accidents to identify what caused them and how they might be prevented.</w:t>
      </w:r>
      <w:r w:rsidRPr="00065A9F">
        <w:rPr>
          <w:rFonts w:eastAsia="Times New Roman" w:cstheme="minorHAnsi"/>
          <w:color w:val="000000"/>
          <w:sz w:val="24"/>
          <w:szCs w:val="24"/>
        </w:rPr>
        <w:br/>
      </w:r>
      <w:r w:rsidRPr="00065A9F">
        <w:rPr>
          <w:rFonts w:eastAsia="Times New Roman" w:cstheme="minorHAnsi"/>
          <w:color w:val="000000"/>
          <w:sz w:val="24"/>
          <w:szCs w:val="24"/>
        </w:rPr>
        <w:br/>
        <w:t>9. Work with engineers and physicians to control or fix potentially hazardous conditions or equipment.</w:t>
      </w:r>
      <w:r w:rsidRPr="00065A9F">
        <w:rPr>
          <w:rFonts w:eastAsia="Times New Roman" w:cstheme="minorHAnsi"/>
          <w:color w:val="000000"/>
          <w:sz w:val="24"/>
          <w:szCs w:val="24"/>
        </w:rPr>
        <w:br/>
      </w:r>
      <w:r w:rsidRPr="00065A9F">
        <w:rPr>
          <w:rFonts w:eastAsia="Times New Roman" w:cstheme="minorHAnsi"/>
          <w:color w:val="000000"/>
          <w:sz w:val="24"/>
          <w:szCs w:val="24"/>
        </w:rPr>
        <w:br/>
        <w:t>10. Work closely with Infection Prevention and Life Safety specialists to collect and analyze data in the workplace.</w:t>
      </w:r>
      <w:r w:rsidRPr="00065A9F">
        <w:rPr>
          <w:rFonts w:eastAsia="Times New Roman" w:cstheme="minorHAnsi"/>
          <w:color w:val="000000"/>
          <w:sz w:val="24"/>
          <w:szCs w:val="24"/>
        </w:rPr>
        <w:br/>
        <w:t> </w:t>
      </w:r>
    </w:p>
    <w:p w14:paraId="32AAE339" w14:textId="77777777" w:rsidR="00065A9F" w:rsidRPr="008A64F0" w:rsidRDefault="00065A9F">
      <w:pPr>
        <w:rPr>
          <w:rFonts w:eastAsia="Times New Roman" w:cstheme="minorHAnsi"/>
          <w:b/>
          <w:bCs/>
          <w:color w:val="000000"/>
          <w:sz w:val="24"/>
          <w:szCs w:val="24"/>
        </w:rPr>
      </w:pPr>
      <w:r w:rsidRPr="008A64F0">
        <w:rPr>
          <w:rFonts w:eastAsia="Times New Roman" w:cstheme="minorHAnsi"/>
          <w:b/>
          <w:bCs/>
          <w:color w:val="000000"/>
          <w:sz w:val="24"/>
          <w:szCs w:val="24"/>
        </w:rPr>
        <w:br w:type="page"/>
      </w:r>
    </w:p>
    <w:p w14:paraId="60DBE1D7" w14:textId="77777777" w:rsidR="00065A9F" w:rsidRPr="008A64F0" w:rsidRDefault="00065A9F" w:rsidP="00065A9F">
      <w:pPr>
        <w:shd w:val="clear" w:color="auto" w:fill="FFFFFF"/>
        <w:spacing w:after="0" w:line="240" w:lineRule="auto"/>
        <w:rPr>
          <w:rFonts w:eastAsia="Times New Roman" w:cstheme="minorHAnsi"/>
          <w:b/>
          <w:bCs/>
          <w:color w:val="000000"/>
          <w:sz w:val="24"/>
          <w:szCs w:val="24"/>
        </w:rPr>
      </w:pPr>
      <w:r w:rsidRPr="00065A9F">
        <w:rPr>
          <w:rFonts w:eastAsia="Times New Roman" w:cstheme="minorHAnsi"/>
          <w:b/>
          <w:bCs/>
          <w:color w:val="000000"/>
          <w:sz w:val="24"/>
          <w:szCs w:val="24"/>
        </w:rPr>
        <w:lastRenderedPageBreak/>
        <w:t>Technical Expertise</w:t>
      </w:r>
    </w:p>
    <w:p w14:paraId="6E73D0AA" w14:textId="77777777" w:rsidR="00065A9F" w:rsidRPr="008A64F0" w:rsidRDefault="00065A9F" w:rsidP="00065A9F">
      <w:pPr>
        <w:shd w:val="clear" w:color="auto" w:fill="FFFFFF"/>
        <w:spacing w:after="0" w:line="240" w:lineRule="auto"/>
        <w:rPr>
          <w:rFonts w:eastAsia="Times New Roman" w:cstheme="minorHAnsi"/>
          <w:b/>
          <w:bCs/>
          <w:color w:val="000000"/>
          <w:sz w:val="24"/>
          <w:szCs w:val="24"/>
        </w:rPr>
      </w:pPr>
      <w:r w:rsidRPr="00065A9F">
        <w:rPr>
          <w:rFonts w:eastAsia="Times New Roman" w:cstheme="minorHAnsi"/>
          <w:color w:val="000000"/>
          <w:sz w:val="24"/>
          <w:szCs w:val="24"/>
        </w:rPr>
        <w:br/>
        <w:t>1. Experience developing and implementing employee safety training programs required.</w:t>
      </w:r>
      <w:r w:rsidRPr="00065A9F">
        <w:rPr>
          <w:rFonts w:eastAsia="Times New Roman" w:cstheme="minorHAnsi"/>
          <w:color w:val="000000"/>
          <w:sz w:val="24"/>
          <w:szCs w:val="24"/>
        </w:rPr>
        <w:br/>
      </w:r>
      <w:r w:rsidRPr="00065A9F">
        <w:rPr>
          <w:rFonts w:eastAsia="Times New Roman" w:cstheme="minorHAnsi"/>
          <w:color w:val="000000"/>
          <w:sz w:val="24"/>
          <w:szCs w:val="24"/>
        </w:rPr>
        <w:br/>
        <w:t>2. Strong communication, both verbal and written, required.</w:t>
      </w:r>
      <w:r w:rsidRPr="00065A9F">
        <w:rPr>
          <w:rFonts w:eastAsia="Times New Roman" w:cstheme="minorHAnsi"/>
          <w:color w:val="000000"/>
          <w:sz w:val="24"/>
          <w:szCs w:val="24"/>
        </w:rPr>
        <w:br/>
      </w:r>
      <w:r w:rsidRPr="00065A9F">
        <w:rPr>
          <w:rFonts w:eastAsia="Times New Roman" w:cstheme="minorHAnsi"/>
          <w:color w:val="000000"/>
          <w:sz w:val="24"/>
          <w:szCs w:val="24"/>
        </w:rPr>
        <w:br/>
        <w:t>3. Knowledge of The Joint Commission and OSHA required.</w:t>
      </w:r>
      <w:r w:rsidRPr="00065A9F">
        <w:rPr>
          <w:rFonts w:eastAsia="Times New Roman" w:cstheme="minorHAnsi"/>
          <w:color w:val="000000"/>
          <w:sz w:val="24"/>
          <w:szCs w:val="24"/>
        </w:rPr>
        <w:br/>
      </w:r>
      <w:r w:rsidRPr="00065A9F">
        <w:rPr>
          <w:rFonts w:eastAsia="Times New Roman" w:cstheme="minorHAnsi"/>
          <w:color w:val="000000"/>
          <w:sz w:val="24"/>
          <w:szCs w:val="24"/>
        </w:rPr>
        <w:br/>
        <w:t>4. Strong interpersonal and organizational skills required.</w:t>
      </w:r>
      <w:r w:rsidRPr="00065A9F">
        <w:rPr>
          <w:rFonts w:eastAsia="Times New Roman" w:cstheme="minorHAnsi"/>
          <w:color w:val="000000"/>
          <w:sz w:val="24"/>
          <w:szCs w:val="24"/>
        </w:rPr>
        <w:br/>
      </w:r>
      <w:r w:rsidRPr="00065A9F">
        <w:rPr>
          <w:rFonts w:eastAsia="Times New Roman" w:cstheme="minorHAnsi"/>
          <w:color w:val="000000"/>
          <w:sz w:val="24"/>
          <w:szCs w:val="24"/>
        </w:rPr>
        <w:br/>
        <w:t>5. Experience working with all levels within an organization is required.</w:t>
      </w:r>
      <w:r w:rsidRPr="00065A9F">
        <w:rPr>
          <w:rFonts w:eastAsia="Times New Roman" w:cstheme="minorHAnsi"/>
          <w:color w:val="000000"/>
          <w:sz w:val="24"/>
          <w:szCs w:val="24"/>
        </w:rPr>
        <w:br/>
      </w:r>
      <w:r w:rsidRPr="00065A9F">
        <w:rPr>
          <w:rFonts w:eastAsia="Times New Roman" w:cstheme="minorHAnsi"/>
          <w:color w:val="000000"/>
          <w:sz w:val="24"/>
          <w:szCs w:val="24"/>
        </w:rPr>
        <w:br/>
        <w:t>6. Experience in healthcare is preferred.</w:t>
      </w:r>
      <w:r w:rsidRPr="00065A9F">
        <w:rPr>
          <w:rFonts w:eastAsia="Times New Roman" w:cstheme="minorHAnsi"/>
          <w:color w:val="000000"/>
          <w:sz w:val="24"/>
          <w:szCs w:val="24"/>
        </w:rPr>
        <w:br/>
      </w:r>
      <w:r w:rsidRPr="00065A9F">
        <w:rPr>
          <w:rFonts w:eastAsia="Times New Roman" w:cstheme="minorHAnsi"/>
          <w:color w:val="000000"/>
          <w:sz w:val="24"/>
          <w:szCs w:val="24"/>
        </w:rPr>
        <w:br/>
        <w:t>7. Proficiency in MS Office [Outlook, Excel, Word] or similar software is required.</w:t>
      </w:r>
      <w:r w:rsidRPr="00065A9F">
        <w:rPr>
          <w:rFonts w:eastAsia="Times New Roman" w:cstheme="minorHAnsi"/>
          <w:color w:val="000000"/>
          <w:sz w:val="24"/>
          <w:szCs w:val="24"/>
        </w:rPr>
        <w:br/>
      </w:r>
      <w:r w:rsidRPr="00065A9F">
        <w:rPr>
          <w:rFonts w:eastAsia="Times New Roman" w:cstheme="minorHAnsi"/>
          <w:color w:val="000000"/>
          <w:sz w:val="24"/>
          <w:szCs w:val="24"/>
        </w:rPr>
        <w:br/>
      </w:r>
      <w:r w:rsidRPr="00065A9F">
        <w:rPr>
          <w:rFonts w:eastAsia="Times New Roman" w:cstheme="minorHAnsi"/>
          <w:b/>
          <w:bCs/>
          <w:color w:val="000000"/>
          <w:sz w:val="24"/>
          <w:szCs w:val="24"/>
        </w:rPr>
        <w:t>Education and Experience</w:t>
      </w:r>
    </w:p>
    <w:p w14:paraId="6C19089C" w14:textId="31861A3B" w:rsidR="00065A9F" w:rsidRDefault="00065A9F" w:rsidP="00065A9F">
      <w:pPr>
        <w:shd w:val="clear" w:color="auto" w:fill="FFFFFF"/>
        <w:spacing w:after="0" w:line="240" w:lineRule="auto"/>
        <w:rPr>
          <w:rFonts w:eastAsia="Times New Roman" w:cstheme="minorHAnsi"/>
          <w:color w:val="000000"/>
          <w:sz w:val="24"/>
          <w:szCs w:val="24"/>
        </w:rPr>
      </w:pPr>
      <w:r w:rsidRPr="00065A9F">
        <w:rPr>
          <w:rFonts w:eastAsia="Times New Roman" w:cstheme="minorHAnsi"/>
          <w:color w:val="000000"/>
          <w:sz w:val="24"/>
          <w:szCs w:val="24"/>
        </w:rPr>
        <w:br/>
        <w:t>1. Bachelor’s degree in occupational health, public health, biology, engineering, chemistry, or related field required.</w:t>
      </w:r>
      <w:r w:rsidRPr="00065A9F">
        <w:rPr>
          <w:rFonts w:eastAsia="Times New Roman" w:cstheme="minorHAnsi"/>
          <w:color w:val="000000"/>
          <w:sz w:val="24"/>
          <w:szCs w:val="24"/>
        </w:rPr>
        <w:br/>
      </w:r>
      <w:r w:rsidRPr="00065A9F">
        <w:rPr>
          <w:rFonts w:eastAsia="Times New Roman" w:cstheme="minorHAnsi"/>
          <w:color w:val="000000"/>
          <w:sz w:val="24"/>
          <w:szCs w:val="24"/>
        </w:rPr>
        <w:br/>
        <w:t>2. Master’s degree preferred.</w:t>
      </w:r>
      <w:r w:rsidRPr="00065A9F">
        <w:rPr>
          <w:rFonts w:eastAsia="Times New Roman" w:cstheme="minorHAnsi"/>
          <w:color w:val="000000"/>
          <w:sz w:val="24"/>
          <w:szCs w:val="24"/>
        </w:rPr>
        <w:br/>
      </w:r>
      <w:r w:rsidRPr="00065A9F">
        <w:rPr>
          <w:rFonts w:eastAsia="Times New Roman" w:cstheme="minorHAnsi"/>
          <w:color w:val="000000"/>
          <w:sz w:val="24"/>
          <w:szCs w:val="24"/>
        </w:rPr>
        <w:br/>
        <w:t>3. Minimum of (3-5) years’ experience required.</w:t>
      </w:r>
      <w:r w:rsidRPr="00065A9F">
        <w:rPr>
          <w:rFonts w:eastAsia="Times New Roman" w:cstheme="minorHAnsi"/>
          <w:color w:val="000000"/>
          <w:sz w:val="24"/>
          <w:szCs w:val="24"/>
        </w:rPr>
        <w:br/>
      </w:r>
      <w:r w:rsidRPr="00065A9F">
        <w:rPr>
          <w:rFonts w:eastAsia="Times New Roman" w:cstheme="minorHAnsi"/>
          <w:color w:val="000000"/>
          <w:sz w:val="24"/>
          <w:szCs w:val="24"/>
        </w:rPr>
        <w:br/>
        <w:t>4. Healthcare experience highly preferred.</w:t>
      </w:r>
      <w:r w:rsidRPr="00065A9F">
        <w:rPr>
          <w:rFonts w:eastAsia="Times New Roman" w:cstheme="minorHAnsi"/>
          <w:color w:val="000000"/>
          <w:sz w:val="24"/>
          <w:szCs w:val="24"/>
        </w:rPr>
        <w:br/>
      </w:r>
      <w:r w:rsidRPr="00065A9F">
        <w:rPr>
          <w:rFonts w:eastAsia="Times New Roman" w:cstheme="minorHAnsi"/>
          <w:color w:val="000000"/>
          <w:sz w:val="24"/>
          <w:szCs w:val="24"/>
        </w:rPr>
        <w:br/>
      </w:r>
      <w:bookmarkStart w:id="0" w:name="_Hlk112315274"/>
      <w:r w:rsidRPr="00065A9F">
        <w:rPr>
          <w:rFonts w:eastAsia="Times New Roman" w:cstheme="minorHAnsi"/>
          <w:color w:val="000000"/>
          <w:sz w:val="24"/>
          <w:szCs w:val="24"/>
        </w:rPr>
        <w:t>5. Certified Occupational Safety Specialist (COSS) preferred</w:t>
      </w:r>
      <w:r w:rsidR="0066608B">
        <w:rPr>
          <w:rFonts w:eastAsia="Times New Roman" w:cstheme="minorHAnsi"/>
          <w:color w:val="000000"/>
          <w:sz w:val="24"/>
          <w:szCs w:val="24"/>
        </w:rPr>
        <w:t xml:space="preserve"> but not required and willing to obtain</w:t>
      </w:r>
      <w:r w:rsidRPr="00065A9F">
        <w:rPr>
          <w:rFonts w:eastAsia="Times New Roman" w:cstheme="minorHAnsi"/>
          <w:color w:val="000000"/>
          <w:sz w:val="24"/>
          <w:szCs w:val="24"/>
        </w:rPr>
        <w:t>.</w:t>
      </w:r>
    </w:p>
    <w:p w14:paraId="00A90741" w14:textId="6F87F678" w:rsidR="0066608B" w:rsidRDefault="0066608B" w:rsidP="00065A9F">
      <w:pPr>
        <w:shd w:val="clear" w:color="auto" w:fill="FFFFFF"/>
        <w:spacing w:after="0" w:line="240" w:lineRule="auto"/>
        <w:rPr>
          <w:rFonts w:eastAsia="Times New Roman" w:cstheme="minorHAnsi"/>
          <w:color w:val="000000"/>
          <w:sz w:val="24"/>
          <w:szCs w:val="24"/>
        </w:rPr>
      </w:pPr>
    </w:p>
    <w:p w14:paraId="4E0739BA" w14:textId="3EF6300F" w:rsidR="0066608B" w:rsidRPr="00065A9F" w:rsidRDefault="0066608B" w:rsidP="00065A9F">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 xml:space="preserve">6. Associate Safety Professional (ASP)certification </w:t>
      </w:r>
      <w:bookmarkStart w:id="1" w:name="_GoBack"/>
      <w:bookmarkEnd w:id="1"/>
      <w:r>
        <w:rPr>
          <w:rFonts w:eastAsia="Times New Roman" w:cstheme="minorHAnsi"/>
          <w:color w:val="000000"/>
          <w:sz w:val="24"/>
          <w:szCs w:val="24"/>
        </w:rPr>
        <w:t>preferred but not required and willing to obtain.</w:t>
      </w:r>
    </w:p>
    <w:bookmarkEnd w:id="0"/>
    <w:p w14:paraId="176C3672" w14:textId="77777777" w:rsidR="00412ECA" w:rsidRPr="008A64F0" w:rsidRDefault="00065A9F" w:rsidP="008A64F0">
      <w:pPr>
        <w:shd w:val="clear" w:color="auto" w:fill="FFFFFF"/>
        <w:spacing w:after="0" w:line="240" w:lineRule="auto"/>
        <w:rPr>
          <w:rFonts w:cstheme="minorHAnsi"/>
          <w:sz w:val="24"/>
          <w:szCs w:val="24"/>
        </w:rPr>
      </w:pPr>
      <w:r w:rsidRPr="00065A9F">
        <w:rPr>
          <w:rFonts w:eastAsia="Times New Roman" w:cstheme="minorHAnsi"/>
          <w:color w:val="000000"/>
          <w:sz w:val="24"/>
          <w:szCs w:val="24"/>
        </w:rPr>
        <w:t> </w:t>
      </w:r>
    </w:p>
    <w:p w14:paraId="2D716AF0" w14:textId="77777777" w:rsidR="008A64F0" w:rsidRPr="008A64F0" w:rsidRDefault="008A64F0">
      <w:pPr>
        <w:rPr>
          <w:rFonts w:cstheme="minorHAnsi"/>
          <w:sz w:val="24"/>
          <w:szCs w:val="24"/>
        </w:rPr>
      </w:pPr>
    </w:p>
    <w:p w14:paraId="73204383" w14:textId="77777777" w:rsidR="00065A9F" w:rsidRPr="008A64F0" w:rsidRDefault="0027381C">
      <w:pPr>
        <w:rPr>
          <w:rFonts w:cstheme="minorHAnsi"/>
          <w:sz w:val="24"/>
          <w:szCs w:val="24"/>
        </w:rPr>
      </w:pPr>
      <w:r w:rsidRPr="008A64F0">
        <w:rPr>
          <w:rFonts w:cstheme="minorHAnsi"/>
          <w:sz w:val="24"/>
          <w:szCs w:val="24"/>
        </w:rPr>
        <w:t>To apply, please go to:</w:t>
      </w:r>
      <w:r w:rsidR="00065A9F" w:rsidRPr="008A64F0">
        <w:rPr>
          <w:rFonts w:cstheme="minorHAnsi"/>
          <w:sz w:val="24"/>
          <w:szCs w:val="24"/>
        </w:rPr>
        <w:t xml:space="preserve"> </w:t>
      </w:r>
      <w:hyperlink r:id="rId9" w:history="1">
        <w:r w:rsidRPr="008A64F0">
          <w:rPr>
            <w:rFonts w:cstheme="minorHAnsi"/>
            <w:color w:val="0000FF"/>
            <w:sz w:val="24"/>
            <w:szCs w:val="24"/>
            <w:u w:val="single"/>
          </w:rPr>
          <w:t>Occupational Health Safety Specialist in Akron, OH | Akron Children's Hospital (akronchildrens.org)</w:t>
        </w:r>
      </w:hyperlink>
      <w:r w:rsidRPr="008A64F0">
        <w:rPr>
          <w:rFonts w:cstheme="minorHAnsi"/>
          <w:sz w:val="24"/>
          <w:szCs w:val="24"/>
        </w:rPr>
        <w:t xml:space="preserve"> </w:t>
      </w:r>
    </w:p>
    <w:p w14:paraId="37CAFFFC" w14:textId="77777777" w:rsidR="00065A9F" w:rsidRPr="008A64F0" w:rsidRDefault="00065A9F">
      <w:pPr>
        <w:rPr>
          <w:rFonts w:cstheme="minorHAnsi"/>
          <w:sz w:val="24"/>
          <w:szCs w:val="24"/>
        </w:rPr>
      </w:pPr>
    </w:p>
    <w:p w14:paraId="01CB4915" w14:textId="77777777" w:rsidR="00065A9F" w:rsidRPr="008A64F0" w:rsidRDefault="00065A9F">
      <w:pPr>
        <w:rPr>
          <w:rFonts w:cstheme="minorHAnsi"/>
          <w:sz w:val="24"/>
          <w:szCs w:val="24"/>
        </w:rPr>
      </w:pPr>
    </w:p>
    <w:sectPr w:rsidR="00065A9F" w:rsidRPr="008A64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DC9A4" w14:textId="77777777" w:rsidR="008A64F0" w:rsidRDefault="008A64F0" w:rsidP="008A64F0">
      <w:pPr>
        <w:spacing w:after="0" w:line="240" w:lineRule="auto"/>
      </w:pPr>
      <w:r>
        <w:separator/>
      </w:r>
    </w:p>
  </w:endnote>
  <w:endnote w:type="continuationSeparator" w:id="0">
    <w:p w14:paraId="2860AF2A" w14:textId="77777777" w:rsidR="008A64F0" w:rsidRDefault="008A64F0" w:rsidP="008A6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1909F" w14:textId="77777777" w:rsidR="008A64F0" w:rsidRDefault="008A64F0" w:rsidP="008A64F0">
      <w:pPr>
        <w:spacing w:after="0" w:line="240" w:lineRule="auto"/>
      </w:pPr>
      <w:r>
        <w:separator/>
      </w:r>
    </w:p>
  </w:footnote>
  <w:footnote w:type="continuationSeparator" w:id="0">
    <w:p w14:paraId="777546CC" w14:textId="77777777" w:rsidR="008A64F0" w:rsidRDefault="008A64F0" w:rsidP="008A64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A9F"/>
    <w:rsid w:val="00065A9F"/>
    <w:rsid w:val="001E3820"/>
    <w:rsid w:val="0027381C"/>
    <w:rsid w:val="0066608B"/>
    <w:rsid w:val="006A79FF"/>
    <w:rsid w:val="0077331C"/>
    <w:rsid w:val="008A6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4EF954"/>
  <w15:chartTrackingRefBased/>
  <w15:docId w15:val="{F188FE7E-76EF-4938-B803-79D4D7D26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5A9F"/>
    <w:rPr>
      <w:color w:val="0000FF" w:themeColor="hyperlink"/>
      <w:u w:val="single"/>
    </w:rPr>
  </w:style>
  <w:style w:type="character" w:styleId="UnresolvedMention">
    <w:name w:val="Unresolved Mention"/>
    <w:basedOn w:val="DefaultParagraphFont"/>
    <w:uiPriority w:val="99"/>
    <w:semiHidden/>
    <w:unhideWhenUsed/>
    <w:rsid w:val="00065A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85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careers.akronchildrens.org/jobs/11036?lang=e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253997EB886A43B4D9029C1D0E35CE" ma:contentTypeVersion="13" ma:contentTypeDescription="Create a new document." ma:contentTypeScope="" ma:versionID="53661813cd5f5b6740fc1457ef725e7c">
  <xsd:schema xmlns:xsd="http://www.w3.org/2001/XMLSchema" xmlns:xs="http://www.w3.org/2001/XMLSchema" xmlns:p="http://schemas.microsoft.com/office/2006/metadata/properties" xmlns:ns3="5e79a327-c500-41cf-af50-af41fa0dfed8" xmlns:ns4="3f8a2d78-c0d9-41e1-8fd2-5083546db9c7" targetNamespace="http://schemas.microsoft.com/office/2006/metadata/properties" ma:root="true" ma:fieldsID="51d9d8ca096792f6e8e646eb4c3d4fc8" ns3:_="" ns4:_="">
    <xsd:import namespace="5e79a327-c500-41cf-af50-af41fa0dfed8"/>
    <xsd:import namespace="3f8a2d78-c0d9-41e1-8fd2-5083546db9c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9a327-c500-41cf-af50-af41fa0dfe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8a2d78-c0d9-41e1-8fd2-5083546db9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D0AE0-CA32-4FBF-AD7D-9F6DE2326A16}">
  <ds:schemaRefs>
    <ds:schemaRef ds:uri="http://purl.org/dc/elements/1.1/"/>
    <ds:schemaRef ds:uri="http://schemas.microsoft.com/office/2006/metadata/properties"/>
    <ds:schemaRef ds:uri="3f8a2d78-c0d9-41e1-8fd2-5083546db9c7"/>
    <ds:schemaRef ds:uri="5e79a327-c500-41cf-af50-af41fa0dfed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AE758E9-A2C2-4D9D-8A2A-257358052E5E}">
  <ds:schemaRefs>
    <ds:schemaRef ds:uri="http://schemas.microsoft.com/sharepoint/v3/contenttype/forms"/>
  </ds:schemaRefs>
</ds:datastoreItem>
</file>

<file path=customXml/itemProps3.xml><?xml version="1.0" encoding="utf-8"?>
<ds:datastoreItem xmlns:ds="http://schemas.openxmlformats.org/officeDocument/2006/customXml" ds:itemID="{960EADDE-A39E-402F-9FBB-1B6ACC5A0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9a327-c500-41cf-af50-af41fa0dfed8"/>
    <ds:schemaRef ds:uri="3f8a2d78-c0d9-41e1-8fd2-5083546db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Akron Children's Hospital</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Ondo, Ann Marie</dc:creator>
  <cp:keywords/>
  <dc:description/>
  <cp:lastModifiedBy>Ondo, Ann Marie</cp:lastModifiedBy>
  <cp:revision>2</cp:revision>
  <dcterms:created xsi:type="dcterms:W3CDTF">2022-08-24T20:57:00Z</dcterms:created>
  <dcterms:modified xsi:type="dcterms:W3CDTF">2022-08-25T14:22:00Z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0x01010042253997EB886A43B4D9029C1D0E35CE</vt:lpwstr>
  </property>
</Properties>
</file>