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8" w:lineRule="auto" w:before="83"/>
        <w:ind w:left="4513" w:right="372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525078</wp:posOffset>
                </wp:positionH>
                <wp:positionV relativeFrom="page">
                  <wp:posOffset>2456628</wp:posOffset>
                </wp:positionV>
                <wp:extent cx="6948170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948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8170" h="0">
                              <a:moveTo>
                                <a:pt x="0" y="0"/>
                              </a:moveTo>
                              <a:lnTo>
                                <a:pt x="6948132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8640" from="41.344769pt,193.435303pt" to="588.441837pt,193.435303pt" stroked="true" strokeweight=".96116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500656</wp:posOffset>
                </wp:positionH>
                <wp:positionV relativeFrom="page">
                  <wp:posOffset>5200101</wp:posOffset>
                </wp:positionV>
                <wp:extent cx="6960870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960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60870" h="0">
                              <a:moveTo>
                                <a:pt x="0" y="0"/>
                              </a:moveTo>
                              <a:lnTo>
                                <a:pt x="6960343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39.421757pt,409.456818pt" to="587.480331pt,409.456818pt" stroked="true" strokeweight=".96116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500656</wp:posOffset>
                </wp:positionH>
                <wp:positionV relativeFrom="page">
                  <wp:posOffset>7388166</wp:posOffset>
                </wp:positionV>
                <wp:extent cx="694817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48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8170" h="0">
                              <a:moveTo>
                                <a:pt x="0" y="0"/>
                              </a:moveTo>
                              <a:lnTo>
                                <a:pt x="6948132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39.421757pt,581.745361pt" to="586.518825pt,581.745361pt" stroked="true" strokeweight=".961164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111111"/>
          <w:w w:val="105"/>
        </w:rPr>
        <w:t>Faith</w:t>
      </w:r>
      <w:r>
        <w:rPr>
          <w:color w:val="111111"/>
          <w:spacing w:val="-17"/>
          <w:w w:val="105"/>
        </w:rPr>
        <w:t> </w:t>
      </w:r>
      <w:r>
        <w:rPr>
          <w:color w:val="111111"/>
          <w:w w:val="105"/>
        </w:rPr>
        <w:t>Lutheran</w:t>
      </w:r>
      <w:r>
        <w:rPr>
          <w:color w:val="111111"/>
          <w:spacing w:val="-16"/>
          <w:w w:val="105"/>
        </w:rPr>
        <w:t> </w:t>
      </w:r>
      <w:r>
        <w:rPr>
          <w:color w:val="111111"/>
          <w:w w:val="105"/>
        </w:rPr>
        <w:t>Church 2026</w:t>
      </w:r>
      <w:r>
        <w:rPr>
          <w:color w:val="111111"/>
          <w:spacing w:val="-11"/>
          <w:w w:val="105"/>
        </w:rPr>
        <w:t> </w:t>
      </w:r>
      <w:r>
        <w:rPr>
          <w:color w:val="111111"/>
          <w:w w:val="105"/>
        </w:rPr>
        <w:t>Narrative</w:t>
      </w:r>
      <w:r>
        <w:rPr>
          <w:color w:val="111111"/>
          <w:spacing w:val="-3"/>
          <w:w w:val="105"/>
        </w:rPr>
        <w:t> </w:t>
      </w:r>
      <w:r>
        <w:rPr>
          <w:color w:val="111111"/>
          <w:w w:val="105"/>
        </w:rPr>
        <w:t>Budget</w:t>
      </w:r>
    </w:p>
    <w:p>
      <w:pPr>
        <w:spacing w:line="252" w:lineRule="exact" w:before="0"/>
        <w:ind w:left="760" w:right="0" w:firstLine="0"/>
        <w:jc w:val="center"/>
        <w:rPr>
          <w:b/>
          <w:i/>
          <w:sz w:val="22"/>
        </w:rPr>
      </w:pPr>
      <w:r>
        <w:rPr>
          <w:b/>
          <w:i/>
          <w:color w:val="111111"/>
          <w:sz w:val="22"/>
        </w:rPr>
        <w:t>Sharing</w:t>
      </w:r>
      <w:r>
        <w:rPr>
          <w:b/>
          <w:i/>
          <w:color w:val="111111"/>
          <w:spacing w:val="-1"/>
          <w:sz w:val="22"/>
        </w:rPr>
        <w:t> </w:t>
      </w:r>
      <w:r>
        <w:rPr>
          <w:b/>
          <w:i/>
          <w:color w:val="111111"/>
          <w:sz w:val="22"/>
        </w:rPr>
        <w:t>in</w:t>
      </w:r>
      <w:r>
        <w:rPr>
          <w:b/>
          <w:i/>
          <w:color w:val="111111"/>
          <w:spacing w:val="8"/>
          <w:sz w:val="22"/>
        </w:rPr>
        <w:t> </w:t>
      </w:r>
      <w:r>
        <w:rPr>
          <w:b/>
          <w:i/>
          <w:color w:val="111111"/>
          <w:sz w:val="22"/>
        </w:rPr>
        <w:t>God's</w:t>
      </w:r>
      <w:r>
        <w:rPr>
          <w:b/>
          <w:i/>
          <w:color w:val="111111"/>
          <w:spacing w:val="10"/>
          <w:sz w:val="22"/>
        </w:rPr>
        <w:t> </w:t>
      </w:r>
      <w:r>
        <w:rPr>
          <w:b/>
          <w:i/>
          <w:color w:val="111111"/>
          <w:spacing w:val="-2"/>
          <w:sz w:val="22"/>
        </w:rPr>
        <w:t>Abundance</w:t>
      </w:r>
    </w:p>
    <w:p>
      <w:pPr>
        <w:pStyle w:val="BodyText"/>
        <w:spacing w:before="80"/>
        <w:rPr>
          <w:b/>
          <w:i/>
        </w:rPr>
      </w:pPr>
    </w:p>
    <w:p>
      <w:pPr>
        <w:pStyle w:val="Heading1"/>
        <w:ind w:left="481"/>
      </w:pPr>
      <w:r>
        <w:rPr>
          <w:color w:val="111111"/>
          <w:w w:val="105"/>
        </w:rPr>
        <w:t>A</w:t>
      </w:r>
      <w:r>
        <w:rPr>
          <w:color w:val="111111"/>
          <w:spacing w:val="-8"/>
          <w:w w:val="105"/>
        </w:rPr>
        <w:t> </w:t>
      </w:r>
      <w:r>
        <w:rPr>
          <w:color w:val="111111"/>
          <w:w w:val="105"/>
        </w:rPr>
        <w:t>Different</w:t>
      </w:r>
      <w:r>
        <w:rPr>
          <w:color w:val="111111"/>
          <w:spacing w:val="7"/>
          <w:w w:val="105"/>
        </w:rPr>
        <w:t> </w:t>
      </w:r>
      <w:r>
        <w:rPr>
          <w:color w:val="111111"/>
          <w:w w:val="105"/>
        </w:rPr>
        <w:t>Way</w:t>
      </w:r>
      <w:r>
        <w:rPr>
          <w:color w:val="111111"/>
          <w:spacing w:val="-16"/>
          <w:w w:val="105"/>
        </w:rPr>
        <w:t> </w:t>
      </w:r>
      <w:r>
        <w:rPr>
          <w:color w:val="111111"/>
          <w:w w:val="105"/>
        </w:rPr>
        <w:t>to</w:t>
      </w:r>
      <w:r>
        <w:rPr>
          <w:color w:val="111111"/>
          <w:spacing w:val="-15"/>
          <w:w w:val="105"/>
        </w:rPr>
        <w:t> </w:t>
      </w:r>
      <w:r>
        <w:rPr>
          <w:color w:val="111111"/>
          <w:w w:val="105"/>
        </w:rPr>
        <w:t>See</w:t>
      </w:r>
      <w:r>
        <w:rPr>
          <w:color w:val="111111"/>
          <w:spacing w:val="-12"/>
          <w:w w:val="105"/>
        </w:rPr>
        <w:t> </w:t>
      </w:r>
      <w:r>
        <w:rPr>
          <w:color w:val="111111"/>
          <w:w w:val="105"/>
        </w:rPr>
        <w:t>Our</w:t>
      </w:r>
      <w:r>
        <w:rPr>
          <w:color w:val="111111"/>
          <w:spacing w:val="-3"/>
          <w:w w:val="105"/>
        </w:rPr>
        <w:t> </w:t>
      </w:r>
      <w:r>
        <w:rPr>
          <w:color w:val="111111"/>
          <w:spacing w:val="-2"/>
          <w:w w:val="105"/>
        </w:rPr>
        <w:t>Budget</w:t>
      </w:r>
    </w:p>
    <w:p>
      <w:pPr>
        <w:pStyle w:val="BodyText"/>
        <w:spacing w:line="278" w:lineRule="auto" w:before="155"/>
        <w:ind w:left="473" w:right="573" w:firstLine="6"/>
      </w:pPr>
      <w:r>
        <w:rPr>
          <w:color w:val="111111"/>
          <w:w w:val="110"/>
        </w:rPr>
        <w:t>Our</w:t>
      </w:r>
      <w:r>
        <w:rPr>
          <w:color w:val="111111"/>
          <w:spacing w:val="-8"/>
          <w:w w:val="110"/>
        </w:rPr>
        <w:t> </w:t>
      </w:r>
      <w:r>
        <w:rPr>
          <w:color w:val="111111"/>
          <w:w w:val="110"/>
        </w:rPr>
        <w:t>budget is</w:t>
      </w:r>
      <w:r>
        <w:rPr>
          <w:color w:val="111111"/>
          <w:spacing w:val="-12"/>
          <w:w w:val="110"/>
        </w:rPr>
        <w:t> </w:t>
      </w:r>
      <w:r>
        <w:rPr>
          <w:color w:val="111111"/>
          <w:w w:val="110"/>
        </w:rPr>
        <w:t>more</w:t>
      </w:r>
      <w:r>
        <w:rPr>
          <w:color w:val="111111"/>
          <w:spacing w:val="-11"/>
          <w:w w:val="110"/>
        </w:rPr>
        <w:t> </w:t>
      </w:r>
      <w:r>
        <w:rPr>
          <w:color w:val="111111"/>
          <w:w w:val="110"/>
        </w:rPr>
        <w:t>than</w:t>
      </w:r>
      <w:r>
        <w:rPr>
          <w:color w:val="111111"/>
          <w:spacing w:val="-19"/>
          <w:w w:val="110"/>
        </w:rPr>
        <w:t> </w:t>
      </w:r>
      <w:r>
        <w:rPr>
          <w:color w:val="111111"/>
          <w:w w:val="110"/>
        </w:rPr>
        <w:t>numbers-it is</w:t>
      </w:r>
      <w:r>
        <w:rPr>
          <w:color w:val="111111"/>
          <w:spacing w:val="-19"/>
          <w:w w:val="110"/>
        </w:rPr>
        <w:t> </w:t>
      </w:r>
      <w:r>
        <w:rPr>
          <w:color w:val="111111"/>
          <w:w w:val="110"/>
        </w:rPr>
        <w:t>a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reflection</w:t>
      </w:r>
      <w:r>
        <w:rPr>
          <w:color w:val="111111"/>
          <w:spacing w:val="-8"/>
          <w:w w:val="110"/>
        </w:rPr>
        <w:t> </w:t>
      </w:r>
      <w:r>
        <w:rPr>
          <w:color w:val="111111"/>
          <w:w w:val="110"/>
        </w:rPr>
        <w:t>of</w:t>
      </w:r>
      <w:r>
        <w:rPr>
          <w:color w:val="111111"/>
          <w:spacing w:val="-13"/>
          <w:w w:val="110"/>
        </w:rPr>
        <w:t> </w:t>
      </w:r>
      <w:r>
        <w:rPr>
          <w:color w:val="111111"/>
          <w:w w:val="110"/>
        </w:rPr>
        <w:t>how</w:t>
      </w:r>
      <w:r>
        <w:rPr>
          <w:color w:val="111111"/>
          <w:spacing w:val="-4"/>
          <w:w w:val="110"/>
        </w:rPr>
        <w:t> </w:t>
      </w:r>
      <w:r>
        <w:rPr>
          <w:color w:val="111111"/>
          <w:w w:val="110"/>
        </w:rPr>
        <w:t>we</w:t>
      </w:r>
      <w:r>
        <w:rPr>
          <w:color w:val="111111"/>
          <w:spacing w:val="-13"/>
          <w:w w:val="110"/>
        </w:rPr>
        <w:t> </w:t>
      </w:r>
      <w:r>
        <w:rPr>
          <w:color w:val="111111"/>
          <w:w w:val="110"/>
        </w:rPr>
        <w:t>live</w:t>
      </w:r>
      <w:r>
        <w:rPr>
          <w:color w:val="111111"/>
          <w:spacing w:val="-13"/>
          <w:w w:val="110"/>
        </w:rPr>
        <w:t> </w:t>
      </w:r>
      <w:r>
        <w:rPr>
          <w:color w:val="111111"/>
          <w:w w:val="110"/>
        </w:rPr>
        <w:t>out</w:t>
      </w:r>
      <w:r>
        <w:rPr>
          <w:color w:val="111111"/>
          <w:spacing w:val="-7"/>
          <w:w w:val="110"/>
        </w:rPr>
        <w:t> </w:t>
      </w:r>
      <w:r>
        <w:rPr>
          <w:color w:val="111111"/>
          <w:w w:val="110"/>
        </w:rPr>
        <w:t>God's</w:t>
      </w:r>
      <w:r>
        <w:rPr>
          <w:color w:val="111111"/>
          <w:spacing w:val="-7"/>
          <w:w w:val="110"/>
        </w:rPr>
        <w:t> </w:t>
      </w:r>
      <w:r>
        <w:rPr>
          <w:color w:val="111111"/>
          <w:w w:val="110"/>
        </w:rPr>
        <w:t>mission</w:t>
      </w:r>
      <w:r>
        <w:rPr>
          <w:color w:val="111111"/>
          <w:spacing w:val="-9"/>
          <w:w w:val="110"/>
        </w:rPr>
        <w:t> </w:t>
      </w:r>
      <w:r>
        <w:rPr>
          <w:color w:val="111111"/>
          <w:w w:val="110"/>
        </w:rPr>
        <w:t>together. Rather than</w:t>
      </w:r>
      <w:r>
        <w:rPr>
          <w:color w:val="111111"/>
          <w:spacing w:val="-5"/>
          <w:w w:val="110"/>
        </w:rPr>
        <w:t> </w:t>
      </w:r>
      <w:r>
        <w:rPr>
          <w:color w:val="111111"/>
          <w:w w:val="110"/>
        </w:rPr>
        <w:t>asking,</w:t>
      </w:r>
      <w:r>
        <w:rPr>
          <w:color w:val="111111"/>
          <w:spacing w:val="-9"/>
          <w:w w:val="110"/>
        </w:rPr>
        <w:t> </w:t>
      </w:r>
      <w:r>
        <w:rPr>
          <w:i/>
          <w:color w:val="111111"/>
          <w:w w:val="110"/>
        </w:rPr>
        <w:t>"How</w:t>
      </w:r>
      <w:r>
        <w:rPr>
          <w:i/>
          <w:color w:val="111111"/>
          <w:spacing w:val="-10"/>
          <w:w w:val="110"/>
        </w:rPr>
        <w:t> </w:t>
      </w:r>
      <w:r>
        <w:rPr>
          <w:i/>
          <w:color w:val="111111"/>
          <w:w w:val="110"/>
        </w:rPr>
        <w:t>do</w:t>
      </w:r>
      <w:r>
        <w:rPr>
          <w:i/>
          <w:color w:val="111111"/>
          <w:spacing w:val="-11"/>
          <w:w w:val="110"/>
        </w:rPr>
        <w:t> </w:t>
      </w:r>
      <w:r>
        <w:rPr>
          <w:i/>
          <w:color w:val="111111"/>
          <w:w w:val="110"/>
        </w:rPr>
        <w:t>we</w:t>
      </w:r>
      <w:r>
        <w:rPr>
          <w:i/>
          <w:color w:val="111111"/>
          <w:spacing w:val="-2"/>
          <w:w w:val="110"/>
        </w:rPr>
        <w:t> </w:t>
      </w:r>
      <w:r>
        <w:rPr>
          <w:i/>
          <w:color w:val="111111"/>
          <w:w w:val="110"/>
        </w:rPr>
        <w:t>pay</w:t>
      </w:r>
      <w:r>
        <w:rPr>
          <w:i/>
          <w:color w:val="111111"/>
          <w:spacing w:val="-9"/>
          <w:w w:val="110"/>
        </w:rPr>
        <w:t> </w:t>
      </w:r>
      <w:r>
        <w:rPr>
          <w:i/>
          <w:color w:val="111111"/>
          <w:w w:val="110"/>
        </w:rPr>
        <w:t>the</w:t>
      </w:r>
      <w:r>
        <w:rPr>
          <w:i/>
          <w:color w:val="111111"/>
          <w:spacing w:val="-13"/>
          <w:w w:val="110"/>
        </w:rPr>
        <w:t> </w:t>
      </w:r>
      <w:r>
        <w:rPr>
          <w:i/>
          <w:color w:val="111111"/>
          <w:w w:val="110"/>
        </w:rPr>
        <w:t>bills?" </w:t>
      </w:r>
      <w:r>
        <w:rPr>
          <w:color w:val="111111"/>
          <w:w w:val="110"/>
        </w:rPr>
        <w:t>we</w:t>
      </w:r>
      <w:r>
        <w:rPr>
          <w:color w:val="111111"/>
          <w:spacing w:val="-6"/>
          <w:w w:val="110"/>
        </w:rPr>
        <w:t> </w:t>
      </w:r>
      <w:r>
        <w:rPr>
          <w:color w:val="111111"/>
          <w:w w:val="110"/>
        </w:rPr>
        <w:t>ask:</w:t>
      </w:r>
    </w:p>
    <w:p>
      <w:pPr>
        <w:spacing w:line="396" w:lineRule="auto" w:before="0"/>
        <w:ind w:left="462" w:right="1798" w:firstLine="415"/>
        <w:jc w:val="left"/>
        <w:rPr>
          <w:b/>
          <w:sz w:val="22"/>
        </w:rPr>
      </w:pPr>
      <w:r>
        <w:rPr>
          <w:b/>
          <w:color w:val="111111"/>
          <w:w w:val="105"/>
          <w:sz w:val="22"/>
        </w:rPr>
        <w:t>"How is</w:t>
      </w:r>
      <w:r>
        <w:rPr>
          <w:b/>
          <w:color w:val="111111"/>
          <w:spacing w:val="-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God working</w:t>
      </w:r>
      <w:r>
        <w:rPr>
          <w:b/>
          <w:color w:val="111111"/>
          <w:spacing w:val="-10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through us-and</w:t>
      </w:r>
      <w:r>
        <w:rPr>
          <w:b/>
          <w:color w:val="111111"/>
          <w:spacing w:val="-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how are we invited to participate?" Total 2026 Ministry Budget: $221,500</w:t>
      </w:r>
    </w:p>
    <w:p>
      <w:pPr>
        <w:pStyle w:val="Heading1"/>
        <w:spacing w:before="165"/>
        <w:ind w:left="4379"/>
      </w:pPr>
      <w:r>
        <w:rPr>
          <w:color w:val="111111"/>
          <w:w w:val="105"/>
        </w:rPr>
        <w:t>Where</w:t>
      </w:r>
      <w:r>
        <w:rPr>
          <w:color w:val="111111"/>
          <w:spacing w:val="-11"/>
          <w:w w:val="105"/>
        </w:rPr>
        <w:t> </w:t>
      </w:r>
      <w:r>
        <w:rPr>
          <w:color w:val="111111"/>
          <w:w w:val="105"/>
        </w:rPr>
        <w:t>Our</w:t>
      </w:r>
      <w:r>
        <w:rPr>
          <w:color w:val="111111"/>
          <w:spacing w:val="-14"/>
          <w:w w:val="105"/>
        </w:rPr>
        <w:t> </w:t>
      </w:r>
      <w:r>
        <w:rPr>
          <w:color w:val="111111"/>
          <w:w w:val="105"/>
        </w:rPr>
        <w:t>Ministry</w:t>
      </w:r>
      <w:r>
        <w:rPr>
          <w:color w:val="111111"/>
          <w:spacing w:val="-11"/>
          <w:w w:val="105"/>
        </w:rPr>
        <w:t> </w:t>
      </w:r>
      <w:r>
        <w:rPr>
          <w:color w:val="111111"/>
          <w:spacing w:val="-2"/>
          <w:w w:val="105"/>
        </w:rPr>
        <w:t>Happens</w:t>
      </w:r>
    </w:p>
    <w:p>
      <w:pPr>
        <w:spacing w:before="165"/>
        <w:ind w:left="456" w:right="0" w:firstLine="0"/>
        <w:jc w:val="left"/>
        <w:rPr>
          <w:b/>
          <w:sz w:val="22"/>
        </w:rPr>
      </w:pPr>
      <w:r>
        <w:rPr>
          <w:b/>
          <w:color w:val="111111"/>
          <w:w w:val="105"/>
          <w:sz w:val="22"/>
        </w:rPr>
        <w:t>Worship</w:t>
      </w:r>
      <w:r>
        <w:rPr>
          <w:b/>
          <w:color w:val="111111"/>
          <w:spacing w:val="-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&amp;</w:t>
      </w:r>
      <w:r>
        <w:rPr>
          <w:b/>
          <w:color w:val="111111"/>
          <w:spacing w:val="-19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Spiritual</w:t>
      </w:r>
      <w:r>
        <w:rPr>
          <w:b/>
          <w:color w:val="111111"/>
          <w:spacing w:val="-1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Life</w:t>
      </w:r>
      <w:r>
        <w:rPr>
          <w:b/>
          <w:color w:val="111111"/>
          <w:spacing w:val="-30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-</w:t>
      </w:r>
      <w:r>
        <w:rPr>
          <w:b/>
          <w:color w:val="111111"/>
          <w:spacing w:val="39"/>
          <w:w w:val="105"/>
          <w:sz w:val="22"/>
        </w:rPr>
        <w:t> </w:t>
      </w:r>
      <w:r>
        <w:rPr>
          <w:b/>
          <w:color w:val="111111"/>
          <w:spacing w:val="-5"/>
          <w:w w:val="105"/>
          <w:sz w:val="22"/>
        </w:rPr>
        <w:t>54%</w:t>
      </w:r>
    </w:p>
    <w:p>
      <w:pPr>
        <w:pStyle w:val="BodyText"/>
        <w:spacing w:line="283" w:lineRule="auto" w:before="35"/>
        <w:ind w:left="453" w:hanging="2"/>
      </w:pPr>
      <w:r>
        <w:rPr>
          <w:color w:val="111111"/>
          <w:w w:val="105"/>
        </w:rPr>
        <w:t>The</w:t>
      </w:r>
      <w:r>
        <w:rPr>
          <w:color w:val="111111"/>
          <w:spacing w:val="-1"/>
          <w:w w:val="105"/>
        </w:rPr>
        <w:t> </w:t>
      </w:r>
      <w:r>
        <w:rPr>
          <w:color w:val="111111"/>
          <w:w w:val="105"/>
        </w:rPr>
        <w:t>heart of our</w:t>
      </w:r>
      <w:r>
        <w:rPr>
          <w:color w:val="111111"/>
          <w:spacing w:val="-5"/>
          <w:w w:val="105"/>
        </w:rPr>
        <w:t> </w:t>
      </w:r>
      <w:r>
        <w:rPr>
          <w:color w:val="111111"/>
          <w:w w:val="105"/>
        </w:rPr>
        <w:t>congregation is worship. Each</w:t>
      </w:r>
      <w:r>
        <w:rPr>
          <w:color w:val="111111"/>
          <w:spacing w:val="-10"/>
          <w:w w:val="105"/>
        </w:rPr>
        <w:t> </w:t>
      </w:r>
      <w:r>
        <w:rPr>
          <w:color w:val="111111"/>
          <w:w w:val="105"/>
        </w:rPr>
        <w:t>week</w:t>
      </w:r>
      <w:r>
        <w:rPr>
          <w:color w:val="111111"/>
          <w:spacing w:val="-8"/>
          <w:w w:val="105"/>
        </w:rPr>
        <w:t> </w:t>
      </w:r>
      <w:r>
        <w:rPr>
          <w:color w:val="111111"/>
          <w:w w:val="105"/>
        </w:rPr>
        <w:t>we</w:t>
      </w:r>
      <w:r>
        <w:rPr>
          <w:color w:val="111111"/>
          <w:spacing w:val="-8"/>
          <w:w w:val="105"/>
        </w:rPr>
        <w:t> </w:t>
      </w:r>
      <w:r>
        <w:rPr>
          <w:color w:val="111111"/>
          <w:w w:val="105"/>
        </w:rPr>
        <w:t>gather to receive</w:t>
      </w:r>
      <w:r>
        <w:rPr>
          <w:color w:val="111111"/>
          <w:spacing w:val="-2"/>
          <w:w w:val="105"/>
        </w:rPr>
        <w:t> </w:t>
      </w:r>
      <w:r>
        <w:rPr>
          <w:color w:val="111111"/>
          <w:w w:val="105"/>
        </w:rPr>
        <w:t>God's grace and</w:t>
      </w:r>
      <w:r>
        <w:rPr>
          <w:color w:val="111111"/>
          <w:spacing w:val="-6"/>
          <w:w w:val="105"/>
        </w:rPr>
        <w:t> </w:t>
      </w:r>
      <w:r>
        <w:rPr>
          <w:color w:val="111111"/>
          <w:w w:val="105"/>
        </w:rPr>
        <w:t>be</w:t>
      </w:r>
      <w:r>
        <w:rPr>
          <w:color w:val="111111"/>
          <w:spacing w:val="-1"/>
          <w:w w:val="105"/>
        </w:rPr>
        <w:t> </w:t>
      </w:r>
      <w:r>
        <w:rPr>
          <w:color w:val="111111"/>
          <w:w w:val="105"/>
        </w:rPr>
        <w:t>sent</w:t>
      </w:r>
      <w:r>
        <w:rPr>
          <w:color w:val="111111"/>
          <w:spacing w:val="-3"/>
          <w:w w:val="105"/>
        </w:rPr>
        <w:t> </w:t>
      </w:r>
      <w:r>
        <w:rPr>
          <w:color w:val="111111"/>
          <w:w w:val="105"/>
        </w:rPr>
        <w:t>into the</w:t>
      </w:r>
      <w:r>
        <w:rPr>
          <w:color w:val="111111"/>
          <w:spacing w:val="-1"/>
          <w:w w:val="105"/>
        </w:rPr>
        <w:t> </w:t>
      </w:r>
      <w:r>
        <w:rPr>
          <w:color w:val="111111"/>
          <w:w w:val="105"/>
        </w:rPr>
        <w:t>world.</w:t>
      </w:r>
    </w:p>
    <w:p>
      <w:pPr>
        <w:pStyle w:val="BodyText"/>
        <w:spacing w:before="114"/>
        <w:ind w:left="447"/>
      </w:pPr>
      <w:r>
        <w:rPr>
          <w:color w:val="111111"/>
          <w:spacing w:val="-2"/>
          <w:w w:val="110"/>
        </w:rPr>
        <w:t>Supports:</w:t>
      </w:r>
    </w:p>
    <w:p>
      <w:pPr>
        <w:pStyle w:val="ListParagraph"/>
        <w:numPr>
          <w:ilvl w:val="0"/>
          <w:numId w:val="1"/>
        </w:numPr>
        <w:tabs>
          <w:tab w:pos="1180" w:val="left" w:leader="none"/>
        </w:tabs>
        <w:spacing w:line="240" w:lineRule="auto" w:before="41" w:after="0"/>
        <w:ind w:left="1180" w:right="0" w:hanging="355"/>
        <w:jc w:val="left"/>
        <w:rPr>
          <w:color w:val="2B2B2B"/>
          <w:sz w:val="22"/>
        </w:rPr>
      </w:pPr>
      <w:r>
        <w:rPr>
          <w:color w:val="111111"/>
          <w:sz w:val="22"/>
        </w:rPr>
        <w:t>Worship</w:t>
      </w:r>
      <w:r>
        <w:rPr>
          <w:color w:val="111111"/>
          <w:spacing w:val="59"/>
          <w:sz w:val="22"/>
        </w:rPr>
        <w:t> </w:t>
      </w:r>
      <w:r>
        <w:rPr>
          <w:color w:val="111111"/>
          <w:sz w:val="22"/>
        </w:rPr>
        <w:t>leadership</w:t>
      </w:r>
      <w:r>
        <w:rPr>
          <w:color w:val="111111"/>
          <w:spacing w:val="74"/>
          <w:sz w:val="22"/>
        </w:rPr>
        <w:t> </w:t>
      </w:r>
      <w:r>
        <w:rPr>
          <w:color w:val="111111"/>
          <w:sz w:val="22"/>
        </w:rPr>
        <w:t>and</w:t>
      </w:r>
      <w:r>
        <w:rPr>
          <w:color w:val="111111"/>
          <w:spacing w:val="33"/>
          <w:sz w:val="22"/>
        </w:rPr>
        <w:t> </w:t>
      </w:r>
      <w:r>
        <w:rPr>
          <w:color w:val="111111"/>
          <w:spacing w:val="-2"/>
          <w:sz w:val="22"/>
        </w:rPr>
        <w:t>preaching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35" w:after="0"/>
        <w:ind w:left="1181" w:right="0" w:hanging="361"/>
        <w:jc w:val="left"/>
        <w:rPr>
          <w:color w:val="2B2B2B"/>
          <w:sz w:val="22"/>
        </w:rPr>
      </w:pPr>
      <w:r>
        <w:rPr>
          <w:color w:val="111111"/>
          <w:w w:val="110"/>
          <w:sz w:val="22"/>
        </w:rPr>
        <w:t>Music</w:t>
      </w:r>
      <w:r>
        <w:rPr>
          <w:color w:val="111111"/>
          <w:spacing w:val="-17"/>
          <w:w w:val="110"/>
          <w:sz w:val="22"/>
        </w:rPr>
        <w:t> </w:t>
      </w:r>
      <w:r>
        <w:rPr>
          <w:color w:val="111111"/>
          <w:w w:val="110"/>
          <w:sz w:val="22"/>
        </w:rPr>
        <w:t>ministry</w:t>
      </w:r>
      <w:r>
        <w:rPr>
          <w:color w:val="111111"/>
          <w:spacing w:val="-16"/>
          <w:w w:val="110"/>
          <w:sz w:val="22"/>
        </w:rPr>
        <w:t> </w:t>
      </w:r>
      <w:r>
        <w:rPr>
          <w:color w:val="111111"/>
          <w:w w:val="110"/>
          <w:sz w:val="22"/>
        </w:rPr>
        <w:t>that</w:t>
      </w:r>
      <w:r>
        <w:rPr>
          <w:color w:val="111111"/>
          <w:spacing w:val="-17"/>
          <w:w w:val="110"/>
          <w:sz w:val="22"/>
        </w:rPr>
        <w:t> </w:t>
      </w:r>
      <w:r>
        <w:rPr>
          <w:color w:val="111111"/>
          <w:w w:val="110"/>
          <w:sz w:val="22"/>
        </w:rPr>
        <w:t>enriches</w:t>
      </w:r>
      <w:r>
        <w:rPr>
          <w:color w:val="111111"/>
          <w:spacing w:val="-5"/>
          <w:w w:val="110"/>
          <w:sz w:val="22"/>
        </w:rPr>
        <w:t> </w:t>
      </w:r>
      <w:r>
        <w:rPr>
          <w:color w:val="111111"/>
          <w:w w:val="110"/>
          <w:sz w:val="22"/>
        </w:rPr>
        <w:t>our</w:t>
      </w:r>
      <w:r>
        <w:rPr>
          <w:color w:val="111111"/>
          <w:spacing w:val="-17"/>
          <w:w w:val="110"/>
          <w:sz w:val="22"/>
        </w:rPr>
        <w:t> </w:t>
      </w:r>
      <w:r>
        <w:rPr>
          <w:color w:val="111111"/>
          <w:w w:val="110"/>
          <w:sz w:val="22"/>
        </w:rPr>
        <w:t>worship</w:t>
      </w:r>
      <w:r>
        <w:rPr>
          <w:color w:val="111111"/>
          <w:spacing w:val="-15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experience</w:t>
      </w:r>
    </w:p>
    <w:p>
      <w:pPr>
        <w:pStyle w:val="ListParagraph"/>
        <w:numPr>
          <w:ilvl w:val="0"/>
          <w:numId w:val="1"/>
        </w:numPr>
        <w:tabs>
          <w:tab w:pos="1176" w:val="left" w:leader="none"/>
        </w:tabs>
        <w:spacing w:line="240" w:lineRule="auto" w:before="40" w:after="0"/>
        <w:ind w:left="1176" w:right="0" w:hanging="361"/>
        <w:jc w:val="left"/>
        <w:rPr>
          <w:color w:val="2B2B2B"/>
          <w:sz w:val="22"/>
        </w:rPr>
      </w:pPr>
      <w:r>
        <w:rPr>
          <w:color w:val="111111"/>
          <w:spacing w:val="-2"/>
          <w:w w:val="110"/>
          <w:sz w:val="22"/>
        </w:rPr>
        <w:t>Baptisms,</w:t>
      </w:r>
      <w:r>
        <w:rPr>
          <w:color w:val="111111"/>
          <w:spacing w:val="-9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funerals,</w:t>
      </w:r>
      <w:r>
        <w:rPr>
          <w:color w:val="111111"/>
          <w:spacing w:val="6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and</w:t>
      </w:r>
      <w:r>
        <w:rPr>
          <w:color w:val="111111"/>
          <w:spacing w:val="-13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weddings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35" w:after="0"/>
        <w:ind w:left="1170" w:right="0" w:hanging="355"/>
        <w:jc w:val="left"/>
        <w:rPr>
          <w:color w:val="2B2B2B"/>
          <w:sz w:val="22"/>
        </w:rPr>
      </w:pPr>
      <w:r>
        <w:rPr>
          <w:color w:val="111111"/>
          <w:w w:val="110"/>
          <w:sz w:val="22"/>
        </w:rPr>
        <w:t>Pastoral</w:t>
      </w:r>
      <w:r>
        <w:rPr>
          <w:color w:val="111111"/>
          <w:spacing w:val="-21"/>
          <w:w w:val="110"/>
          <w:sz w:val="22"/>
        </w:rPr>
        <w:t> </w:t>
      </w:r>
      <w:r>
        <w:rPr>
          <w:color w:val="111111"/>
          <w:w w:val="110"/>
          <w:sz w:val="22"/>
        </w:rPr>
        <w:t>care</w:t>
      </w:r>
      <w:r>
        <w:rPr>
          <w:color w:val="111111"/>
          <w:spacing w:val="-16"/>
          <w:w w:val="110"/>
          <w:sz w:val="22"/>
        </w:rPr>
        <w:t> </w:t>
      </w:r>
      <w:r>
        <w:rPr>
          <w:color w:val="111111"/>
          <w:w w:val="110"/>
          <w:sz w:val="22"/>
        </w:rPr>
        <w:t>in</w:t>
      </w:r>
      <w:r>
        <w:rPr>
          <w:color w:val="111111"/>
          <w:spacing w:val="-17"/>
          <w:w w:val="110"/>
          <w:sz w:val="22"/>
        </w:rPr>
        <w:t> </w:t>
      </w:r>
      <w:r>
        <w:rPr>
          <w:color w:val="111111"/>
          <w:w w:val="110"/>
          <w:sz w:val="22"/>
        </w:rPr>
        <w:t>times</w:t>
      </w:r>
      <w:r>
        <w:rPr>
          <w:color w:val="111111"/>
          <w:spacing w:val="-15"/>
          <w:w w:val="110"/>
          <w:sz w:val="22"/>
        </w:rPr>
        <w:t> </w:t>
      </w:r>
      <w:r>
        <w:rPr>
          <w:color w:val="111111"/>
          <w:w w:val="110"/>
          <w:sz w:val="22"/>
        </w:rPr>
        <w:t>of</w:t>
      </w:r>
      <w:r>
        <w:rPr>
          <w:color w:val="111111"/>
          <w:spacing w:val="-12"/>
          <w:w w:val="110"/>
          <w:sz w:val="22"/>
        </w:rPr>
        <w:t> </w:t>
      </w:r>
      <w:r>
        <w:rPr>
          <w:color w:val="111111"/>
          <w:w w:val="110"/>
          <w:sz w:val="22"/>
        </w:rPr>
        <w:t>joy</w:t>
      </w:r>
      <w:r>
        <w:rPr>
          <w:color w:val="111111"/>
          <w:spacing w:val="-18"/>
          <w:w w:val="110"/>
          <w:sz w:val="22"/>
        </w:rPr>
        <w:t> </w:t>
      </w:r>
      <w:r>
        <w:rPr>
          <w:color w:val="111111"/>
          <w:w w:val="110"/>
          <w:sz w:val="22"/>
        </w:rPr>
        <w:t>and</w:t>
      </w:r>
      <w:r>
        <w:rPr>
          <w:color w:val="111111"/>
          <w:spacing w:val="21"/>
          <w:w w:val="110"/>
          <w:sz w:val="22"/>
        </w:rPr>
        <w:t> </w:t>
      </w:r>
      <w:r>
        <w:rPr>
          <w:color w:val="111111"/>
          <w:w w:val="110"/>
          <w:sz w:val="22"/>
        </w:rPr>
        <w:t>in</w:t>
      </w:r>
      <w:r>
        <w:rPr>
          <w:color w:val="111111"/>
          <w:spacing w:val="-17"/>
          <w:w w:val="110"/>
          <w:sz w:val="22"/>
        </w:rPr>
        <w:t> </w:t>
      </w:r>
      <w:r>
        <w:rPr>
          <w:color w:val="111111"/>
          <w:w w:val="110"/>
          <w:sz w:val="22"/>
        </w:rPr>
        <w:t>times</w:t>
      </w:r>
      <w:r>
        <w:rPr>
          <w:color w:val="111111"/>
          <w:spacing w:val="-11"/>
          <w:w w:val="110"/>
          <w:sz w:val="22"/>
        </w:rPr>
        <w:t> </w:t>
      </w:r>
      <w:r>
        <w:rPr>
          <w:color w:val="111111"/>
          <w:w w:val="110"/>
          <w:sz w:val="22"/>
        </w:rPr>
        <w:t>of</w:t>
      </w:r>
      <w:r>
        <w:rPr>
          <w:color w:val="111111"/>
          <w:spacing w:val="-17"/>
          <w:w w:val="110"/>
          <w:sz w:val="22"/>
        </w:rPr>
        <w:t> </w:t>
      </w:r>
      <w:r>
        <w:rPr>
          <w:color w:val="111111"/>
          <w:spacing w:val="-4"/>
          <w:w w:val="110"/>
          <w:sz w:val="22"/>
        </w:rPr>
        <w:t>need</w:t>
      </w:r>
    </w:p>
    <w:p>
      <w:pPr>
        <w:pStyle w:val="ListParagraph"/>
        <w:numPr>
          <w:ilvl w:val="0"/>
          <w:numId w:val="1"/>
        </w:numPr>
        <w:tabs>
          <w:tab w:pos="1168" w:val="left" w:leader="none"/>
        </w:tabs>
        <w:spacing w:line="240" w:lineRule="auto" w:before="41" w:after="0"/>
        <w:ind w:left="1168" w:right="0" w:hanging="358"/>
        <w:jc w:val="left"/>
        <w:rPr>
          <w:color w:val="2B2B2B"/>
          <w:sz w:val="22"/>
        </w:rPr>
      </w:pPr>
      <w:r>
        <w:rPr>
          <w:color w:val="111111"/>
          <w:w w:val="105"/>
          <w:sz w:val="22"/>
        </w:rPr>
        <w:t>Spiritual</w:t>
      </w:r>
      <w:r>
        <w:rPr>
          <w:color w:val="111111"/>
          <w:spacing w:val="-6"/>
          <w:w w:val="105"/>
          <w:sz w:val="22"/>
        </w:rPr>
        <w:t> </w:t>
      </w:r>
      <w:r>
        <w:rPr>
          <w:color w:val="111111"/>
          <w:w w:val="105"/>
          <w:sz w:val="22"/>
        </w:rPr>
        <w:t>guidance</w:t>
      </w:r>
      <w:r>
        <w:rPr>
          <w:color w:val="111111"/>
          <w:spacing w:val="18"/>
          <w:w w:val="105"/>
          <w:sz w:val="22"/>
        </w:rPr>
        <w:t> </w:t>
      </w:r>
      <w:r>
        <w:rPr>
          <w:color w:val="111111"/>
          <w:w w:val="105"/>
          <w:sz w:val="22"/>
        </w:rPr>
        <w:t>and</w:t>
      </w:r>
      <w:r>
        <w:rPr>
          <w:color w:val="111111"/>
          <w:spacing w:val="5"/>
          <w:w w:val="105"/>
          <w:sz w:val="22"/>
        </w:rPr>
        <w:t> </w:t>
      </w:r>
      <w:r>
        <w:rPr>
          <w:color w:val="111111"/>
          <w:w w:val="105"/>
          <w:sz w:val="22"/>
        </w:rPr>
        <w:t>presence</w:t>
      </w:r>
      <w:r>
        <w:rPr>
          <w:color w:val="111111"/>
          <w:spacing w:val="22"/>
          <w:w w:val="105"/>
          <w:sz w:val="22"/>
        </w:rPr>
        <w:t> </w:t>
      </w:r>
      <w:r>
        <w:rPr>
          <w:color w:val="111111"/>
          <w:w w:val="105"/>
          <w:sz w:val="22"/>
        </w:rPr>
        <w:t>in</w:t>
      </w:r>
      <w:r>
        <w:rPr>
          <w:color w:val="111111"/>
          <w:spacing w:val="-3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2"/>
          <w:w w:val="105"/>
          <w:sz w:val="22"/>
        </w:rPr>
        <w:t> </w:t>
      </w:r>
      <w:r>
        <w:rPr>
          <w:color w:val="111111"/>
          <w:w w:val="105"/>
          <w:sz w:val="22"/>
        </w:rPr>
        <w:t>life</w:t>
      </w:r>
      <w:r>
        <w:rPr>
          <w:color w:val="111111"/>
          <w:spacing w:val="2"/>
          <w:w w:val="105"/>
          <w:sz w:val="22"/>
        </w:rPr>
        <w:t> </w:t>
      </w:r>
      <w:r>
        <w:rPr>
          <w:color w:val="111111"/>
          <w:w w:val="105"/>
          <w:sz w:val="22"/>
        </w:rPr>
        <w:t>of</w:t>
      </w:r>
      <w:r>
        <w:rPr>
          <w:color w:val="111111"/>
          <w:spacing w:val="6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21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congregation</w:t>
      </w:r>
    </w:p>
    <w:p>
      <w:pPr>
        <w:pStyle w:val="BodyText"/>
        <w:spacing w:before="61"/>
      </w:pPr>
    </w:p>
    <w:p>
      <w:pPr>
        <w:pStyle w:val="BodyText"/>
        <w:spacing w:line="283" w:lineRule="auto" w:before="0"/>
        <w:ind w:left="434" w:right="573" w:hanging="3"/>
      </w:pPr>
      <w:r>
        <w:rPr>
          <w:color w:val="111111"/>
          <w:w w:val="110"/>
        </w:rPr>
        <w:t>More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than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half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of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our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budget</w:t>
      </w:r>
      <w:r>
        <w:rPr>
          <w:color w:val="111111"/>
          <w:spacing w:val="-16"/>
          <w:w w:val="110"/>
        </w:rPr>
        <w:t> </w:t>
      </w:r>
      <w:r>
        <w:rPr>
          <w:color w:val="111111"/>
          <w:w w:val="110"/>
        </w:rPr>
        <w:t>supports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the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relationships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and</w:t>
      </w:r>
      <w:r>
        <w:rPr>
          <w:color w:val="111111"/>
          <w:spacing w:val="-21"/>
          <w:w w:val="110"/>
        </w:rPr>
        <w:t> </w:t>
      </w:r>
      <w:r>
        <w:rPr>
          <w:color w:val="111111"/>
          <w:w w:val="110"/>
        </w:rPr>
        <w:t>leadership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that</w:t>
      </w:r>
      <w:r>
        <w:rPr>
          <w:color w:val="111111"/>
          <w:spacing w:val="-16"/>
          <w:w w:val="110"/>
        </w:rPr>
        <w:t> </w:t>
      </w:r>
      <w:r>
        <w:rPr>
          <w:color w:val="111111"/>
          <w:w w:val="110"/>
        </w:rPr>
        <w:t>make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us</w:t>
      </w:r>
      <w:r>
        <w:rPr>
          <w:color w:val="111111"/>
          <w:spacing w:val="-19"/>
          <w:w w:val="110"/>
        </w:rPr>
        <w:t> </w:t>
      </w:r>
      <w:r>
        <w:rPr>
          <w:color w:val="111111"/>
          <w:w w:val="110"/>
        </w:rPr>
        <w:t>a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worshiping community-not just a building.</w:t>
      </w:r>
    </w:p>
    <w:p>
      <w:pPr>
        <w:pStyle w:val="BodyText"/>
        <w:spacing w:before="29"/>
      </w:pPr>
    </w:p>
    <w:p>
      <w:pPr>
        <w:pStyle w:val="Heading1"/>
        <w:ind w:left="426"/>
      </w:pPr>
      <w:r>
        <w:rPr>
          <w:color w:val="111111"/>
          <w:w w:val="110"/>
        </w:rPr>
        <w:t>Facilities</w:t>
      </w:r>
      <w:r>
        <w:rPr>
          <w:color w:val="111111"/>
          <w:spacing w:val="4"/>
          <w:w w:val="110"/>
        </w:rPr>
        <w:t> </w:t>
      </w:r>
      <w:r>
        <w:rPr>
          <w:color w:val="111111"/>
          <w:w w:val="110"/>
        </w:rPr>
        <w:t>&amp;</w:t>
      </w:r>
      <w:r>
        <w:rPr>
          <w:color w:val="111111"/>
          <w:spacing w:val="-8"/>
          <w:w w:val="110"/>
        </w:rPr>
        <w:t> </w:t>
      </w:r>
      <w:r>
        <w:rPr>
          <w:color w:val="111111"/>
          <w:w w:val="110"/>
        </w:rPr>
        <w:t>Hospitality-</w:t>
      </w:r>
      <w:r>
        <w:rPr>
          <w:color w:val="111111"/>
          <w:spacing w:val="-5"/>
          <w:w w:val="110"/>
        </w:rPr>
        <w:t>41%</w:t>
      </w:r>
    </w:p>
    <w:p>
      <w:pPr>
        <w:pStyle w:val="BodyText"/>
        <w:spacing w:line="283" w:lineRule="auto" w:before="31"/>
        <w:ind w:left="421" w:firstLine="1"/>
      </w:pPr>
      <w:r>
        <w:rPr>
          <w:color w:val="111111"/>
          <w:w w:val="110"/>
        </w:rPr>
        <w:t>Our</w:t>
      </w:r>
      <w:r>
        <w:rPr>
          <w:color w:val="111111"/>
          <w:spacing w:val="-13"/>
          <w:w w:val="110"/>
        </w:rPr>
        <w:t> </w:t>
      </w:r>
      <w:r>
        <w:rPr>
          <w:color w:val="111111"/>
          <w:w w:val="110"/>
        </w:rPr>
        <w:t>building</w:t>
      </w:r>
      <w:r>
        <w:rPr>
          <w:color w:val="111111"/>
          <w:spacing w:val="-25"/>
          <w:w w:val="110"/>
        </w:rPr>
        <w:t> </w:t>
      </w:r>
      <w:r>
        <w:rPr>
          <w:color w:val="111111"/>
          <w:w w:val="110"/>
        </w:rPr>
        <w:t>is</w:t>
      </w:r>
      <w:r>
        <w:rPr>
          <w:color w:val="111111"/>
          <w:spacing w:val="-15"/>
          <w:w w:val="110"/>
        </w:rPr>
        <w:t> </w:t>
      </w:r>
      <w:r>
        <w:rPr>
          <w:color w:val="111111"/>
          <w:w w:val="110"/>
        </w:rPr>
        <w:t>more</w:t>
      </w:r>
      <w:r>
        <w:rPr>
          <w:color w:val="111111"/>
          <w:spacing w:val="-13"/>
          <w:w w:val="110"/>
        </w:rPr>
        <w:t> </w:t>
      </w:r>
      <w:r>
        <w:rPr>
          <w:color w:val="111111"/>
          <w:w w:val="110"/>
        </w:rPr>
        <w:t>than</w:t>
      </w:r>
      <w:r>
        <w:rPr>
          <w:color w:val="111111"/>
          <w:spacing w:val="-15"/>
          <w:w w:val="110"/>
        </w:rPr>
        <w:t> </w:t>
      </w:r>
      <w:r>
        <w:rPr>
          <w:color w:val="111111"/>
          <w:w w:val="110"/>
        </w:rPr>
        <w:t>a</w:t>
      </w:r>
      <w:r>
        <w:rPr>
          <w:color w:val="111111"/>
          <w:spacing w:val="-10"/>
          <w:w w:val="110"/>
        </w:rPr>
        <w:t> </w:t>
      </w:r>
      <w:r>
        <w:rPr>
          <w:color w:val="111111"/>
          <w:w w:val="110"/>
        </w:rPr>
        <w:t>structure-</w:t>
      </w:r>
      <w:r>
        <w:rPr>
          <w:color w:val="111111"/>
          <w:spacing w:val="-15"/>
          <w:w w:val="110"/>
        </w:rPr>
        <w:t> </w:t>
      </w:r>
      <w:r>
        <w:rPr>
          <w:color w:val="111111"/>
          <w:w w:val="110"/>
        </w:rPr>
        <w:t>it</w:t>
      </w:r>
      <w:r>
        <w:rPr>
          <w:color w:val="111111"/>
          <w:spacing w:val="-25"/>
          <w:w w:val="110"/>
        </w:rPr>
        <w:t> </w:t>
      </w:r>
      <w:r>
        <w:rPr>
          <w:color w:val="111111"/>
          <w:w w:val="110"/>
        </w:rPr>
        <w:t>is</w:t>
      </w:r>
      <w:r>
        <w:rPr>
          <w:color w:val="111111"/>
          <w:spacing w:val="-39"/>
          <w:w w:val="110"/>
        </w:rPr>
        <w:t> </w:t>
      </w:r>
      <w:r>
        <w:rPr>
          <w:color w:val="111111"/>
          <w:w w:val="110"/>
        </w:rPr>
        <w:t>a</w:t>
      </w:r>
      <w:r>
        <w:rPr>
          <w:color w:val="111111"/>
          <w:spacing w:val="-12"/>
          <w:w w:val="110"/>
        </w:rPr>
        <w:t> </w:t>
      </w:r>
      <w:r>
        <w:rPr>
          <w:color w:val="111111"/>
          <w:w w:val="110"/>
        </w:rPr>
        <w:t>place</w:t>
      </w:r>
      <w:r>
        <w:rPr>
          <w:color w:val="111111"/>
          <w:spacing w:val="-14"/>
          <w:w w:val="110"/>
        </w:rPr>
        <w:t> </w:t>
      </w:r>
      <w:r>
        <w:rPr>
          <w:color w:val="111111"/>
          <w:w w:val="110"/>
        </w:rPr>
        <w:t>where</w:t>
      </w:r>
      <w:r>
        <w:rPr>
          <w:color w:val="111111"/>
          <w:spacing w:val="-9"/>
          <w:w w:val="110"/>
        </w:rPr>
        <w:t> </w:t>
      </w:r>
      <w:r>
        <w:rPr>
          <w:color w:val="111111"/>
          <w:w w:val="110"/>
        </w:rPr>
        <w:t>ministry</w:t>
      </w:r>
      <w:r>
        <w:rPr>
          <w:color w:val="111111"/>
          <w:spacing w:val="-14"/>
          <w:w w:val="110"/>
        </w:rPr>
        <w:t> </w:t>
      </w:r>
      <w:r>
        <w:rPr>
          <w:color w:val="111111"/>
          <w:w w:val="110"/>
        </w:rPr>
        <w:t>happens</w:t>
      </w:r>
      <w:r>
        <w:rPr>
          <w:color w:val="111111"/>
          <w:spacing w:val="-1"/>
          <w:w w:val="110"/>
        </w:rPr>
        <w:t> </w:t>
      </w:r>
      <w:r>
        <w:rPr>
          <w:color w:val="111111"/>
          <w:w w:val="110"/>
        </w:rPr>
        <w:t>daily.</w:t>
      </w:r>
      <w:r>
        <w:rPr>
          <w:color w:val="111111"/>
          <w:spacing w:val="-22"/>
          <w:w w:val="110"/>
        </w:rPr>
        <w:t> </w:t>
      </w:r>
      <w:r>
        <w:rPr>
          <w:color w:val="111111"/>
          <w:w w:val="110"/>
        </w:rPr>
        <w:t>It</w:t>
      </w:r>
      <w:r>
        <w:rPr>
          <w:color w:val="111111"/>
          <w:spacing w:val="-9"/>
          <w:w w:val="110"/>
        </w:rPr>
        <w:t> </w:t>
      </w:r>
      <w:r>
        <w:rPr>
          <w:color w:val="111111"/>
          <w:w w:val="110"/>
        </w:rPr>
        <w:t>is</w:t>
      </w:r>
      <w:r>
        <w:rPr>
          <w:color w:val="111111"/>
          <w:spacing w:val="-16"/>
          <w:w w:val="110"/>
        </w:rPr>
        <w:t> </w:t>
      </w:r>
      <w:r>
        <w:rPr>
          <w:color w:val="111111"/>
          <w:w w:val="110"/>
        </w:rPr>
        <w:t>a</w:t>
      </w:r>
      <w:r>
        <w:rPr>
          <w:color w:val="111111"/>
          <w:spacing w:val="-10"/>
          <w:w w:val="110"/>
        </w:rPr>
        <w:t> </w:t>
      </w:r>
      <w:r>
        <w:rPr>
          <w:color w:val="111111"/>
          <w:w w:val="110"/>
        </w:rPr>
        <w:t>space</w:t>
      </w:r>
      <w:r>
        <w:rPr>
          <w:color w:val="111111"/>
          <w:spacing w:val="-12"/>
          <w:w w:val="110"/>
        </w:rPr>
        <w:t> </w:t>
      </w:r>
      <w:r>
        <w:rPr>
          <w:color w:val="111111"/>
          <w:w w:val="110"/>
        </w:rPr>
        <w:t>where</w:t>
      </w:r>
      <w:r>
        <w:rPr>
          <w:color w:val="111111"/>
          <w:spacing w:val="-12"/>
          <w:w w:val="110"/>
        </w:rPr>
        <w:t> </w:t>
      </w:r>
      <w:r>
        <w:rPr>
          <w:color w:val="111111"/>
          <w:w w:val="110"/>
        </w:rPr>
        <w:t>we gather,</w:t>
      </w:r>
      <w:r>
        <w:rPr>
          <w:color w:val="111111"/>
          <w:spacing w:val="-3"/>
          <w:w w:val="110"/>
        </w:rPr>
        <w:t> </w:t>
      </w:r>
      <w:r>
        <w:rPr>
          <w:color w:val="111111"/>
          <w:w w:val="110"/>
        </w:rPr>
        <w:t>worship,</w:t>
      </w:r>
      <w:r>
        <w:rPr>
          <w:color w:val="111111"/>
          <w:spacing w:val="-7"/>
          <w:w w:val="110"/>
        </w:rPr>
        <w:t> </w:t>
      </w:r>
      <w:r>
        <w:rPr>
          <w:color w:val="111111"/>
          <w:w w:val="110"/>
        </w:rPr>
        <w:t>learn,</w:t>
      </w:r>
      <w:r>
        <w:rPr>
          <w:color w:val="111111"/>
          <w:spacing w:val="-4"/>
          <w:w w:val="110"/>
        </w:rPr>
        <w:t> </w:t>
      </w:r>
      <w:r>
        <w:rPr>
          <w:color w:val="111111"/>
          <w:w w:val="110"/>
        </w:rPr>
        <w:t>serve,</w:t>
      </w:r>
      <w:r>
        <w:rPr>
          <w:color w:val="111111"/>
          <w:spacing w:val="-3"/>
          <w:w w:val="110"/>
        </w:rPr>
        <w:t> </w:t>
      </w:r>
      <w:r>
        <w:rPr>
          <w:color w:val="111111"/>
          <w:w w:val="110"/>
        </w:rPr>
        <w:t>and welcome others.</w:t>
      </w:r>
    </w:p>
    <w:p>
      <w:pPr>
        <w:pStyle w:val="BodyText"/>
        <w:spacing w:before="109"/>
        <w:ind w:left="413"/>
      </w:pPr>
      <w:r>
        <w:rPr>
          <w:color w:val="111111"/>
          <w:spacing w:val="-2"/>
          <w:w w:val="110"/>
        </w:rPr>
        <w:t>Supports:</w:t>
      </w:r>
    </w:p>
    <w:p>
      <w:pPr>
        <w:pStyle w:val="ListParagraph"/>
        <w:numPr>
          <w:ilvl w:val="0"/>
          <w:numId w:val="1"/>
        </w:numPr>
        <w:tabs>
          <w:tab w:pos="1150" w:val="left" w:leader="none"/>
        </w:tabs>
        <w:spacing w:line="240" w:lineRule="auto" w:before="45" w:after="0"/>
        <w:ind w:left="1150" w:right="0" w:hanging="364"/>
        <w:jc w:val="left"/>
        <w:rPr>
          <w:color w:val="2B2B2B"/>
          <w:sz w:val="22"/>
        </w:rPr>
      </w:pPr>
      <w:r>
        <w:rPr>
          <w:color w:val="111111"/>
          <w:w w:val="110"/>
          <w:sz w:val="22"/>
        </w:rPr>
        <w:t>Heat,</w:t>
      </w:r>
      <w:r>
        <w:rPr>
          <w:color w:val="111111"/>
          <w:spacing w:val="-11"/>
          <w:w w:val="110"/>
          <w:sz w:val="22"/>
        </w:rPr>
        <w:t> </w:t>
      </w:r>
      <w:r>
        <w:rPr>
          <w:color w:val="111111"/>
          <w:w w:val="110"/>
          <w:sz w:val="22"/>
        </w:rPr>
        <w:t>electricity,</w:t>
      </w:r>
      <w:r>
        <w:rPr>
          <w:color w:val="111111"/>
          <w:spacing w:val="-3"/>
          <w:w w:val="110"/>
          <w:sz w:val="22"/>
        </w:rPr>
        <w:t> </w:t>
      </w:r>
      <w:r>
        <w:rPr>
          <w:color w:val="111111"/>
          <w:w w:val="110"/>
          <w:sz w:val="22"/>
        </w:rPr>
        <w:t>and</w:t>
      </w:r>
      <w:r>
        <w:rPr>
          <w:color w:val="111111"/>
          <w:spacing w:val="-17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maintenance</w:t>
      </w:r>
    </w:p>
    <w:p>
      <w:pPr>
        <w:pStyle w:val="ListParagraph"/>
        <w:numPr>
          <w:ilvl w:val="0"/>
          <w:numId w:val="1"/>
        </w:numPr>
        <w:tabs>
          <w:tab w:pos="1143" w:val="left" w:leader="none"/>
        </w:tabs>
        <w:spacing w:line="240" w:lineRule="auto" w:before="31" w:after="0"/>
        <w:ind w:left="1143" w:right="0" w:hanging="361"/>
        <w:jc w:val="left"/>
        <w:rPr>
          <w:color w:val="2B2B2B"/>
          <w:sz w:val="22"/>
        </w:rPr>
      </w:pPr>
      <w:r>
        <w:rPr>
          <w:color w:val="111111"/>
          <w:sz w:val="22"/>
        </w:rPr>
        <w:t>Care</w:t>
      </w:r>
      <w:r>
        <w:rPr>
          <w:color w:val="111111"/>
          <w:spacing w:val="46"/>
          <w:sz w:val="22"/>
        </w:rPr>
        <w:t> </w:t>
      </w:r>
      <w:r>
        <w:rPr>
          <w:color w:val="111111"/>
          <w:sz w:val="22"/>
        </w:rPr>
        <w:t>of</w:t>
      </w:r>
      <w:r>
        <w:rPr>
          <w:color w:val="111111"/>
          <w:spacing w:val="48"/>
          <w:sz w:val="22"/>
        </w:rPr>
        <w:t> </w:t>
      </w:r>
      <w:r>
        <w:rPr>
          <w:color w:val="111111"/>
          <w:sz w:val="22"/>
        </w:rPr>
        <w:t>our</w:t>
      </w:r>
      <w:r>
        <w:rPr>
          <w:color w:val="111111"/>
          <w:spacing w:val="34"/>
          <w:sz w:val="22"/>
        </w:rPr>
        <w:t> </w:t>
      </w:r>
      <w:r>
        <w:rPr>
          <w:color w:val="111111"/>
          <w:sz w:val="22"/>
        </w:rPr>
        <w:t>church</w:t>
      </w:r>
      <w:r>
        <w:rPr>
          <w:color w:val="111111"/>
          <w:spacing w:val="33"/>
          <w:sz w:val="22"/>
        </w:rPr>
        <w:t> </w:t>
      </w:r>
      <w:r>
        <w:rPr>
          <w:color w:val="111111"/>
          <w:sz w:val="22"/>
        </w:rPr>
        <w:t>property</w:t>
      </w:r>
      <w:r>
        <w:rPr>
          <w:color w:val="111111"/>
          <w:spacing w:val="38"/>
          <w:sz w:val="22"/>
        </w:rPr>
        <w:t> </w:t>
      </w:r>
      <w:r>
        <w:rPr>
          <w:color w:val="111111"/>
          <w:sz w:val="22"/>
        </w:rPr>
        <w:t>(snow</w:t>
      </w:r>
      <w:r>
        <w:rPr>
          <w:color w:val="111111"/>
          <w:spacing w:val="44"/>
          <w:sz w:val="22"/>
        </w:rPr>
        <w:t> </w:t>
      </w:r>
      <w:r>
        <w:rPr>
          <w:color w:val="111111"/>
          <w:sz w:val="22"/>
        </w:rPr>
        <w:t>removal,</w:t>
      </w:r>
      <w:r>
        <w:rPr>
          <w:color w:val="111111"/>
          <w:spacing w:val="47"/>
          <w:sz w:val="22"/>
        </w:rPr>
        <w:t> </w:t>
      </w:r>
      <w:r>
        <w:rPr>
          <w:color w:val="111111"/>
          <w:sz w:val="22"/>
        </w:rPr>
        <w:t>lawn</w:t>
      </w:r>
      <w:r>
        <w:rPr>
          <w:color w:val="111111"/>
          <w:spacing w:val="37"/>
          <w:sz w:val="22"/>
        </w:rPr>
        <w:t> </w:t>
      </w:r>
      <w:r>
        <w:rPr>
          <w:color w:val="111111"/>
          <w:spacing w:val="-2"/>
          <w:sz w:val="22"/>
        </w:rPr>
        <w:t>care)</w:t>
      </w:r>
    </w:p>
    <w:p>
      <w:pPr>
        <w:pStyle w:val="ListParagraph"/>
        <w:numPr>
          <w:ilvl w:val="0"/>
          <w:numId w:val="1"/>
        </w:numPr>
        <w:tabs>
          <w:tab w:pos="1144" w:val="left" w:leader="none"/>
        </w:tabs>
        <w:spacing w:line="240" w:lineRule="auto" w:before="40" w:after="0"/>
        <w:ind w:left="1144" w:right="0" w:hanging="362"/>
        <w:jc w:val="left"/>
        <w:rPr>
          <w:color w:val="2B2B2B"/>
          <w:sz w:val="22"/>
        </w:rPr>
      </w:pPr>
      <w:r>
        <w:rPr>
          <w:color w:val="111111"/>
          <w:spacing w:val="-2"/>
          <w:w w:val="110"/>
          <w:sz w:val="22"/>
        </w:rPr>
        <w:t>Safe,</w:t>
      </w:r>
      <w:r>
        <w:rPr>
          <w:color w:val="111111"/>
          <w:spacing w:val="-12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welcoming,</w:t>
      </w:r>
      <w:r>
        <w:rPr>
          <w:color w:val="111111"/>
          <w:spacing w:val="-5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accessible</w:t>
      </w:r>
      <w:r>
        <w:rPr>
          <w:color w:val="111111"/>
          <w:spacing w:val="-1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environment</w:t>
      </w:r>
    </w:p>
    <w:p>
      <w:pPr>
        <w:pStyle w:val="ListParagraph"/>
        <w:numPr>
          <w:ilvl w:val="0"/>
          <w:numId w:val="1"/>
        </w:numPr>
        <w:tabs>
          <w:tab w:pos="1137" w:val="left" w:leader="none"/>
        </w:tabs>
        <w:spacing w:line="240" w:lineRule="auto" w:before="40" w:after="0"/>
        <w:ind w:left="1137" w:right="0" w:hanging="365"/>
        <w:jc w:val="left"/>
        <w:rPr>
          <w:color w:val="111111"/>
          <w:sz w:val="22"/>
        </w:rPr>
      </w:pPr>
      <w:r>
        <w:rPr>
          <w:color w:val="111111"/>
          <w:w w:val="110"/>
          <w:sz w:val="22"/>
        </w:rPr>
        <w:t>Gathering</w:t>
      </w:r>
      <w:r>
        <w:rPr>
          <w:color w:val="111111"/>
          <w:spacing w:val="-27"/>
          <w:w w:val="110"/>
          <w:sz w:val="22"/>
        </w:rPr>
        <w:t> </w:t>
      </w:r>
      <w:r>
        <w:rPr>
          <w:color w:val="111111"/>
          <w:w w:val="110"/>
          <w:sz w:val="22"/>
        </w:rPr>
        <w:t>for</w:t>
      </w:r>
      <w:r>
        <w:rPr>
          <w:color w:val="111111"/>
          <w:spacing w:val="-17"/>
          <w:w w:val="110"/>
          <w:sz w:val="22"/>
        </w:rPr>
        <w:t> </w:t>
      </w:r>
      <w:r>
        <w:rPr>
          <w:color w:val="111111"/>
          <w:w w:val="110"/>
          <w:sz w:val="22"/>
        </w:rPr>
        <w:t>worship,</w:t>
      </w:r>
      <w:r>
        <w:rPr>
          <w:color w:val="111111"/>
          <w:spacing w:val="-14"/>
          <w:w w:val="110"/>
          <w:sz w:val="22"/>
        </w:rPr>
        <w:t> </w:t>
      </w:r>
      <w:r>
        <w:rPr>
          <w:color w:val="111111"/>
          <w:w w:val="110"/>
          <w:sz w:val="22"/>
        </w:rPr>
        <w:t>education,</w:t>
      </w:r>
      <w:r>
        <w:rPr>
          <w:color w:val="111111"/>
          <w:spacing w:val="-11"/>
          <w:w w:val="110"/>
          <w:sz w:val="22"/>
        </w:rPr>
        <w:t> </w:t>
      </w:r>
      <w:r>
        <w:rPr>
          <w:color w:val="111111"/>
          <w:w w:val="110"/>
          <w:sz w:val="22"/>
        </w:rPr>
        <w:t>fellowship,</w:t>
      </w:r>
      <w:r>
        <w:rPr>
          <w:color w:val="111111"/>
          <w:spacing w:val="-12"/>
          <w:w w:val="110"/>
          <w:sz w:val="22"/>
        </w:rPr>
        <w:t> </w:t>
      </w:r>
      <w:r>
        <w:rPr>
          <w:color w:val="111111"/>
          <w:w w:val="110"/>
          <w:sz w:val="22"/>
        </w:rPr>
        <w:t>and</w:t>
      </w:r>
      <w:r>
        <w:rPr>
          <w:color w:val="111111"/>
          <w:spacing w:val="-16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outreach</w:t>
      </w: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40" w:after="0"/>
        <w:ind w:left="1140" w:right="0" w:hanging="363"/>
        <w:jc w:val="left"/>
        <w:rPr>
          <w:color w:val="2B2B2B"/>
          <w:sz w:val="22"/>
        </w:rPr>
      </w:pPr>
      <w:r>
        <w:rPr>
          <w:color w:val="111111"/>
          <w:spacing w:val="-2"/>
          <w:w w:val="110"/>
          <w:sz w:val="22"/>
        </w:rPr>
        <w:t>A</w:t>
      </w:r>
      <w:r>
        <w:rPr>
          <w:color w:val="111111"/>
          <w:spacing w:val="-20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visible</w:t>
      </w:r>
      <w:r>
        <w:rPr>
          <w:color w:val="111111"/>
          <w:spacing w:val="-9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and</w:t>
      </w:r>
      <w:r>
        <w:rPr>
          <w:color w:val="111111"/>
          <w:spacing w:val="-20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consistent</w:t>
      </w:r>
      <w:r>
        <w:rPr>
          <w:color w:val="111111"/>
          <w:spacing w:val="4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presence</w:t>
      </w:r>
      <w:r>
        <w:rPr>
          <w:color w:val="111111"/>
          <w:spacing w:val="-1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in</w:t>
      </w:r>
      <w:r>
        <w:rPr>
          <w:color w:val="111111"/>
          <w:spacing w:val="-24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the</w:t>
      </w:r>
      <w:r>
        <w:rPr>
          <w:color w:val="111111"/>
          <w:spacing w:val="-13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community</w:t>
      </w:r>
    </w:p>
    <w:p>
      <w:pPr>
        <w:pStyle w:val="BodyText"/>
        <w:spacing w:before="156"/>
        <w:ind w:left="408"/>
      </w:pPr>
      <w:r>
        <w:rPr>
          <w:color w:val="111111"/>
          <w:w w:val="110"/>
        </w:rPr>
        <w:t>Our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building</w:t>
      </w:r>
      <w:r>
        <w:rPr>
          <w:color w:val="111111"/>
          <w:spacing w:val="-24"/>
          <w:w w:val="110"/>
        </w:rPr>
        <w:t> </w:t>
      </w:r>
      <w:r>
        <w:rPr>
          <w:color w:val="111111"/>
          <w:w w:val="110"/>
        </w:rPr>
        <w:t>is</w:t>
      </w:r>
      <w:r>
        <w:rPr>
          <w:color w:val="111111"/>
          <w:spacing w:val="-21"/>
          <w:w w:val="110"/>
        </w:rPr>
        <w:t> </w:t>
      </w:r>
      <w:r>
        <w:rPr>
          <w:color w:val="111111"/>
          <w:w w:val="110"/>
        </w:rPr>
        <w:t>not</w:t>
      </w:r>
      <w:r>
        <w:rPr>
          <w:color w:val="111111"/>
          <w:spacing w:val="-16"/>
          <w:w w:val="110"/>
        </w:rPr>
        <w:t> </w:t>
      </w:r>
      <w:r>
        <w:rPr>
          <w:color w:val="111111"/>
          <w:w w:val="110"/>
        </w:rPr>
        <w:t>just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an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expense</w:t>
      </w:r>
      <w:r>
        <w:rPr>
          <w:color w:val="8A8A8A"/>
          <w:w w:val="110"/>
        </w:rPr>
        <w:t>-</w:t>
      </w:r>
      <w:r>
        <w:rPr>
          <w:color w:val="111111"/>
          <w:w w:val="110"/>
        </w:rPr>
        <w:t>-it</w:t>
      </w:r>
      <w:r>
        <w:rPr>
          <w:color w:val="111111"/>
          <w:spacing w:val="-10"/>
          <w:w w:val="110"/>
        </w:rPr>
        <w:t> </w:t>
      </w:r>
      <w:r>
        <w:rPr>
          <w:color w:val="111111"/>
          <w:w w:val="110"/>
        </w:rPr>
        <w:t>is</w:t>
      </w:r>
      <w:r>
        <w:rPr>
          <w:color w:val="111111"/>
          <w:spacing w:val="-18"/>
          <w:w w:val="110"/>
        </w:rPr>
        <w:t> </w:t>
      </w:r>
      <w:r>
        <w:rPr>
          <w:color w:val="111111"/>
          <w:w w:val="110"/>
        </w:rPr>
        <w:t>a</w:t>
      </w:r>
      <w:r>
        <w:rPr>
          <w:color w:val="111111"/>
          <w:spacing w:val="-21"/>
          <w:w w:val="110"/>
        </w:rPr>
        <w:t> </w:t>
      </w:r>
      <w:r>
        <w:rPr>
          <w:color w:val="111111"/>
          <w:w w:val="110"/>
        </w:rPr>
        <w:t>tool</w:t>
      </w:r>
      <w:r>
        <w:rPr>
          <w:color w:val="111111"/>
          <w:spacing w:val="-28"/>
          <w:w w:val="110"/>
        </w:rPr>
        <w:t> </w:t>
      </w:r>
      <w:r>
        <w:rPr>
          <w:color w:val="111111"/>
          <w:w w:val="110"/>
        </w:rPr>
        <w:t>for</w:t>
      </w:r>
      <w:r>
        <w:rPr>
          <w:color w:val="111111"/>
          <w:spacing w:val="-10"/>
          <w:w w:val="110"/>
        </w:rPr>
        <w:t> </w:t>
      </w:r>
      <w:r>
        <w:rPr>
          <w:color w:val="111111"/>
          <w:w w:val="110"/>
        </w:rPr>
        <w:t>ministry</w:t>
      </w:r>
      <w:r>
        <w:rPr>
          <w:color w:val="111111"/>
          <w:spacing w:val="-7"/>
          <w:w w:val="110"/>
        </w:rPr>
        <w:t> </w:t>
      </w:r>
      <w:r>
        <w:rPr>
          <w:color w:val="111111"/>
          <w:w w:val="110"/>
        </w:rPr>
        <w:t>and</w:t>
      </w:r>
      <w:r>
        <w:rPr>
          <w:color w:val="111111"/>
          <w:spacing w:val="-19"/>
          <w:w w:val="110"/>
        </w:rPr>
        <w:t> </w:t>
      </w:r>
      <w:r>
        <w:rPr>
          <w:color w:val="111111"/>
          <w:w w:val="110"/>
        </w:rPr>
        <w:t>a</w:t>
      </w:r>
      <w:r>
        <w:rPr>
          <w:color w:val="111111"/>
          <w:spacing w:val="-13"/>
          <w:w w:val="110"/>
        </w:rPr>
        <w:t> </w:t>
      </w:r>
      <w:r>
        <w:rPr>
          <w:color w:val="111111"/>
          <w:w w:val="110"/>
        </w:rPr>
        <w:t>sign</w:t>
      </w:r>
      <w:r>
        <w:rPr>
          <w:color w:val="111111"/>
          <w:spacing w:val="-17"/>
          <w:w w:val="110"/>
        </w:rPr>
        <w:t> </w:t>
      </w:r>
      <w:r>
        <w:rPr>
          <w:color w:val="111111"/>
          <w:w w:val="110"/>
        </w:rPr>
        <w:t>of</w:t>
      </w:r>
      <w:r>
        <w:rPr>
          <w:color w:val="111111"/>
          <w:spacing w:val="-16"/>
          <w:w w:val="110"/>
        </w:rPr>
        <w:t> </w:t>
      </w:r>
      <w:r>
        <w:rPr>
          <w:color w:val="111111"/>
          <w:w w:val="110"/>
        </w:rPr>
        <w:t>God's</w:t>
      </w:r>
      <w:r>
        <w:rPr>
          <w:color w:val="111111"/>
          <w:spacing w:val="-7"/>
          <w:w w:val="110"/>
        </w:rPr>
        <w:t> </w:t>
      </w:r>
      <w:r>
        <w:rPr>
          <w:color w:val="111111"/>
          <w:w w:val="110"/>
        </w:rPr>
        <w:t>presence</w:t>
      </w:r>
      <w:r>
        <w:rPr>
          <w:color w:val="111111"/>
          <w:spacing w:val="-11"/>
          <w:w w:val="110"/>
        </w:rPr>
        <w:t> </w:t>
      </w:r>
      <w:r>
        <w:rPr>
          <w:color w:val="111111"/>
          <w:w w:val="110"/>
        </w:rPr>
        <w:t>in</w:t>
      </w:r>
      <w:r>
        <w:rPr>
          <w:color w:val="111111"/>
          <w:spacing w:val="-11"/>
          <w:w w:val="110"/>
        </w:rPr>
        <w:t> </w:t>
      </w:r>
      <w:r>
        <w:rPr>
          <w:color w:val="111111"/>
          <w:w w:val="110"/>
        </w:rPr>
        <w:t>this</w:t>
      </w:r>
      <w:r>
        <w:rPr>
          <w:color w:val="111111"/>
          <w:spacing w:val="-17"/>
          <w:w w:val="110"/>
        </w:rPr>
        <w:t> </w:t>
      </w:r>
      <w:r>
        <w:rPr>
          <w:color w:val="111111"/>
          <w:spacing w:val="-2"/>
          <w:w w:val="110"/>
        </w:rPr>
        <w:t>place.</w:t>
      </w:r>
    </w:p>
    <w:p>
      <w:pPr>
        <w:pStyle w:val="BodyText"/>
        <w:spacing w:before="80"/>
      </w:pPr>
    </w:p>
    <w:p>
      <w:pPr>
        <w:pStyle w:val="Heading1"/>
        <w:ind w:left="402"/>
      </w:pPr>
      <w:r>
        <w:rPr>
          <w:color w:val="111111"/>
          <w:w w:val="105"/>
        </w:rPr>
        <w:t>Faith</w:t>
      </w:r>
      <w:r>
        <w:rPr>
          <w:color w:val="111111"/>
          <w:spacing w:val="-18"/>
          <w:w w:val="105"/>
        </w:rPr>
        <w:t> </w:t>
      </w:r>
      <w:r>
        <w:rPr>
          <w:color w:val="111111"/>
          <w:w w:val="105"/>
        </w:rPr>
        <w:t>Formation</w:t>
      </w:r>
      <w:r>
        <w:rPr>
          <w:color w:val="111111"/>
          <w:spacing w:val="-8"/>
          <w:w w:val="105"/>
        </w:rPr>
        <w:t> </w:t>
      </w:r>
      <w:r>
        <w:rPr>
          <w:color w:val="111111"/>
          <w:w w:val="105"/>
          <w:sz w:val="21"/>
        </w:rPr>
        <w:t>&amp;</w:t>
      </w:r>
      <w:r>
        <w:rPr>
          <w:color w:val="111111"/>
          <w:spacing w:val="-14"/>
          <w:w w:val="105"/>
          <w:sz w:val="21"/>
        </w:rPr>
        <w:t> </w:t>
      </w:r>
      <w:r>
        <w:rPr>
          <w:color w:val="111111"/>
          <w:w w:val="105"/>
        </w:rPr>
        <w:t>Programs</w:t>
      </w:r>
      <w:r>
        <w:rPr>
          <w:color w:val="111111"/>
          <w:spacing w:val="-19"/>
          <w:w w:val="105"/>
        </w:rPr>
        <w:t> </w:t>
      </w:r>
      <w:r>
        <w:rPr>
          <w:color w:val="111111"/>
          <w:w w:val="105"/>
        </w:rPr>
        <w:t>-</w:t>
      </w:r>
      <w:r>
        <w:rPr>
          <w:color w:val="111111"/>
          <w:spacing w:val="32"/>
          <w:w w:val="105"/>
        </w:rPr>
        <w:t> </w:t>
      </w:r>
      <w:r>
        <w:rPr>
          <w:color w:val="111111"/>
          <w:spacing w:val="-5"/>
          <w:w w:val="105"/>
        </w:rPr>
        <w:t>3%</w:t>
      </w:r>
    </w:p>
    <w:p>
      <w:pPr>
        <w:pStyle w:val="BodyText"/>
        <w:ind w:left="401"/>
      </w:pPr>
      <w:r>
        <w:rPr>
          <w:color w:val="111111"/>
          <w:spacing w:val="-2"/>
          <w:w w:val="110"/>
        </w:rPr>
        <w:t>We</w:t>
      </w:r>
      <w:r>
        <w:rPr>
          <w:color w:val="111111"/>
          <w:spacing w:val="-13"/>
          <w:w w:val="110"/>
        </w:rPr>
        <w:t> </w:t>
      </w:r>
      <w:r>
        <w:rPr>
          <w:color w:val="111111"/>
          <w:spacing w:val="-2"/>
          <w:w w:val="110"/>
        </w:rPr>
        <w:t>are</w:t>
      </w:r>
      <w:r>
        <w:rPr>
          <w:color w:val="111111"/>
          <w:spacing w:val="-17"/>
          <w:w w:val="110"/>
        </w:rPr>
        <w:t> </w:t>
      </w:r>
      <w:r>
        <w:rPr>
          <w:color w:val="111111"/>
          <w:spacing w:val="-2"/>
          <w:w w:val="110"/>
        </w:rPr>
        <w:t>called</w:t>
      </w:r>
      <w:r>
        <w:rPr>
          <w:color w:val="111111"/>
          <w:spacing w:val="-13"/>
          <w:w w:val="110"/>
        </w:rPr>
        <w:t> </w:t>
      </w:r>
      <w:r>
        <w:rPr>
          <w:color w:val="111111"/>
          <w:spacing w:val="-2"/>
          <w:w w:val="110"/>
        </w:rPr>
        <w:t>to</w:t>
      </w:r>
      <w:r>
        <w:rPr>
          <w:color w:val="111111"/>
          <w:spacing w:val="-12"/>
          <w:w w:val="110"/>
        </w:rPr>
        <w:t> </w:t>
      </w:r>
      <w:r>
        <w:rPr>
          <w:color w:val="111111"/>
          <w:spacing w:val="-2"/>
          <w:w w:val="110"/>
        </w:rPr>
        <w:t>grow</w:t>
      </w:r>
      <w:r>
        <w:rPr>
          <w:color w:val="111111"/>
          <w:spacing w:val="-15"/>
          <w:w w:val="110"/>
        </w:rPr>
        <w:t> </w:t>
      </w:r>
      <w:r>
        <w:rPr>
          <w:color w:val="111111"/>
          <w:spacing w:val="-2"/>
          <w:w w:val="110"/>
        </w:rPr>
        <w:t>in</w:t>
      </w:r>
      <w:r>
        <w:rPr>
          <w:color w:val="111111"/>
          <w:spacing w:val="-5"/>
          <w:w w:val="110"/>
        </w:rPr>
        <w:t> </w:t>
      </w:r>
      <w:r>
        <w:rPr>
          <w:color w:val="111111"/>
          <w:spacing w:val="-2"/>
          <w:w w:val="110"/>
        </w:rPr>
        <w:t>faith</w:t>
      </w:r>
      <w:r>
        <w:rPr>
          <w:color w:val="111111"/>
          <w:spacing w:val="-15"/>
          <w:w w:val="110"/>
        </w:rPr>
        <w:t> </w:t>
      </w:r>
      <w:r>
        <w:rPr>
          <w:color w:val="111111"/>
          <w:spacing w:val="-2"/>
          <w:w w:val="110"/>
        </w:rPr>
        <w:t>throughout</w:t>
      </w:r>
      <w:r>
        <w:rPr>
          <w:color w:val="111111"/>
          <w:spacing w:val="12"/>
          <w:w w:val="110"/>
        </w:rPr>
        <w:t> </w:t>
      </w:r>
      <w:r>
        <w:rPr>
          <w:color w:val="111111"/>
          <w:spacing w:val="-2"/>
          <w:w w:val="110"/>
        </w:rPr>
        <w:t>our</w:t>
      </w:r>
      <w:r>
        <w:rPr>
          <w:color w:val="111111"/>
          <w:spacing w:val="-17"/>
          <w:w w:val="110"/>
        </w:rPr>
        <w:t> </w:t>
      </w:r>
      <w:r>
        <w:rPr>
          <w:color w:val="111111"/>
          <w:spacing w:val="-2"/>
          <w:w w:val="110"/>
        </w:rPr>
        <w:t>lives.</w:t>
      </w:r>
    </w:p>
    <w:p>
      <w:pPr>
        <w:pStyle w:val="BodyText"/>
        <w:spacing w:before="156"/>
        <w:ind w:left="399"/>
      </w:pPr>
      <w:r>
        <w:rPr>
          <w:color w:val="111111"/>
          <w:spacing w:val="-2"/>
          <w:w w:val="110"/>
        </w:rPr>
        <w:t>Supports:</w:t>
      </w:r>
    </w:p>
    <w:p>
      <w:pPr>
        <w:pStyle w:val="ListParagraph"/>
        <w:numPr>
          <w:ilvl w:val="0"/>
          <w:numId w:val="1"/>
        </w:numPr>
        <w:tabs>
          <w:tab w:pos="1128" w:val="left" w:leader="none"/>
        </w:tabs>
        <w:spacing w:line="240" w:lineRule="auto" w:before="40" w:after="0"/>
        <w:ind w:left="1128" w:right="0" w:hanging="361"/>
        <w:jc w:val="left"/>
        <w:rPr>
          <w:color w:val="2B2B2B"/>
          <w:sz w:val="22"/>
        </w:rPr>
      </w:pPr>
      <w:r>
        <w:rPr>
          <w:color w:val="111111"/>
          <w:w w:val="110"/>
          <w:sz w:val="22"/>
        </w:rPr>
        <w:t>Christian</w:t>
      </w:r>
      <w:r>
        <w:rPr>
          <w:color w:val="111111"/>
          <w:spacing w:val="-13"/>
          <w:w w:val="110"/>
          <w:sz w:val="22"/>
        </w:rPr>
        <w:t> </w:t>
      </w:r>
      <w:r>
        <w:rPr>
          <w:color w:val="111111"/>
          <w:w w:val="110"/>
          <w:sz w:val="22"/>
        </w:rPr>
        <w:t>education</w:t>
      </w:r>
      <w:r>
        <w:rPr>
          <w:color w:val="111111"/>
          <w:spacing w:val="-4"/>
          <w:w w:val="110"/>
          <w:sz w:val="22"/>
        </w:rPr>
        <w:t> </w:t>
      </w:r>
      <w:r>
        <w:rPr>
          <w:color w:val="111111"/>
          <w:w w:val="110"/>
          <w:sz w:val="22"/>
        </w:rPr>
        <w:t>for</w:t>
      </w:r>
      <w:r>
        <w:rPr>
          <w:color w:val="111111"/>
          <w:spacing w:val="-12"/>
          <w:w w:val="110"/>
          <w:sz w:val="22"/>
        </w:rPr>
        <w:t> </w:t>
      </w:r>
      <w:r>
        <w:rPr>
          <w:color w:val="111111"/>
          <w:w w:val="110"/>
          <w:sz w:val="22"/>
        </w:rPr>
        <w:t>all</w:t>
      </w:r>
      <w:r>
        <w:rPr>
          <w:color w:val="111111"/>
          <w:spacing w:val="4"/>
          <w:w w:val="110"/>
          <w:sz w:val="22"/>
        </w:rPr>
        <w:t> </w:t>
      </w:r>
      <w:r>
        <w:rPr>
          <w:color w:val="111111"/>
          <w:spacing w:val="-4"/>
          <w:w w:val="110"/>
          <w:sz w:val="22"/>
        </w:rPr>
        <w:t>ages</w:t>
      </w:r>
    </w:p>
    <w:p>
      <w:pPr>
        <w:pStyle w:val="ListParagraph"/>
        <w:numPr>
          <w:ilvl w:val="0"/>
          <w:numId w:val="1"/>
        </w:numPr>
        <w:tabs>
          <w:tab w:pos="1131" w:val="left" w:leader="none"/>
        </w:tabs>
        <w:spacing w:line="240" w:lineRule="auto" w:before="40" w:after="0"/>
        <w:ind w:left="1131" w:right="0" w:hanging="364"/>
        <w:jc w:val="left"/>
        <w:rPr>
          <w:color w:val="2B2B2B"/>
          <w:sz w:val="22"/>
        </w:rPr>
      </w:pPr>
      <w:r>
        <w:rPr>
          <w:color w:val="111111"/>
          <w:w w:val="110"/>
          <w:sz w:val="22"/>
        </w:rPr>
        <w:t>Faith</w:t>
      </w:r>
      <w:r>
        <w:rPr>
          <w:color w:val="111111"/>
          <w:spacing w:val="-18"/>
          <w:w w:val="110"/>
          <w:sz w:val="22"/>
        </w:rPr>
        <w:t> </w:t>
      </w:r>
      <w:r>
        <w:rPr>
          <w:color w:val="111111"/>
          <w:w w:val="110"/>
          <w:sz w:val="22"/>
        </w:rPr>
        <w:t>formation</w:t>
      </w:r>
      <w:r>
        <w:rPr>
          <w:color w:val="111111"/>
          <w:spacing w:val="-3"/>
          <w:w w:val="110"/>
          <w:sz w:val="22"/>
        </w:rPr>
        <w:t> </w:t>
      </w:r>
      <w:r>
        <w:rPr>
          <w:color w:val="111111"/>
          <w:w w:val="110"/>
          <w:sz w:val="22"/>
        </w:rPr>
        <w:t>for</w:t>
      </w:r>
      <w:r>
        <w:rPr>
          <w:color w:val="111111"/>
          <w:spacing w:val="-14"/>
          <w:w w:val="110"/>
          <w:sz w:val="22"/>
        </w:rPr>
        <w:t> </w:t>
      </w:r>
      <w:r>
        <w:rPr>
          <w:color w:val="111111"/>
          <w:w w:val="110"/>
          <w:sz w:val="22"/>
        </w:rPr>
        <w:t>children</w:t>
      </w:r>
      <w:r>
        <w:rPr>
          <w:color w:val="111111"/>
          <w:spacing w:val="-9"/>
          <w:w w:val="110"/>
          <w:sz w:val="22"/>
        </w:rPr>
        <w:t> </w:t>
      </w:r>
      <w:r>
        <w:rPr>
          <w:color w:val="111111"/>
          <w:w w:val="110"/>
          <w:sz w:val="22"/>
        </w:rPr>
        <w:t>and</w:t>
      </w:r>
      <w:r>
        <w:rPr>
          <w:color w:val="111111"/>
          <w:spacing w:val="-26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youth</w:t>
      </w:r>
    </w:p>
    <w:p>
      <w:pPr>
        <w:pStyle w:val="ListParagraph"/>
        <w:numPr>
          <w:ilvl w:val="0"/>
          <w:numId w:val="1"/>
        </w:numPr>
        <w:tabs>
          <w:tab w:pos="1130" w:val="left" w:leader="none"/>
        </w:tabs>
        <w:spacing w:line="240" w:lineRule="auto" w:before="36" w:after="0"/>
        <w:ind w:left="1130" w:right="0" w:hanging="363"/>
        <w:jc w:val="left"/>
        <w:rPr>
          <w:color w:val="2B2B2B"/>
          <w:sz w:val="22"/>
        </w:rPr>
      </w:pPr>
      <w:r>
        <w:rPr>
          <w:color w:val="111111"/>
          <w:sz w:val="22"/>
        </w:rPr>
        <w:t>Adult</w:t>
      </w:r>
      <w:r>
        <w:rPr>
          <w:color w:val="111111"/>
          <w:spacing w:val="45"/>
          <w:sz w:val="22"/>
        </w:rPr>
        <w:t> </w:t>
      </w:r>
      <w:r>
        <w:rPr>
          <w:color w:val="111111"/>
          <w:sz w:val="22"/>
        </w:rPr>
        <w:t>learning</w:t>
      </w:r>
      <w:r>
        <w:rPr>
          <w:color w:val="111111"/>
          <w:spacing w:val="27"/>
          <w:sz w:val="22"/>
        </w:rPr>
        <w:t> </w:t>
      </w:r>
      <w:r>
        <w:rPr>
          <w:color w:val="111111"/>
          <w:sz w:val="22"/>
        </w:rPr>
        <w:t>and</w:t>
      </w:r>
      <w:r>
        <w:rPr>
          <w:color w:val="111111"/>
          <w:spacing w:val="34"/>
          <w:sz w:val="22"/>
        </w:rPr>
        <w:t> </w:t>
      </w:r>
      <w:r>
        <w:rPr>
          <w:color w:val="111111"/>
          <w:sz w:val="22"/>
        </w:rPr>
        <w:t>Bible</w:t>
      </w:r>
      <w:r>
        <w:rPr>
          <w:color w:val="111111"/>
          <w:spacing w:val="41"/>
          <w:sz w:val="22"/>
        </w:rPr>
        <w:t> </w:t>
      </w:r>
      <w:r>
        <w:rPr>
          <w:color w:val="111111"/>
          <w:spacing w:val="-2"/>
          <w:sz w:val="22"/>
        </w:rPr>
        <w:t>study</w:t>
      </w:r>
    </w:p>
    <w:p>
      <w:pPr>
        <w:pStyle w:val="ListParagraph"/>
        <w:numPr>
          <w:ilvl w:val="0"/>
          <w:numId w:val="1"/>
        </w:numPr>
        <w:tabs>
          <w:tab w:pos="1129" w:val="left" w:leader="none"/>
        </w:tabs>
        <w:spacing w:line="240" w:lineRule="auto" w:before="40" w:after="0"/>
        <w:ind w:left="1129" w:right="0" w:hanging="362"/>
        <w:jc w:val="left"/>
        <w:rPr>
          <w:color w:val="2B2B2B"/>
          <w:sz w:val="22"/>
        </w:rPr>
      </w:pPr>
      <w:r>
        <w:rPr>
          <w:color w:val="111111"/>
          <w:w w:val="110"/>
          <w:sz w:val="22"/>
        </w:rPr>
        <w:t>Opportunities</w:t>
      </w:r>
      <w:r>
        <w:rPr>
          <w:color w:val="111111"/>
          <w:spacing w:val="19"/>
          <w:w w:val="110"/>
          <w:sz w:val="22"/>
        </w:rPr>
        <w:t> </w:t>
      </w:r>
      <w:r>
        <w:rPr>
          <w:color w:val="111111"/>
          <w:w w:val="110"/>
          <w:sz w:val="22"/>
        </w:rPr>
        <w:t>for</w:t>
      </w:r>
      <w:r>
        <w:rPr>
          <w:color w:val="111111"/>
          <w:spacing w:val="4"/>
          <w:w w:val="110"/>
          <w:sz w:val="22"/>
        </w:rPr>
        <w:t> </w:t>
      </w:r>
      <w:r>
        <w:rPr>
          <w:color w:val="111111"/>
          <w:w w:val="110"/>
          <w:sz w:val="22"/>
        </w:rPr>
        <w:t>spiritual</w:t>
      </w:r>
      <w:r>
        <w:rPr>
          <w:color w:val="111111"/>
          <w:spacing w:val="-16"/>
          <w:w w:val="110"/>
          <w:sz w:val="22"/>
        </w:rPr>
        <w:t> </w:t>
      </w:r>
      <w:r>
        <w:rPr>
          <w:color w:val="111111"/>
          <w:spacing w:val="-2"/>
          <w:w w:val="110"/>
          <w:sz w:val="22"/>
        </w:rPr>
        <w:t>growth</w:t>
      </w: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0" w:lineRule="auto" w:before="40" w:after="0"/>
        <w:ind w:left="1132" w:right="0" w:hanging="365"/>
        <w:jc w:val="left"/>
        <w:rPr>
          <w:color w:val="2B2B2B"/>
          <w:sz w:val="22"/>
        </w:rPr>
      </w:pPr>
      <w:r>
        <w:rPr>
          <w:color w:val="111111"/>
          <w:sz w:val="22"/>
        </w:rPr>
        <w:t>Programs</w:t>
      </w:r>
      <w:r>
        <w:rPr>
          <w:color w:val="111111"/>
          <w:spacing w:val="54"/>
          <w:sz w:val="22"/>
        </w:rPr>
        <w:t> </w:t>
      </w:r>
      <w:r>
        <w:rPr>
          <w:color w:val="111111"/>
          <w:sz w:val="22"/>
        </w:rPr>
        <w:t>that</w:t>
      </w:r>
      <w:r>
        <w:rPr>
          <w:color w:val="111111"/>
          <w:spacing w:val="42"/>
          <w:sz w:val="22"/>
        </w:rPr>
        <w:t> </w:t>
      </w:r>
      <w:r>
        <w:rPr>
          <w:color w:val="111111"/>
          <w:sz w:val="22"/>
        </w:rPr>
        <w:t>deepen</w:t>
      </w:r>
      <w:r>
        <w:rPr>
          <w:color w:val="111111"/>
          <w:spacing w:val="34"/>
          <w:sz w:val="22"/>
        </w:rPr>
        <w:t> </w:t>
      </w:r>
      <w:r>
        <w:rPr>
          <w:color w:val="111111"/>
          <w:spacing w:val="-2"/>
          <w:sz w:val="22"/>
        </w:rPr>
        <w:t>discipleship</w:t>
      </w:r>
    </w:p>
    <w:p>
      <w:pPr>
        <w:pStyle w:val="BodyText"/>
        <w:spacing w:before="61"/>
      </w:pPr>
    </w:p>
    <w:p>
      <w:pPr>
        <w:pStyle w:val="BodyText"/>
        <w:spacing w:before="0"/>
        <w:ind w:left="391"/>
      </w:pPr>
      <w:r>
        <w:rPr>
          <w:color w:val="111111"/>
          <w:spacing w:val="-2"/>
          <w:w w:val="110"/>
        </w:rPr>
        <w:t>Even</w:t>
      </w:r>
      <w:r>
        <w:rPr>
          <w:color w:val="111111"/>
          <w:spacing w:val="-6"/>
          <w:w w:val="110"/>
        </w:rPr>
        <w:t> </w:t>
      </w:r>
      <w:r>
        <w:rPr>
          <w:color w:val="111111"/>
          <w:spacing w:val="-2"/>
          <w:w w:val="110"/>
        </w:rPr>
        <w:t>a</w:t>
      </w:r>
      <w:r>
        <w:rPr>
          <w:color w:val="111111"/>
          <w:spacing w:val="-11"/>
          <w:w w:val="110"/>
        </w:rPr>
        <w:t> </w:t>
      </w:r>
      <w:r>
        <w:rPr>
          <w:color w:val="111111"/>
          <w:spacing w:val="-2"/>
          <w:w w:val="110"/>
        </w:rPr>
        <w:t>small</w:t>
      </w:r>
      <w:r>
        <w:rPr>
          <w:color w:val="111111"/>
          <w:spacing w:val="-26"/>
          <w:w w:val="110"/>
        </w:rPr>
        <w:t> </w:t>
      </w:r>
      <w:r>
        <w:rPr>
          <w:color w:val="111111"/>
          <w:spacing w:val="-2"/>
          <w:w w:val="110"/>
        </w:rPr>
        <w:t>portion</w:t>
      </w:r>
      <w:r>
        <w:rPr>
          <w:color w:val="111111"/>
          <w:spacing w:val="-9"/>
          <w:w w:val="110"/>
        </w:rPr>
        <w:t> </w:t>
      </w:r>
      <w:r>
        <w:rPr>
          <w:color w:val="111111"/>
          <w:spacing w:val="-2"/>
          <w:w w:val="110"/>
        </w:rPr>
        <w:t>of</w:t>
      </w:r>
      <w:r>
        <w:rPr>
          <w:color w:val="111111"/>
          <w:spacing w:val="-10"/>
          <w:w w:val="110"/>
        </w:rPr>
        <w:t> </w:t>
      </w:r>
      <w:r>
        <w:rPr>
          <w:color w:val="111111"/>
          <w:spacing w:val="-2"/>
          <w:w w:val="110"/>
        </w:rPr>
        <w:t>the</w:t>
      </w:r>
      <w:r>
        <w:rPr>
          <w:color w:val="111111"/>
          <w:spacing w:val="1"/>
          <w:w w:val="110"/>
        </w:rPr>
        <w:t> </w:t>
      </w:r>
      <w:r>
        <w:rPr>
          <w:color w:val="111111"/>
          <w:spacing w:val="-2"/>
          <w:w w:val="110"/>
        </w:rPr>
        <w:t>budget can</w:t>
      </w:r>
      <w:r>
        <w:rPr>
          <w:color w:val="111111"/>
          <w:spacing w:val="-3"/>
          <w:w w:val="110"/>
        </w:rPr>
        <w:t> </w:t>
      </w:r>
      <w:r>
        <w:rPr>
          <w:color w:val="111111"/>
          <w:spacing w:val="-2"/>
          <w:w w:val="110"/>
        </w:rPr>
        <w:t>have</w:t>
      </w:r>
      <w:r>
        <w:rPr>
          <w:color w:val="111111"/>
          <w:spacing w:val="-13"/>
          <w:w w:val="110"/>
        </w:rPr>
        <w:t> </w:t>
      </w:r>
      <w:r>
        <w:rPr>
          <w:color w:val="111111"/>
          <w:spacing w:val="-2"/>
          <w:w w:val="110"/>
        </w:rPr>
        <w:t>a</w:t>
      </w:r>
      <w:r>
        <w:rPr>
          <w:color w:val="111111"/>
          <w:spacing w:val="-14"/>
          <w:w w:val="110"/>
        </w:rPr>
        <w:t> </w:t>
      </w:r>
      <w:r>
        <w:rPr>
          <w:color w:val="111111"/>
          <w:spacing w:val="-2"/>
          <w:w w:val="110"/>
        </w:rPr>
        <w:t>lifelong</w:t>
      </w:r>
      <w:r>
        <w:rPr>
          <w:color w:val="111111"/>
          <w:spacing w:val="-25"/>
          <w:w w:val="110"/>
        </w:rPr>
        <w:t> </w:t>
      </w:r>
      <w:r>
        <w:rPr>
          <w:color w:val="111111"/>
          <w:spacing w:val="-2"/>
          <w:w w:val="110"/>
        </w:rPr>
        <w:t>impact on</w:t>
      </w:r>
      <w:r>
        <w:rPr>
          <w:color w:val="111111"/>
          <w:spacing w:val="-17"/>
          <w:w w:val="110"/>
        </w:rPr>
        <w:t> </w:t>
      </w:r>
      <w:r>
        <w:rPr>
          <w:color w:val="111111"/>
          <w:spacing w:val="-2"/>
          <w:w w:val="110"/>
        </w:rPr>
        <w:t>someone's</w:t>
      </w:r>
      <w:r>
        <w:rPr>
          <w:color w:val="111111"/>
          <w:spacing w:val="3"/>
          <w:w w:val="110"/>
        </w:rPr>
        <w:t> </w:t>
      </w:r>
      <w:r>
        <w:rPr>
          <w:color w:val="111111"/>
          <w:spacing w:val="-2"/>
          <w:w w:val="110"/>
        </w:rPr>
        <w:t>faith</w:t>
      </w:r>
      <w:r>
        <w:rPr>
          <w:color w:val="111111"/>
          <w:spacing w:val="-14"/>
          <w:w w:val="110"/>
        </w:rPr>
        <w:t> </w:t>
      </w:r>
      <w:r>
        <w:rPr>
          <w:color w:val="111111"/>
          <w:spacing w:val="-2"/>
          <w:w w:val="110"/>
        </w:rPr>
        <w:t>journey.</w:t>
      </w:r>
    </w:p>
    <w:p>
      <w:pPr>
        <w:pStyle w:val="BodyText"/>
        <w:spacing w:after="0"/>
        <w:sectPr>
          <w:type w:val="continuous"/>
          <w:pgSz w:w="12240" w:h="15840"/>
          <w:pgMar w:top="720" w:bottom="280" w:left="360" w:right="720"/>
        </w:sectPr>
      </w:pPr>
    </w:p>
    <w:p>
      <w:pPr>
        <w:pStyle w:val="Heading1"/>
        <w:spacing w:before="80"/>
      </w:pPr>
      <w:r>
        <w:rPr>
          <w:color w:val="111111"/>
          <w:w w:val="105"/>
        </w:rPr>
        <w:t>Worship</w:t>
      </w:r>
      <w:r>
        <w:rPr>
          <w:color w:val="111111"/>
          <w:spacing w:val="5"/>
          <w:w w:val="105"/>
        </w:rPr>
        <w:t> </w:t>
      </w:r>
      <w:r>
        <w:rPr>
          <w:color w:val="111111"/>
          <w:w w:val="105"/>
        </w:rPr>
        <w:t>Enhancements</w:t>
      </w:r>
      <w:r>
        <w:rPr>
          <w:color w:val="111111"/>
          <w:spacing w:val="22"/>
          <w:w w:val="105"/>
        </w:rPr>
        <w:t> </w:t>
      </w:r>
      <w:r>
        <w:rPr>
          <w:color w:val="111111"/>
          <w:w w:val="105"/>
        </w:rPr>
        <w:t>&amp;</w:t>
      </w:r>
      <w:r>
        <w:rPr>
          <w:color w:val="111111"/>
          <w:spacing w:val="-8"/>
          <w:w w:val="105"/>
        </w:rPr>
        <w:t> </w:t>
      </w:r>
      <w:r>
        <w:rPr>
          <w:color w:val="111111"/>
          <w:w w:val="105"/>
        </w:rPr>
        <w:t>Music-</w:t>
      </w:r>
      <w:r>
        <w:rPr>
          <w:color w:val="111111"/>
          <w:spacing w:val="-5"/>
          <w:w w:val="105"/>
        </w:rPr>
        <w:t>1%</w:t>
      </w:r>
    </w:p>
    <w:p>
      <w:pPr>
        <w:pStyle w:val="BodyText"/>
        <w:spacing w:before="45"/>
        <w:ind w:left="209"/>
      </w:pPr>
      <w:r>
        <w:rPr>
          <w:color w:val="111111"/>
          <w:w w:val="105"/>
        </w:rPr>
        <w:t>Provide</w:t>
      </w:r>
      <w:r>
        <w:rPr>
          <w:color w:val="111111"/>
          <w:spacing w:val="5"/>
          <w:w w:val="105"/>
        </w:rPr>
        <w:t> </w:t>
      </w:r>
      <w:r>
        <w:rPr>
          <w:color w:val="111111"/>
          <w:w w:val="105"/>
        </w:rPr>
        <w:t>materials</w:t>
      </w:r>
      <w:r>
        <w:rPr>
          <w:color w:val="111111"/>
          <w:spacing w:val="18"/>
          <w:w w:val="105"/>
        </w:rPr>
        <w:t> </w:t>
      </w:r>
      <w:r>
        <w:rPr>
          <w:color w:val="111111"/>
          <w:w w:val="105"/>
        </w:rPr>
        <w:t>that</w:t>
      </w:r>
      <w:r>
        <w:rPr>
          <w:color w:val="111111"/>
          <w:spacing w:val="5"/>
          <w:w w:val="105"/>
        </w:rPr>
        <w:t> </w:t>
      </w:r>
      <w:r>
        <w:rPr>
          <w:color w:val="111111"/>
          <w:w w:val="105"/>
        </w:rPr>
        <w:t>enrich our</w:t>
      </w:r>
      <w:r>
        <w:rPr>
          <w:color w:val="111111"/>
          <w:spacing w:val="-3"/>
          <w:w w:val="105"/>
        </w:rPr>
        <w:t> </w:t>
      </w:r>
      <w:r>
        <w:rPr>
          <w:color w:val="111111"/>
          <w:w w:val="105"/>
        </w:rPr>
        <w:t>worship</w:t>
      </w:r>
      <w:r>
        <w:rPr>
          <w:color w:val="111111"/>
          <w:spacing w:val="8"/>
          <w:w w:val="105"/>
        </w:rPr>
        <w:t> </w:t>
      </w:r>
      <w:r>
        <w:rPr>
          <w:color w:val="111111"/>
          <w:spacing w:val="-2"/>
          <w:w w:val="105"/>
        </w:rPr>
        <w:t>experience.</w:t>
      </w:r>
    </w:p>
    <w:p>
      <w:pPr>
        <w:pStyle w:val="BodyText"/>
        <w:spacing w:before="155"/>
        <w:ind w:left="211"/>
      </w:pPr>
      <w:r>
        <w:rPr>
          <w:color w:val="111111"/>
          <w:spacing w:val="-2"/>
          <w:w w:val="105"/>
        </w:rPr>
        <w:t>Supports:</w:t>
      </w:r>
    </w:p>
    <w:p>
      <w:pPr>
        <w:pStyle w:val="ListParagraph"/>
        <w:numPr>
          <w:ilvl w:val="0"/>
          <w:numId w:val="2"/>
        </w:numPr>
        <w:tabs>
          <w:tab w:pos="935" w:val="left" w:leader="none"/>
        </w:tabs>
        <w:spacing w:line="240" w:lineRule="auto" w:before="41" w:after="0"/>
        <w:ind w:left="935" w:right="0" w:hanging="360"/>
        <w:jc w:val="left"/>
        <w:rPr>
          <w:color w:val="2D2D2D"/>
          <w:sz w:val="22"/>
        </w:rPr>
      </w:pPr>
      <w:r>
        <w:rPr>
          <w:color w:val="111111"/>
          <w:w w:val="105"/>
          <w:sz w:val="22"/>
        </w:rPr>
        <w:t>Music</w:t>
      </w:r>
      <w:r>
        <w:rPr>
          <w:color w:val="111111"/>
          <w:spacing w:val="6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resources</w:t>
      </w:r>
    </w:p>
    <w:p>
      <w:pPr>
        <w:pStyle w:val="ListParagraph"/>
        <w:numPr>
          <w:ilvl w:val="0"/>
          <w:numId w:val="2"/>
        </w:numPr>
        <w:tabs>
          <w:tab w:pos="930" w:val="left" w:leader="none"/>
        </w:tabs>
        <w:spacing w:line="240" w:lineRule="auto" w:before="45" w:after="0"/>
        <w:ind w:left="930" w:right="0" w:hanging="355"/>
        <w:jc w:val="left"/>
        <w:rPr>
          <w:color w:val="2D2D2D"/>
          <w:sz w:val="22"/>
        </w:rPr>
      </w:pPr>
      <w:r>
        <w:rPr>
          <w:color w:val="111111"/>
          <w:sz w:val="22"/>
        </w:rPr>
        <w:t>Worship</w:t>
      </w:r>
      <w:r>
        <w:rPr>
          <w:color w:val="111111"/>
          <w:spacing w:val="67"/>
          <w:sz w:val="22"/>
        </w:rPr>
        <w:t> </w:t>
      </w:r>
      <w:r>
        <w:rPr>
          <w:color w:val="111111"/>
          <w:sz w:val="22"/>
        </w:rPr>
        <w:t>materials</w:t>
      </w:r>
      <w:r>
        <w:rPr>
          <w:color w:val="111111"/>
          <w:spacing w:val="59"/>
          <w:sz w:val="22"/>
        </w:rPr>
        <w:t> </w:t>
      </w:r>
      <w:r>
        <w:rPr>
          <w:color w:val="111111"/>
          <w:sz w:val="22"/>
        </w:rPr>
        <w:t>and</w:t>
      </w:r>
      <w:r>
        <w:rPr>
          <w:color w:val="111111"/>
          <w:spacing w:val="33"/>
          <w:sz w:val="22"/>
        </w:rPr>
        <w:t> </w:t>
      </w:r>
      <w:r>
        <w:rPr>
          <w:color w:val="111111"/>
          <w:sz w:val="22"/>
        </w:rPr>
        <w:t>seasonal</w:t>
      </w:r>
      <w:r>
        <w:rPr>
          <w:color w:val="111111"/>
          <w:spacing w:val="31"/>
          <w:sz w:val="22"/>
        </w:rPr>
        <w:t> </w:t>
      </w:r>
      <w:r>
        <w:rPr>
          <w:color w:val="111111"/>
          <w:spacing w:val="-2"/>
          <w:sz w:val="22"/>
        </w:rPr>
        <w:t>elements</w:t>
      </w:r>
    </w:p>
    <w:p>
      <w:pPr>
        <w:pStyle w:val="BodyText"/>
        <w:spacing w:before="160"/>
        <w:ind w:left="207"/>
      </w:pPr>
      <w:r>
        <w:rPr>
          <w:color w:val="111111"/>
        </w:rPr>
        <w:t>These</w:t>
      </w:r>
      <w:r>
        <w:rPr>
          <w:color w:val="111111"/>
          <w:spacing w:val="41"/>
        </w:rPr>
        <w:t> </w:t>
      </w:r>
      <w:r>
        <w:rPr>
          <w:color w:val="111111"/>
        </w:rPr>
        <w:t>are</w:t>
      </w:r>
      <w:r>
        <w:rPr>
          <w:color w:val="111111"/>
          <w:spacing w:val="23"/>
        </w:rPr>
        <w:t> </w:t>
      </w:r>
      <w:r>
        <w:rPr>
          <w:color w:val="111111"/>
        </w:rPr>
        <w:t>the</w:t>
      </w:r>
      <w:r>
        <w:rPr>
          <w:color w:val="111111"/>
          <w:spacing w:val="25"/>
        </w:rPr>
        <w:t> </w:t>
      </w:r>
      <w:r>
        <w:rPr>
          <w:color w:val="111111"/>
        </w:rPr>
        <w:t>small</w:t>
      </w:r>
      <w:r>
        <w:rPr>
          <w:color w:val="111111"/>
          <w:spacing w:val="10"/>
        </w:rPr>
        <w:t> </w:t>
      </w:r>
      <w:r>
        <w:rPr>
          <w:color w:val="111111"/>
        </w:rPr>
        <w:t>details</w:t>
      </w:r>
      <w:r>
        <w:rPr>
          <w:color w:val="111111"/>
          <w:spacing w:val="36"/>
        </w:rPr>
        <w:t> </w:t>
      </w:r>
      <w:r>
        <w:rPr>
          <w:color w:val="111111"/>
        </w:rPr>
        <w:t>that</w:t>
      </w:r>
      <w:r>
        <w:rPr>
          <w:color w:val="111111"/>
          <w:spacing w:val="33"/>
        </w:rPr>
        <w:t> </w:t>
      </w:r>
      <w:r>
        <w:rPr>
          <w:color w:val="111111"/>
        </w:rPr>
        <w:t>help</w:t>
      </w:r>
      <w:r>
        <w:rPr>
          <w:color w:val="111111"/>
          <w:spacing w:val="31"/>
        </w:rPr>
        <w:t> </w:t>
      </w:r>
      <w:r>
        <w:rPr>
          <w:color w:val="111111"/>
        </w:rPr>
        <w:t>create</w:t>
      </w:r>
      <w:r>
        <w:rPr>
          <w:color w:val="111111"/>
          <w:spacing w:val="35"/>
        </w:rPr>
        <w:t> </w:t>
      </w:r>
      <w:r>
        <w:rPr>
          <w:color w:val="111111"/>
        </w:rPr>
        <w:t>meaningful,</w:t>
      </w:r>
      <w:r>
        <w:rPr>
          <w:color w:val="111111"/>
          <w:spacing w:val="40"/>
        </w:rPr>
        <w:t> </w:t>
      </w:r>
      <w:r>
        <w:rPr>
          <w:color w:val="111111"/>
        </w:rPr>
        <w:t>engaging</w:t>
      </w:r>
      <w:r>
        <w:rPr>
          <w:color w:val="111111"/>
          <w:spacing w:val="34"/>
        </w:rPr>
        <w:t> </w:t>
      </w:r>
      <w:r>
        <w:rPr>
          <w:color w:val="111111"/>
          <w:spacing w:val="-2"/>
        </w:rPr>
        <w:t>worship.</w:t>
      </w:r>
    </w:p>
    <w:p>
      <w:pPr>
        <w:pStyle w:val="BodyText"/>
        <w:spacing w:before="4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354122</wp:posOffset>
                </wp:positionH>
                <wp:positionV relativeFrom="paragraph">
                  <wp:posOffset>156704</wp:posOffset>
                </wp:positionV>
                <wp:extent cx="691197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91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1975" h="0">
                              <a:moveTo>
                                <a:pt x="0" y="0"/>
                              </a:moveTo>
                              <a:lnTo>
                                <a:pt x="6911499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883682pt;margin-top:12.338919pt;width:544.25pt;height:.1pt;mso-position-horizontal-relative:page;mso-position-vertical-relative:paragraph;z-index:-15727104;mso-wrap-distance-left:0;mso-wrap-distance-right:0" id="docshape1" coordorigin="558,247" coordsize="10885,0" path="m558,247l11442,247e" filled="false" stroked="true" strokeweight=".9611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82"/>
        <w:ind w:left="212"/>
      </w:pPr>
      <w:r>
        <w:rPr>
          <w:color w:val="111111"/>
          <w:w w:val="105"/>
        </w:rPr>
        <w:t>Outreach</w:t>
      </w:r>
      <w:r>
        <w:rPr>
          <w:color w:val="111111"/>
          <w:spacing w:val="-17"/>
          <w:w w:val="105"/>
        </w:rPr>
        <w:t> </w:t>
      </w:r>
      <w:r>
        <w:rPr>
          <w:color w:val="111111"/>
          <w:w w:val="105"/>
        </w:rPr>
        <w:t>&amp;</w:t>
      </w:r>
      <w:r>
        <w:rPr>
          <w:color w:val="111111"/>
          <w:spacing w:val="-18"/>
          <w:w w:val="105"/>
        </w:rPr>
        <w:t> </w:t>
      </w:r>
      <w:r>
        <w:rPr>
          <w:color w:val="111111"/>
          <w:w w:val="105"/>
        </w:rPr>
        <w:t>Wider</w:t>
      </w:r>
      <w:r>
        <w:rPr>
          <w:color w:val="111111"/>
          <w:spacing w:val="-16"/>
          <w:w w:val="105"/>
        </w:rPr>
        <w:t> </w:t>
      </w:r>
      <w:r>
        <w:rPr>
          <w:color w:val="111111"/>
          <w:w w:val="105"/>
        </w:rPr>
        <w:t>Church</w:t>
      </w:r>
      <w:r>
        <w:rPr>
          <w:color w:val="111111"/>
          <w:spacing w:val="-13"/>
          <w:w w:val="105"/>
        </w:rPr>
        <w:t> </w:t>
      </w:r>
      <w:r>
        <w:rPr>
          <w:color w:val="111111"/>
          <w:w w:val="105"/>
        </w:rPr>
        <w:t>Mission</w:t>
      </w:r>
      <w:r>
        <w:rPr>
          <w:color w:val="111111"/>
          <w:spacing w:val="-16"/>
          <w:w w:val="105"/>
        </w:rPr>
        <w:t> </w:t>
      </w:r>
      <w:r>
        <w:rPr>
          <w:color w:val="111111"/>
          <w:w w:val="105"/>
        </w:rPr>
        <w:t>-</w:t>
      </w:r>
      <w:r>
        <w:rPr>
          <w:color w:val="111111"/>
          <w:spacing w:val="22"/>
          <w:w w:val="105"/>
        </w:rPr>
        <w:t> </w:t>
      </w:r>
      <w:r>
        <w:rPr>
          <w:color w:val="111111"/>
          <w:spacing w:val="-5"/>
          <w:w w:val="105"/>
        </w:rPr>
        <w:t>3%</w:t>
      </w:r>
    </w:p>
    <w:p>
      <w:pPr>
        <w:pStyle w:val="BodyText"/>
        <w:spacing w:line="273" w:lineRule="auto" w:before="45"/>
        <w:ind w:left="207" w:firstLine="2"/>
      </w:pPr>
      <w:r>
        <w:rPr>
          <w:color w:val="111111"/>
          <w:w w:val="105"/>
        </w:rPr>
        <w:t>We are</w:t>
      </w:r>
      <w:r>
        <w:rPr>
          <w:color w:val="111111"/>
          <w:spacing w:val="-7"/>
          <w:w w:val="105"/>
        </w:rPr>
        <w:t> </w:t>
      </w:r>
      <w:r>
        <w:rPr>
          <w:color w:val="111111"/>
          <w:w w:val="105"/>
        </w:rPr>
        <w:t>part of something</w:t>
      </w:r>
      <w:r>
        <w:rPr>
          <w:color w:val="111111"/>
          <w:spacing w:val="-7"/>
          <w:w w:val="105"/>
        </w:rPr>
        <w:t> </w:t>
      </w:r>
      <w:r>
        <w:rPr>
          <w:color w:val="111111"/>
          <w:w w:val="105"/>
        </w:rPr>
        <w:t>larger than</w:t>
      </w:r>
      <w:r>
        <w:rPr>
          <w:color w:val="111111"/>
          <w:spacing w:val="-7"/>
          <w:w w:val="105"/>
        </w:rPr>
        <w:t> </w:t>
      </w:r>
      <w:r>
        <w:rPr>
          <w:color w:val="111111"/>
          <w:w w:val="105"/>
        </w:rPr>
        <w:t>ourselves. Through our shared</w:t>
      </w:r>
      <w:r>
        <w:rPr>
          <w:color w:val="111111"/>
          <w:spacing w:val="-5"/>
          <w:w w:val="105"/>
        </w:rPr>
        <w:t> </w:t>
      </w:r>
      <w:r>
        <w:rPr>
          <w:color w:val="111111"/>
          <w:w w:val="105"/>
        </w:rPr>
        <w:t>giving, we</w:t>
      </w:r>
      <w:r>
        <w:rPr>
          <w:color w:val="111111"/>
          <w:spacing w:val="-7"/>
          <w:w w:val="105"/>
        </w:rPr>
        <w:t> </w:t>
      </w:r>
      <w:r>
        <w:rPr>
          <w:color w:val="111111"/>
          <w:w w:val="105"/>
        </w:rPr>
        <w:t>participate in</w:t>
      </w:r>
      <w:r>
        <w:rPr>
          <w:color w:val="111111"/>
          <w:spacing w:val="-5"/>
          <w:w w:val="105"/>
        </w:rPr>
        <w:t> </w:t>
      </w:r>
      <w:r>
        <w:rPr>
          <w:color w:val="111111"/>
          <w:w w:val="105"/>
        </w:rPr>
        <w:t>God's work beyond our congregation.</w:t>
      </w:r>
    </w:p>
    <w:p>
      <w:pPr>
        <w:pStyle w:val="BodyText"/>
        <w:spacing w:before="129"/>
        <w:ind w:left="211"/>
      </w:pPr>
      <w:r>
        <w:rPr>
          <w:color w:val="111111"/>
          <w:spacing w:val="-2"/>
          <w:w w:val="105"/>
        </w:rPr>
        <w:t>Supports: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</w:tabs>
        <w:spacing w:line="240" w:lineRule="auto" w:before="45" w:after="0"/>
        <w:ind w:left="932" w:right="0" w:hanging="352"/>
        <w:jc w:val="left"/>
        <w:rPr>
          <w:color w:val="2D2D2D"/>
          <w:sz w:val="22"/>
        </w:rPr>
      </w:pPr>
      <w:r>
        <w:rPr>
          <w:color w:val="111111"/>
          <w:w w:val="105"/>
          <w:sz w:val="22"/>
        </w:rPr>
        <w:t>Support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for</w:t>
      </w:r>
      <w:r>
        <w:rPr>
          <w:color w:val="111111"/>
          <w:spacing w:val="-4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9"/>
          <w:w w:val="105"/>
          <w:sz w:val="22"/>
        </w:rPr>
        <w:t> </w:t>
      </w:r>
      <w:r>
        <w:rPr>
          <w:color w:val="111111"/>
          <w:w w:val="105"/>
          <w:sz w:val="22"/>
        </w:rPr>
        <w:t>wider</w:t>
      </w:r>
      <w:r>
        <w:rPr>
          <w:color w:val="111111"/>
          <w:spacing w:val="-2"/>
          <w:w w:val="105"/>
          <w:sz w:val="22"/>
        </w:rPr>
        <w:t> </w:t>
      </w:r>
      <w:r>
        <w:rPr>
          <w:color w:val="111111"/>
          <w:w w:val="105"/>
          <w:sz w:val="22"/>
        </w:rPr>
        <w:t>mission</w:t>
      </w:r>
      <w:r>
        <w:rPr>
          <w:color w:val="111111"/>
          <w:spacing w:val="1"/>
          <w:w w:val="105"/>
          <w:sz w:val="22"/>
        </w:rPr>
        <w:t> </w:t>
      </w:r>
      <w:r>
        <w:rPr>
          <w:color w:val="111111"/>
          <w:w w:val="105"/>
          <w:sz w:val="22"/>
        </w:rPr>
        <w:t>of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ELCA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through</w:t>
      </w:r>
      <w:r>
        <w:rPr>
          <w:color w:val="111111"/>
          <w:spacing w:val="-10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12"/>
          <w:w w:val="105"/>
          <w:sz w:val="22"/>
        </w:rPr>
        <w:t> </w:t>
      </w:r>
      <w:r>
        <w:rPr>
          <w:color w:val="111111"/>
          <w:w w:val="105"/>
          <w:sz w:val="22"/>
        </w:rPr>
        <w:t>New</w:t>
      </w:r>
      <w:r>
        <w:rPr>
          <w:color w:val="111111"/>
          <w:spacing w:val="-12"/>
          <w:w w:val="105"/>
          <w:sz w:val="22"/>
        </w:rPr>
        <w:t> </w:t>
      </w:r>
      <w:r>
        <w:rPr>
          <w:color w:val="111111"/>
          <w:w w:val="105"/>
          <w:sz w:val="22"/>
        </w:rPr>
        <w:t>England </w:t>
      </w:r>
      <w:r>
        <w:rPr>
          <w:color w:val="111111"/>
          <w:spacing w:val="-2"/>
          <w:w w:val="105"/>
          <w:sz w:val="22"/>
        </w:rPr>
        <w:t>Synod</w:t>
      </w:r>
    </w:p>
    <w:p>
      <w:pPr>
        <w:pStyle w:val="ListParagraph"/>
        <w:numPr>
          <w:ilvl w:val="0"/>
          <w:numId w:val="2"/>
        </w:numPr>
        <w:tabs>
          <w:tab w:pos="935" w:val="left" w:leader="none"/>
        </w:tabs>
        <w:spacing w:line="240" w:lineRule="auto" w:before="40" w:after="0"/>
        <w:ind w:left="935" w:right="0" w:hanging="355"/>
        <w:jc w:val="left"/>
        <w:rPr>
          <w:color w:val="2D2D2D"/>
          <w:sz w:val="22"/>
        </w:rPr>
      </w:pPr>
      <w:r>
        <w:rPr>
          <w:color w:val="111111"/>
          <w:w w:val="105"/>
          <w:sz w:val="22"/>
        </w:rPr>
        <w:t>Meals</w:t>
      </w:r>
      <w:r>
        <w:rPr>
          <w:color w:val="111111"/>
          <w:spacing w:val="-10"/>
          <w:w w:val="105"/>
          <w:sz w:val="22"/>
        </w:rPr>
        <w:t> </w:t>
      </w:r>
      <w:r>
        <w:rPr>
          <w:color w:val="111111"/>
          <w:w w:val="105"/>
          <w:sz w:val="22"/>
        </w:rPr>
        <w:t>for</w:t>
      </w:r>
      <w:r>
        <w:rPr>
          <w:color w:val="111111"/>
          <w:spacing w:val="6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Neighbors</w:t>
      </w:r>
    </w:p>
    <w:p>
      <w:pPr>
        <w:pStyle w:val="ListParagraph"/>
        <w:numPr>
          <w:ilvl w:val="0"/>
          <w:numId w:val="2"/>
        </w:numPr>
        <w:tabs>
          <w:tab w:pos="939" w:val="left" w:leader="none"/>
        </w:tabs>
        <w:spacing w:line="240" w:lineRule="auto" w:before="41" w:after="0"/>
        <w:ind w:left="939" w:right="0" w:hanging="364"/>
        <w:jc w:val="left"/>
        <w:rPr>
          <w:color w:val="2D2D2D"/>
          <w:sz w:val="22"/>
        </w:rPr>
      </w:pPr>
      <w:r>
        <w:rPr>
          <w:color w:val="111111"/>
          <w:sz w:val="22"/>
        </w:rPr>
        <w:t>Relay for</w:t>
      </w:r>
      <w:r>
        <w:rPr>
          <w:color w:val="111111"/>
          <w:spacing w:val="11"/>
          <w:sz w:val="22"/>
        </w:rPr>
        <w:t> </w:t>
      </w:r>
      <w:r>
        <w:rPr>
          <w:color w:val="111111"/>
          <w:spacing w:val="-4"/>
          <w:sz w:val="22"/>
        </w:rPr>
        <w:t>life</w:t>
      </w:r>
    </w:p>
    <w:p>
      <w:pPr>
        <w:pStyle w:val="ListParagraph"/>
        <w:numPr>
          <w:ilvl w:val="0"/>
          <w:numId w:val="2"/>
        </w:numPr>
        <w:tabs>
          <w:tab w:pos="940" w:val="left" w:leader="none"/>
        </w:tabs>
        <w:spacing w:line="240" w:lineRule="auto" w:before="40" w:after="0"/>
        <w:ind w:left="940" w:right="0" w:hanging="355"/>
        <w:jc w:val="left"/>
        <w:rPr>
          <w:color w:val="2D2D2D"/>
          <w:sz w:val="22"/>
        </w:rPr>
      </w:pPr>
      <w:r>
        <w:rPr>
          <w:color w:val="111111"/>
          <w:sz w:val="22"/>
        </w:rPr>
        <w:t>Participation</w:t>
      </w:r>
      <w:r>
        <w:rPr>
          <w:color w:val="111111"/>
          <w:spacing w:val="67"/>
          <w:sz w:val="22"/>
        </w:rPr>
        <w:t> </w:t>
      </w:r>
      <w:r>
        <w:rPr>
          <w:color w:val="111111"/>
          <w:sz w:val="22"/>
        </w:rPr>
        <w:t>in</w:t>
      </w:r>
      <w:r>
        <w:rPr>
          <w:color w:val="111111"/>
          <w:spacing w:val="43"/>
          <w:sz w:val="22"/>
        </w:rPr>
        <w:t> </w:t>
      </w:r>
      <w:r>
        <w:rPr>
          <w:color w:val="111111"/>
          <w:sz w:val="22"/>
        </w:rPr>
        <w:t>regional</w:t>
      </w:r>
      <w:r>
        <w:rPr>
          <w:color w:val="111111"/>
          <w:spacing w:val="28"/>
          <w:sz w:val="22"/>
        </w:rPr>
        <w:t> </w:t>
      </w:r>
      <w:r>
        <w:rPr>
          <w:color w:val="111111"/>
          <w:sz w:val="22"/>
        </w:rPr>
        <w:t>and</w:t>
      </w:r>
      <w:r>
        <w:rPr>
          <w:color w:val="111111"/>
          <w:spacing w:val="27"/>
          <w:sz w:val="22"/>
        </w:rPr>
        <w:t> </w:t>
      </w:r>
      <w:r>
        <w:rPr>
          <w:color w:val="111111"/>
          <w:sz w:val="22"/>
        </w:rPr>
        <w:t>global</w:t>
      </w:r>
      <w:r>
        <w:rPr>
          <w:color w:val="111111"/>
          <w:spacing w:val="19"/>
          <w:sz w:val="22"/>
        </w:rPr>
        <w:t> </w:t>
      </w:r>
      <w:r>
        <w:rPr>
          <w:color w:val="111111"/>
          <w:spacing w:val="-2"/>
          <w:sz w:val="22"/>
        </w:rPr>
        <w:t>ministry</w:t>
      </w:r>
    </w:p>
    <w:p>
      <w:pPr>
        <w:pStyle w:val="ListParagraph"/>
        <w:numPr>
          <w:ilvl w:val="0"/>
          <w:numId w:val="2"/>
        </w:numPr>
        <w:tabs>
          <w:tab w:pos="941" w:val="left" w:leader="none"/>
        </w:tabs>
        <w:spacing w:line="240" w:lineRule="auto" w:before="40" w:after="0"/>
        <w:ind w:left="941" w:right="0" w:hanging="361"/>
        <w:jc w:val="left"/>
        <w:rPr>
          <w:color w:val="2D2D2D"/>
          <w:sz w:val="22"/>
        </w:rPr>
      </w:pPr>
      <w:r>
        <w:rPr>
          <w:color w:val="111111"/>
          <w:w w:val="105"/>
          <w:sz w:val="22"/>
        </w:rPr>
        <w:t>Connection</w:t>
      </w:r>
      <w:r>
        <w:rPr>
          <w:color w:val="111111"/>
          <w:spacing w:val="17"/>
          <w:w w:val="105"/>
          <w:sz w:val="22"/>
        </w:rPr>
        <w:t> </w:t>
      </w:r>
      <w:r>
        <w:rPr>
          <w:color w:val="111111"/>
          <w:w w:val="105"/>
          <w:sz w:val="22"/>
        </w:rPr>
        <w:t>to</w:t>
      </w:r>
      <w:r>
        <w:rPr>
          <w:color w:val="111111"/>
          <w:spacing w:val="9"/>
          <w:w w:val="105"/>
          <w:sz w:val="22"/>
        </w:rPr>
        <w:t> </w:t>
      </w:r>
      <w:r>
        <w:rPr>
          <w:color w:val="111111"/>
          <w:w w:val="105"/>
          <w:sz w:val="22"/>
        </w:rPr>
        <w:t>a</w:t>
      </w:r>
      <w:r>
        <w:rPr>
          <w:color w:val="111111"/>
          <w:spacing w:val="4"/>
          <w:w w:val="105"/>
          <w:sz w:val="22"/>
        </w:rPr>
        <w:t> </w:t>
      </w:r>
      <w:r>
        <w:rPr>
          <w:color w:val="111111"/>
          <w:w w:val="105"/>
          <w:sz w:val="22"/>
        </w:rPr>
        <w:t>broader</w:t>
      </w:r>
      <w:r>
        <w:rPr>
          <w:color w:val="111111"/>
          <w:spacing w:val="4"/>
          <w:w w:val="105"/>
          <w:sz w:val="22"/>
        </w:rPr>
        <w:t> </w:t>
      </w:r>
      <w:r>
        <w:rPr>
          <w:color w:val="111111"/>
          <w:w w:val="105"/>
          <w:sz w:val="22"/>
        </w:rPr>
        <w:t>network</w:t>
      </w:r>
      <w:r>
        <w:rPr>
          <w:color w:val="111111"/>
          <w:spacing w:val="2"/>
          <w:w w:val="105"/>
          <w:sz w:val="22"/>
        </w:rPr>
        <w:t> </w:t>
      </w:r>
      <w:r>
        <w:rPr>
          <w:color w:val="111111"/>
          <w:w w:val="105"/>
          <w:sz w:val="22"/>
        </w:rPr>
        <w:t>of</w:t>
      </w:r>
      <w:r>
        <w:rPr>
          <w:color w:val="111111"/>
          <w:spacing w:val="1"/>
          <w:w w:val="105"/>
          <w:sz w:val="22"/>
        </w:rPr>
        <w:t> </w:t>
      </w:r>
      <w:r>
        <w:rPr>
          <w:color w:val="111111"/>
          <w:spacing w:val="-2"/>
          <w:w w:val="105"/>
          <w:sz w:val="22"/>
        </w:rPr>
        <w:t>churches</w:t>
      </w:r>
    </w:p>
    <w:p>
      <w:pPr>
        <w:pStyle w:val="BodyText"/>
        <w:spacing w:before="160"/>
        <w:ind w:left="215"/>
      </w:pPr>
      <w:r>
        <w:rPr>
          <w:color w:val="111111"/>
          <w:w w:val="105"/>
        </w:rPr>
        <w:t>Our</w:t>
      </w:r>
      <w:r>
        <w:rPr>
          <w:color w:val="111111"/>
          <w:spacing w:val="-5"/>
          <w:w w:val="105"/>
        </w:rPr>
        <w:t> </w:t>
      </w:r>
      <w:r>
        <w:rPr>
          <w:color w:val="111111"/>
          <w:w w:val="105"/>
        </w:rPr>
        <w:t>giving</w:t>
      </w:r>
      <w:r>
        <w:rPr>
          <w:color w:val="111111"/>
          <w:spacing w:val="-21"/>
          <w:w w:val="105"/>
        </w:rPr>
        <w:t> </w:t>
      </w:r>
      <w:r>
        <w:rPr>
          <w:color w:val="111111"/>
          <w:w w:val="105"/>
        </w:rPr>
        <w:t>extends</w:t>
      </w:r>
      <w:r>
        <w:rPr>
          <w:color w:val="111111"/>
          <w:spacing w:val="-7"/>
          <w:w w:val="105"/>
        </w:rPr>
        <w:t> </w:t>
      </w:r>
      <w:r>
        <w:rPr>
          <w:color w:val="111111"/>
          <w:w w:val="105"/>
        </w:rPr>
        <w:t>far</w:t>
      </w:r>
      <w:r>
        <w:rPr>
          <w:color w:val="111111"/>
          <w:spacing w:val="-10"/>
          <w:w w:val="105"/>
        </w:rPr>
        <w:t> </w:t>
      </w:r>
      <w:r>
        <w:rPr>
          <w:color w:val="111111"/>
          <w:w w:val="105"/>
        </w:rPr>
        <w:t>beyond</w:t>
      </w:r>
      <w:r>
        <w:rPr>
          <w:color w:val="111111"/>
          <w:spacing w:val="-1"/>
          <w:w w:val="105"/>
        </w:rPr>
        <w:t> </w:t>
      </w:r>
      <w:r>
        <w:rPr>
          <w:color w:val="111111"/>
          <w:w w:val="105"/>
        </w:rPr>
        <w:t>our</w:t>
      </w:r>
      <w:r>
        <w:rPr>
          <w:color w:val="111111"/>
          <w:spacing w:val="-4"/>
          <w:w w:val="105"/>
        </w:rPr>
        <w:t> </w:t>
      </w:r>
      <w:r>
        <w:rPr>
          <w:color w:val="111111"/>
          <w:w w:val="105"/>
        </w:rPr>
        <w:t>walls</w:t>
      </w:r>
      <w:r>
        <w:rPr>
          <w:color w:val="111111"/>
          <w:spacing w:val="-14"/>
          <w:w w:val="105"/>
        </w:rPr>
        <w:t> </w:t>
      </w:r>
      <w:r>
        <w:rPr>
          <w:color w:val="111111"/>
          <w:w w:val="105"/>
        </w:rPr>
        <w:t>-we</w:t>
      </w:r>
      <w:r>
        <w:rPr>
          <w:color w:val="111111"/>
          <w:spacing w:val="57"/>
          <w:w w:val="150"/>
        </w:rPr>
        <w:t> </w:t>
      </w:r>
      <w:r>
        <w:rPr>
          <w:color w:val="111111"/>
          <w:w w:val="105"/>
        </w:rPr>
        <w:t>are</w:t>
      </w:r>
      <w:r>
        <w:rPr>
          <w:color w:val="111111"/>
          <w:spacing w:val="-12"/>
          <w:w w:val="105"/>
        </w:rPr>
        <w:t> </w:t>
      </w:r>
      <w:r>
        <w:rPr>
          <w:color w:val="111111"/>
          <w:w w:val="105"/>
        </w:rPr>
        <w:t>part</w:t>
      </w:r>
      <w:r>
        <w:rPr>
          <w:color w:val="111111"/>
          <w:spacing w:val="-2"/>
          <w:w w:val="105"/>
        </w:rPr>
        <w:t> </w:t>
      </w:r>
      <w:r>
        <w:rPr>
          <w:color w:val="111111"/>
          <w:w w:val="105"/>
        </w:rPr>
        <w:t>of</w:t>
      </w:r>
      <w:r>
        <w:rPr>
          <w:color w:val="111111"/>
          <w:spacing w:val="-3"/>
          <w:w w:val="105"/>
        </w:rPr>
        <w:t> </w:t>
      </w:r>
      <w:r>
        <w:rPr>
          <w:color w:val="111111"/>
          <w:w w:val="105"/>
        </w:rPr>
        <w:t>a</w:t>
      </w:r>
      <w:r>
        <w:rPr>
          <w:color w:val="111111"/>
          <w:spacing w:val="-5"/>
          <w:w w:val="105"/>
        </w:rPr>
        <w:t> </w:t>
      </w:r>
      <w:r>
        <w:rPr>
          <w:color w:val="111111"/>
          <w:w w:val="105"/>
        </w:rPr>
        <w:t>much</w:t>
      </w:r>
      <w:r>
        <w:rPr>
          <w:color w:val="111111"/>
          <w:spacing w:val="-4"/>
          <w:w w:val="105"/>
        </w:rPr>
        <w:t> </w:t>
      </w:r>
      <w:r>
        <w:rPr>
          <w:color w:val="111111"/>
          <w:w w:val="105"/>
        </w:rPr>
        <w:t>bigger</w:t>
      </w:r>
      <w:r>
        <w:rPr>
          <w:color w:val="111111"/>
          <w:spacing w:val="8"/>
          <w:w w:val="105"/>
        </w:rPr>
        <w:t> </w:t>
      </w:r>
      <w:r>
        <w:rPr>
          <w:color w:val="111111"/>
          <w:spacing w:val="-2"/>
          <w:w w:val="105"/>
        </w:rPr>
        <w:t>story.</w:t>
      </w:r>
    </w:p>
    <w:p>
      <w:pPr>
        <w:pStyle w:val="BodyText"/>
        <w:spacing w:before="6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366333</wp:posOffset>
                </wp:positionH>
                <wp:positionV relativeFrom="paragraph">
                  <wp:posOffset>150856</wp:posOffset>
                </wp:positionV>
                <wp:extent cx="691197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91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1975" h="0">
                              <a:moveTo>
                                <a:pt x="0" y="0"/>
                              </a:moveTo>
                              <a:lnTo>
                                <a:pt x="6911499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845188pt;margin-top:11.878477pt;width:544.25pt;height:.1pt;mso-position-horizontal-relative:page;mso-position-vertical-relative:paragraph;z-index:-15726592;mso-wrap-distance-left:0;mso-wrap-distance-right:0" id="docshape2" coordorigin="577,238" coordsize="10885,0" path="m577,238l11461,238e" filled="false" stroked="true" strokeweight=".9611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86"/>
        <w:ind w:left="221"/>
      </w:pPr>
      <w:r>
        <w:rPr>
          <w:color w:val="111111"/>
          <w:w w:val="105"/>
        </w:rPr>
        <w:t>Administration</w:t>
      </w:r>
      <w:r>
        <w:rPr>
          <w:color w:val="111111"/>
          <w:spacing w:val="-24"/>
          <w:w w:val="105"/>
        </w:rPr>
        <w:t> </w:t>
      </w:r>
      <w:r>
        <w:rPr>
          <w:color w:val="111111"/>
          <w:w w:val="105"/>
        </w:rPr>
        <w:t>&amp;</w:t>
      </w:r>
      <w:r>
        <w:rPr>
          <w:color w:val="111111"/>
          <w:spacing w:val="-17"/>
          <w:w w:val="105"/>
        </w:rPr>
        <w:t> </w:t>
      </w:r>
      <w:r>
        <w:rPr>
          <w:color w:val="111111"/>
          <w:w w:val="105"/>
        </w:rPr>
        <w:t>Operations</w:t>
      </w:r>
      <w:r>
        <w:rPr>
          <w:color w:val="111111"/>
          <w:spacing w:val="-17"/>
          <w:w w:val="105"/>
        </w:rPr>
        <w:t> </w:t>
      </w:r>
      <w:r>
        <w:rPr>
          <w:color w:val="111111"/>
          <w:w w:val="105"/>
        </w:rPr>
        <w:t>-</w:t>
      </w:r>
      <w:r>
        <w:rPr>
          <w:color w:val="111111"/>
          <w:spacing w:val="13"/>
          <w:w w:val="105"/>
        </w:rPr>
        <w:t> </w:t>
      </w:r>
      <w:r>
        <w:rPr>
          <w:color w:val="111111"/>
          <w:spacing w:val="-5"/>
          <w:w w:val="105"/>
        </w:rPr>
        <w:t>5%</w:t>
      </w:r>
    </w:p>
    <w:p>
      <w:pPr>
        <w:pStyle w:val="BodyText"/>
        <w:spacing w:before="41"/>
        <w:ind w:left="216"/>
      </w:pPr>
      <w:r>
        <w:rPr>
          <w:color w:val="111111"/>
          <w:spacing w:val="-2"/>
          <w:w w:val="110"/>
        </w:rPr>
        <w:t>The</w:t>
      </w:r>
      <w:r>
        <w:rPr>
          <w:color w:val="111111"/>
          <w:spacing w:val="-9"/>
          <w:w w:val="110"/>
        </w:rPr>
        <w:t> </w:t>
      </w:r>
      <w:r>
        <w:rPr>
          <w:color w:val="111111"/>
          <w:spacing w:val="-2"/>
          <w:w w:val="110"/>
        </w:rPr>
        <w:t>structure</w:t>
      </w:r>
      <w:r>
        <w:rPr>
          <w:color w:val="111111"/>
          <w:spacing w:val="-11"/>
          <w:w w:val="110"/>
        </w:rPr>
        <w:t> </w:t>
      </w:r>
      <w:r>
        <w:rPr>
          <w:color w:val="111111"/>
          <w:spacing w:val="-2"/>
          <w:w w:val="110"/>
        </w:rPr>
        <w:t>that</w:t>
      </w:r>
      <w:r>
        <w:rPr>
          <w:color w:val="111111"/>
          <w:spacing w:val="-10"/>
          <w:w w:val="110"/>
        </w:rPr>
        <w:t> </w:t>
      </w:r>
      <w:r>
        <w:rPr>
          <w:color w:val="111111"/>
          <w:spacing w:val="-2"/>
          <w:w w:val="110"/>
        </w:rPr>
        <w:t>allows</w:t>
      </w:r>
      <w:r>
        <w:rPr>
          <w:color w:val="111111"/>
          <w:spacing w:val="-8"/>
          <w:w w:val="110"/>
        </w:rPr>
        <w:t> </w:t>
      </w:r>
      <w:r>
        <w:rPr>
          <w:color w:val="111111"/>
          <w:spacing w:val="-2"/>
          <w:w w:val="110"/>
        </w:rPr>
        <w:t>all</w:t>
      </w:r>
      <w:r>
        <w:rPr>
          <w:color w:val="111111"/>
          <w:spacing w:val="-6"/>
          <w:w w:val="110"/>
        </w:rPr>
        <w:t> </w:t>
      </w:r>
      <w:r>
        <w:rPr>
          <w:color w:val="111111"/>
          <w:spacing w:val="-2"/>
          <w:w w:val="110"/>
        </w:rPr>
        <w:t>ministry</w:t>
      </w:r>
      <w:r>
        <w:rPr>
          <w:color w:val="111111"/>
          <w:spacing w:val="-9"/>
          <w:w w:val="110"/>
        </w:rPr>
        <w:t> </w:t>
      </w:r>
      <w:r>
        <w:rPr>
          <w:color w:val="111111"/>
          <w:spacing w:val="-2"/>
          <w:w w:val="110"/>
        </w:rPr>
        <w:t>to</w:t>
      </w:r>
      <w:r>
        <w:rPr>
          <w:color w:val="111111"/>
          <w:spacing w:val="-4"/>
          <w:w w:val="110"/>
        </w:rPr>
        <w:t> </w:t>
      </w:r>
      <w:r>
        <w:rPr>
          <w:color w:val="111111"/>
          <w:spacing w:val="-2"/>
          <w:w w:val="110"/>
        </w:rPr>
        <w:t>happen.</w:t>
      </w:r>
    </w:p>
    <w:p>
      <w:pPr>
        <w:pStyle w:val="BodyText"/>
        <w:spacing w:before="155"/>
        <w:ind w:left="221"/>
      </w:pPr>
      <w:r>
        <w:rPr>
          <w:color w:val="111111"/>
          <w:spacing w:val="-2"/>
          <w:w w:val="105"/>
        </w:rPr>
        <w:t>Supports:</w:t>
      </w:r>
    </w:p>
    <w:p>
      <w:pPr>
        <w:pStyle w:val="ListParagraph"/>
        <w:numPr>
          <w:ilvl w:val="0"/>
          <w:numId w:val="2"/>
        </w:numPr>
        <w:tabs>
          <w:tab w:pos="946" w:val="left" w:leader="none"/>
        </w:tabs>
        <w:spacing w:line="240" w:lineRule="auto" w:before="40" w:after="0"/>
        <w:ind w:left="946" w:right="0" w:hanging="357"/>
        <w:jc w:val="left"/>
        <w:rPr>
          <w:color w:val="2D2D2D"/>
          <w:sz w:val="22"/>
        </w:rPr>
      </w:pPr>
      <w:r>
        <w:rPr>
          <w:color w:val="111111"/>
          <w:sz w:val="22"/>
        </w:rPr>
        <w:t>Office</w:t>
      </w:r>
      <w:r>
        <w:rPr>
          <w:color w:val="111111"/>
          <w:spacing w:val="38"/>
          <w:sz w:val="22"/>
        </w:rPr>
        <w:t> </w:t>
      </w:r>
      <w:r>
        <w:rPr>
          <w:color w:val="111111"/>
          <w:sz w:val="22"/>
        </w:rPr>
        <w:t>operations</w:t>
      </w:r>
      <w:r>
        <w:rPr>
          <w:color w:val="111111"/>
          <w:spacing w:val="61"/>
          <w:sz w:val="22"/>
        </w:rPr>
        <w:t> </w:t>
      </w:r>
      <w:r>
        <w:rPr>
          <w:color w:val="111111"/>
          <w:sz w:val="22"/>
        </w:rPr>
        <w:t>and</w:t>
      </w:r>
      <w:r>
        <w:rPr>
          <w:color w:val="111111"/>
          <w:spacing w:val="35"/>
          <w:sz w:val="22"/>
        </w:rPr>
        <w:t> </w:t>
      </w:r>
      <w:r>
        <w:rPr>
          <w:color w:val="111111"/>
          <w:spacing w:val="-2"/>
          <w:sz w:val="22"/>
        </w:rPr>
        <w:t>communication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40" w:lineRule="auto" w:before="45" w:after="0"/>
        <w:ind w:left="943" w:right="0" w:hanging="354"/>
        <w:jc w:val="left"/>
        <w:rPr>
          <w:color w:val="2D2D2D"/>
          <w:sz w:val="22"/>
        </w:rPr>
      </w:pPr>
      <w:r>
        <w:rPr>
          <w:color w:val="111111"/>
          <w:spacing w:val="2"/>
          <w:sz w:val="22"/>
        </w:rPr>
        <w:t>Financial</w:t>
      </w:r>
      <w:r>
        <w:rPr>
          <w:color w:val="111111"/>
          <w:spacing w:val="21"/>
          <w:sz w:val="22"/>
        </w:rPr>
        <w:t> </w:t>
      </w:r>
      <w:r>
        <w:rPr>
          <w:color w:val="111111"/>
          <w:spacing w:val="2"/>
          <w:sz w:val="22"/>
        </w:rPr>
        <w:t>stewardship</w:t>
      </w:r>
      <w:r>
        <w:rPr>
          <w:color w:val="111111"/>
          <w:spacing w:val="60"/>
          <w:sz w:val="22"/>
        </w:rPr>
        <w:t> </w:t>
      </w:r>
      <w:r>
        <w:rPr>
          <w:color w:val="111111"/>
          <w:spacing w:val="2"/>
          <w:sz w:val="22"/>
        </w:rPr>
        <w:t>and</w:t>
      </w:r>
      <w:r>
        <w:rPr>
          <w:color w:val="111111"/>
          <w:spacing w:val="27"/>
          <w:sz w:val="22"/>
        </w:rPr>
        <w:t> </w:t>
      </w:r>
      <w:r>
        <w:rPr>
          <w:color w:val="111111"/>
          <w:spacing w:val="-2"/>
          <w:sz w:val="22"/>
        </w:rPr>
        <w:t>organization</w:t>
      </w:r>
    </w:p>
    <w:p>
      <w:pPr>
        <w:pStyle w:val="ListParagraph"/>
        <w:numPr>
          <w:ilvl w:val="0"/>
          <w:numId w:val="2"/>
        </w:numPr>
        <w:tabs>
          <w:tab w:pos="950" w:val="left" w:leader="none"/>
        </w:tabs>
        <w:spacing w:line="240" w:lineRule="auto" w:before="41" w:after="0"/>
        <w:ind w:left="950" w:right="0" w:hanging="361"/>
        <w:jc w:val="left"/>
        <w:rPr>
          <w:color w:val="2D2D2D"/>
          <w:sz w:val="22"/>
        </w:rPr>
      </w:pPr>
      <w:r>
        <w:rPr>
          <w:color w:val="111111"/>
          <w:sz w:val="22"/>
        </w:rPr>
        <w:t>Coordination</w:t>
      </w:r>
      <w:r>
        <w:rPr>
          <w:color w:val="111111"/>
          <w:spacing w:val="69"/>
          <w:sz w:val="22"/>
        </w:rPr>
        <w:t> </w:t>
      </w:r>
      <w:r>
        <w:rPr>
          <w:color w:val="111111"/>
          <w:sz w:val="22"/>
        </w:rPr>
        <w:t>that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keeps</w:t>
      </w:r>
      <w:r>
        <w:rPr>
          <w:color w:val="111111"/>
          <w:spacing w:val="59"/>
          <w:sz w:val="22"/>
        </w:rPr>
        <w:t> </w:t>
      </w:r>
      <w:r>
        <w:rPr>
          <w:color w:val="111111"/>
          <w:sz w:val="22"/>
        </w:rPr>
        <w:t>ministries</w:t>
      </w:r>
      <w:r>
        <w:rPr>
          <w:color w:val="111111"/>
          <w:spacing w:val="51"/>
          <w:w w:val="150"/>
          <w:sz w:val="22"/>
        </w:rPr>
        <w:t> </w:t>
      </w:r>
      <w:r>
        <w:rPr>
          <w:color w:val="111111"/>
          <w:spacing w:val="-2"/>
          <w:sz w:val="22"/>
        </w:rPr>
        <w:t>running</w:t>
      </w:r>
    </w:p>
    <w:p>
      <w:pPr>
        <w:pStyle w:val="BodyText"/>
        <w:spacing w:before="160"/>
        <w:ind w:left="221"/>
      </w:pPr>
      <w:r>
        <w:rPr>
          <w:color w:val="111111"/>
        </w:rPr>
        <w:t>This</w:t>
      </w:r>
      <w:r>
        <w:rPr>
          <w:color w:val="111111"/>
          <w:spacing w:val="20"/>
        </w:rPr>
        <w:t> </w:t>
      </w:r>
      <w:r>
        <w:rPr>
          <w:color w:val="111111"/>
        </w:rPr>
        <w:t>is</w:t>
      </w:r>
      <w:r>
        <w:rPr>
          <w:color w:val="111111"/>
          <w:spacing w:val="27"/>
        </w:rPr>
        <w:t> </w:t>
      </w:r>
      <w:r>
        <w:rPr>
          <w:color w:val="111111"/>
        </w:rPr>
        <w:t>not</w:t>
      </w:r>
      <w:r>
        <w:rPr>
          <w:color w:val="111111"/>
          <w:spacing w:val="27"/>
        </w:rPr>
        <w:t> </w:t>
      </w:r>
      <w:r>
        <w:rPr>
          <w:color w:val="111111"/>
        </w:rPr>
        <w:t>"overhead"</w:t>
      </w:r>
      <w:r>
        <w:rPr>
          <w:color w:val="111111"/>
          <w:spacing w:val="34"/>
        </w:rPr>
        <w:t> </w:t>
      </w:r>
      <w:r>
        <w:rPr>
          <w:color w:val="111111"/>
        </w:rPr>
        <w:t>-</w:t>
      </w:r>
      <w:r>
        <w:rPr>
          <w:color w:val="111111"/>
          <w:spacing w:val="59"/>
          <w:w w:val="150"/>
        </w:rPr>
        <w:t> </w:t>
      </w:r>
      <w:r>
        <w:rPr>
          <w:color w:val="111111"/>
        </w:rPr>
        <w:t>it's</w:t>
      </w:r>
      <w:r>
        <w:rPr>
          <w:color w:val="111111"/>
          <w:spacing w:val="14"/>
        </w:rPr>
        <w:t> </w:t>
      </w:r>
      <w:r>
        <w:rPr>
          <w:color w:val="111111"/>
        </w:rPr>
        <w:t>what</w:t>
      </w:r>
      <w:r>
        <w:rPr>
          <w:color w:val="111111"/>
          <w:spacing w:val="35"/>
        </w:rPr>
        <w:t> </w:t>
      </w:r>
      <w:r>
        <w:rPr>
          <w:color w:val="111111"/>
        </w:rPr>
        <w:t>makes</w:t>
      </w:r>
      <w:r>
        <w:rPr>
          <w:color w:val="111111"/>
          <w:spacing w:val="32"/>
        </w:rPr>
        <w:t> </w:t>
      </w:r>
      <w:r>
        <w:rPr>
          <w:color w:val="111111"/>
        </w:rPr>
        <w:t>every</w:t>
      </w:r>
      <w:r>
        <w:rPr>
          <w:color w:val="111111"/>
          <w:spacing w:val="20"/>
        </w:rPr>
        <w:t> </w:t>
      </w:r>
      <w:r>
        <w:rPr>
          <w:color w:val="111111"/>
        </w:rPr>
        <w:t>other</w:t>
      </w:r>
      <w:r>
        <w:rPr>
          <w:color w:val="111111"/>
          <w:spacing w:val="35"/>
        </w:rPr>
        <w:t> </w:t>
      </w:r>
      <w:r>
        <w:rPr>
          <w:color w:val="111111"/>
        </w:rPr>
        <w:t>ministry</w:t>
      </w:r>
      <w:r>
        <w:rPr>
          <w:color w:val="111111"/>
          <w:spacing w:val="39"/>
        </w:rPr>
        <w:t> </w:t>
      </w:r>
      <w:r>
        <w:rPr>
          <w:color w:val="111111"/>
          <w:spacing w:val="-2"/>
        </w:rPr>
        <w:t>possible.</w:t>
      </w:r>
    </w:p>
    <w:p>
      <w:pPr>
        <w:pStyle w:val="BodyText"/>
        <w:spacing w:before="6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378545</wp:posOffset>
                </wp:positionH>
                <wp:positionV relativeFrom="paragraph">
                  <wp:posOffset>150538</wp:posOffset>
                </wp:positionV>
                <wp:extent cx="341947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41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9475" h="0">
                              <a:moveTo>
                                <a:pt x="0" y="0"/>
                              </a:moveTo>
                              <a:lnTo>
                                <a:pt x="3419116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806694pt;margin-top:11.853432pt;width:269.25pt;height:.1pt;mso-position-horizontal-relative:page;mso-position-vertical-relative:paragraph;z-index:-15726080;mso-wrap-distance-left:0;mso-wrap-distance-right:0" id="docshape3" coordorigin="596,237" coordsize="5385,0" path="m596,237l5981,237e" filled="false" stroked="true" strokeweight=".9611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3846505</wp:posOffset>
                </wp:positionH>
                <wp:positionV relativeFrom="paragraph">
                  <wp:posOffset>150538</wp:posOffset>
                </wp:positionV>
                <wp:extent cx="3443604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4436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3604" h="0">
                              <a:moveTo>
                                <a:pt x="0" y="0"/>
                              </a:moveTo>
                              <a:lnTo>
                                <a:pt x="3443538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2.874481pt;margin-top:11.853432pt;width:271.150pt;height:.1pt;mso-position-horizontal-relative:page;mso-position-vertical-relative:paragraph;z-index:-15725568;mso-wrap-distance-left:0;mso-wrap-distance-right:0" id="docshape4" coordorigin="6057,237" coordsize="5423,0" path="m6057,237l11480,237e" filled="false" stroked="true" strokeweight=".9611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82"/>
        <w:ind w:left="226"/>
      </w:pPr>
      <w:r>
        <w:rPr>
          <w:color w:val="111111"/>
        </w:rPr>
        <w:t>A</w:t>
      </w:r>
      <w:r>
        <w:rPr>
          <w:color w:val="111111"/>
          <w:spacing w:val="-6"/>
        </w:rPr>
        <w:t> </w:t>
      </w:r>
      <w:r>
        <w:rPr>
          <w:color w:val="111111"/>
        </w:rPr>
        <w:t>Word</w:t>
      </w:r>
      <w:r>
        <w:rPr>
          <w:color w:val="111111"/>
          <w:spacing w:val="1"/>
        </w:rPr>
        <w:t> </w:t>
      </w:r>
      <w:r>
        <w:rPr>
          <w:color w:val="111111"/>
        </w:rPr>
        <w:t>About</w:t>
      </w:r>
      <w:r>
        <w:rPr>
          <w:color w:val="111111"/>
          <w:spacing w:val="11"/>
        </w:rPr>
        <w:t> </w:t>
      </w:r>
      <w:r>
        <w:rPr>
          <w:color w:val="111111"/>
        </w:rPr>
        <w:t>Our</w:t>
      </w:r>
      <w:r>
        <w:rPr>
          <w:color w:val="111111"/>
          <w:spacing w:val="-2"/>
        </w:rPr>
        <w:t> Assets</w:t>
      </w:r>
    </w:p>
    <w:p>
      <w:pPr>
        <w:pStyle w:val="BodyText"/>
        <w:spacing w:line="278" w:lineRule="auto" w:before="160"/>
        <w:ind w:left="229" w:right="573" w:hanging="2"/>
      </w:pPr>
      <w:r>
        <w:rPr>
          <w:color w:val="111111"/>
          <w:w w:val="105"/>
        </w:rPr>
        <w:t>Faith Lutheran</w:t>
      </w:r>
      <w:r>
        <w:rPr>
          <w:color w:val="111111"/>
          <w:spacing w:val="-5"/>
          <w:w w:val="105"/>
        </w:rPr>
        <w:t> </w:t>
      </w:r>
      <w:r>
        <w:rPr>
          <w:color w:val="111111"/>
          <w:w w:val="105"/>
        </w:rPr>
        <w:t>Church has</w:t>
      </w:r>
      <w:r>
        <w:rPr>
          <w:color w:val="111111"/>
          <w:spacing w:val="-2"/>
          <w:w w:val="105"/>
        </w:rPr>
        <w:t> </w:t>
      </w:r>
      <w:r>
        <w:rPr>
          <w:color w:val="111111"/>
          <w:w w:val="105"/>
        </w:rPr>
        <w:t>been</w:t>
      </w:r>
      <w:r>
        <w:rPr>
          <w:color w:val="111111"/>
          <w:spacing w:val="-2"/>
          <w:w w:val="105"/>
        </w:rPr>
        <w:t> </w:t>
      </w:r>
      <w:r>
        <w:rPr>
          <w:color w:val="111111"/>
          <w:w w:val="105"/>
        </w:rPr>
        <w:t>blessed with approximately </w:t>
      </w:r>
      <w:r>
        <w:rPr>
          <w:b/>
          <w:color w:val="111111"/>
          <w:w w:val="105"/>
        </w:rPr>
        <w:t>$871,690 in</w:t>
      </w:r>
      <w:r>
        <w:rPr>
          <w:b/>
          <w:color w:val="111111"/>
          <w:spacing w:val="-6"/>
          <w:w w:val="105"/>
        </w:rPr>
        <w:t> </w:t>
      </w:r>
      <w:r>
        <w:rPr>
          <w:b/>
          <w:color w:val="111111"/>
          <w:w w:val="105"/>
        </w:rPr>
        <w:t>assets, </w:t>
      </w:r>
      <w:r>
        <w:rPr>
          <w:color w:val="111111"/>
          <w:w w:val="105"/>
        </w:rPr>
        <w:t>built through the faithful</w:t>
      </w:r>
      <w:r>
        <w:rPr>
          <w:color w:val="111111"/>
          <w:spacing w:val="-1"/>
          <w:w w:val="105"/>
        </w:rPr>
        <w:t> </w:t>
      </w:r>
      <w:r>
        <w:rPr>
          <w:color w:val="111111"/>
          <w:w w:val="105"/>
        </w:rPr>
        <w:t>generosity of the legacies of our predecessor</w:t>
      </w:r>
      <w:r>
        <w:rPr>
          <w:color w:val="111111"/>
          <w:spacing w:val="40"/>
          <w:w w:val="105"/>
        </w:rPr>
        <w:t> </w:t>
      </w:r>
      <w:r>
        <w:rPr>
          <w:color w:val="111111"/>
          <w:w w:val="105"/>
        </w:rPr>
        <w:t>churches.</w:t>
      </w:r>
    </w:p>
    <w:p>
      <w:pPr>
        <w:spacing w:line="278" w:lineRule="auto" w:before="120"/>
        <w:ind w:left="232" w:right="0" w:hanging="11"/>
        <w:jc w:val="left"/>
        <w:rPr>
          <w:b/>
          <w:sz w:val="22"/>
        </w:rPr>
      </w:pPr>
      <w:r>
        <w:rPr>
          <w:color w:val="111111"/>
          <w:sz w:val="22"/>
        </w:rPr>
        <w:t>These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resources</w:t>
      </w:r>
      <w:r>
        <w:rPr>
          <w:color w:val="111111"/>
          <w:spacing w:val="70"/>
          <w:sz w:val="22"/>
        </w:rPr>
        <w:t> </w:t>
      </w:r>
      <w:r>
        <w:rPr>
          <w:color w:val="111111"/>
          <w:sz w:val="22"/>
        </w:rPr>
        <w:t>provide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long-term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stability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and</w:t>
      </w:r>
      <w:r>
        <w:rPr>
          <w:color w:val="111111"/>
          <w:spacing w:val="27"/>
          <w:sz w:val="22"/>
        </w:rPr>
        <w:t> </w:t>
      </w:r>
      <w:r>
        <w:rPr>
          <w:color w:val="111111"/>
          <w:sz w:val="22"/>
        </w:rPr>
        <w:t>security;</w:t>
      </w:r>
      <w:r>
        <w:rPr>
          <w:color w:val="111111"/>
          <w:spacing w:val="36"/>
          <w:sz w:val="22"/>
        </w:rPr>
        <w:t> </w:t>
      </w:r>
      <w:r>
        <w:rPr>
          <w:color w:val="111111"/>
          <w:sz w:val="22"/>
        </w:rPr>
        <w:t>they</w:t>
      </w:r>
      <w:r>
        <w:rPr>
          <w:color w:val="111111"/>
          <w:spacing w:val="30"/>
          <w:sz w:val="22"/>
        </w:rPr>
        <w:t> </w:t>
      </w:r>
      <w:r>
        <w:rPr>
          <w:color w:val="111111"/>
          <w:sz w:val="22"/>
        </w:rPr>
        <w:t>can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help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support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the</w:t>
      </w:r>
      <w:r>
        <w:rPr>
          <w:color w:val="111111"/>
          <w:spacing w:val="36"/>
          <w:sz w:val="22"/>
        </w:rPr>
        <w:t> </w:t>
      </w:r>
      <w:r>
        <w:rPr>
          <w:color w:val="111111"/>
          <w:sz w:val="22"/>
        </w:rPr>
        <w:t>future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mission</w:t>
      </w:r>
      <w:r>
        <w:rPr>
          <w:color w:val="111111"/>
          <w:spacing w:val="38"/>
          <w:sz w:val="22"/>
        </w:rPr>
        <w:t> </w:t>
      </w:r>
      <w:r>
        <w:rPr>
          <w:color w:val="111111"/>
          <w:sz w:val="22"/>
        </w:rPr>
        <w:t>of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the church.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However,</w:t>
      </w:r>
      <w:r>
        <w:rPr>
          <w:color w:val="111111"/>
          <w:spacing w:val="40"/>
          <w:sz w:val="22"/>
        </w:rPr>
        <w:t> </w:t>
      </w:r>
      <w:r>
        <w:rPr>
          <w:color w:val="111111"/>
          <w:sz w:val="22"/>
        </w:rPr>
        <w:t>they are</w:t>
      </w:r>
      <w:r>
        <w:rPr>
          <w:color w:val="111111"/>
          <w:spacing w:val="40"/>
          <w:sz w:val="22"/>
        </w:rPr>
        <w:t> </w:t>
      </w:r>
      <w:r>
        <w:rPr>
          <w:b/>
          <w:color w:val="111111"/>
          <w:sz w:val="22"/>
        </w:rPr>
        <w:t>not</w:t>
      </w:r>
      <w:r>
        <w:rPr>
          <w:b/>
          <w:color w:val="111111"/>
          <w:spacing w:val="40"/>
          <w:sz w:val="22"/>
        </w:rPr>
        <w:t> </w:t>
      </w:r>
      <w:r>
        <w:rPr>
          <w:b/>
          <w:color w:val="111111"/>
          <w:sz w:val="22"/>
        </w:rPr>
        <w:t>a replacement</w:t>
      </w:r>
      <w:r>
        <w:rPr>
          <w:b/>
          <w:color w:val="111111"/>
          <w:spacing w:val="40"/>
          <w:sz w:val="22"/>
        </w:rPr>
        <w:t> </w:t>
      </w:r>
      <w:r>
        <w:rPr>
          <w:b/>
          <w:color w:val="111111"/>
          <w:sz w:val="22"/>
        </w:rPr>
        <w:t>for</w:t>
      </w:r>
      <w:r>
        <w:rPr>
          <w:b/>
          <w:color w:val="111111"/>
          <w:spacing w:val="40"/>
          <w:sz w:val="22"/>
        </w:rPr>
        <w:t> </w:t>
      </w:r>
      <w:r>
        <w:rPr>
          <w:b/>
          <w:color w:val="111111"/>
          <w:sz w:val="22"/>
        </w:rPr>
        <w:t>ongoing giving.</w:t>
      </w:r>
    </w:p>
    <w:p>
      <w:pPr>
        <w:pStyle w:val="BodyText"/>
        <w:spacing w:line="278" w:lineRule="auto" w:before="119"/>
        <w:ind w:left="238" w:right="76" w:hanging="4"/>
      </w:pPr>
      <w:r>
        <w:rPr>
          <w:color w:val="111111"/>
          <w:w w:val="105"/>
        </w:rPr>
        <w:t>Our</w:t>
      </w:r>
      <w:r>
        <w:rPr>
          <w:color w:val="111111"/>
          <w:spacing w:val="-2"/>
          <w:w w:val="105"/>
        </w:rPr>
        <w:t> </w:t>
      </w:r>
      <w:r>
        <w:rPr>
          <w:color w:val="111111"/>
          <w:w w:val="105"/>
        </w:rPr>
        <w:t>investments</w:t>
      </w:r>
      <w:r>
        <w:rPr>
          <w:color w:val="111111"/>
          <w:spacing w:val="19"/>
          <w:w w:val="105"/>
        </w:rPr>
        <w:t> </w:t>
      </w:r>
      <w:r>
        <w:rPr>
          <w:color w:val="111111"/>
          <w:w w:val="105"/>
        </w:rPr>
        <w:t>are a foundation for</w:t>
      </w:r>
      <w:r>
        <w:rPr>
          <w:color w:val="111111"/>
          <w:spacing w:val="-1"/>
          <w:w w:val="105"/>
        </w:rPr>
        <w:t> </w:t>
      </w:r>
      <w:r>
        <w:rPr>
          <w:color w:val="111111"/>
          <w:w w:val="105"/>
        </w:rPr>
        <w:t>the future, but our ministry</w:t>
      </w:r>
      <w:r>
        <w:rPr>
          <w:color w:val="111111"/>
          <w:spacing w:val="-1"/>
          <w:w w:val="105"/>
        </w:rPr>
        <w:t> </w:t>
      </w:r>
      <w:r>
        <w:rPr>
          <w:color w:val="111111"/>
          <w:w w:val="105"/>
        </w:rPr>
        <w:t>TODAY is</w:t>
      </w:r>
      <w:r>
        <w:rPr>
          <w:color w:val="111111"/>
          <w:spacing w:val="26"/>
          <w:w w:val="105"/>
        </w:rPr>
        <w:t> </w:t>
      </w:r>
      <w:r>
        <w:rPr>
          <w:color w:val="111111"/>
          <w:w w:val="105"/>
        </w:rPr>
        <w:t>sustained by</w:t>
      </w:r>
      <w:r>
        <w:rPr>
          <w:color w:val="111111"/>
          <w:spacing w:val="-15"/>
          <w:w w:val="105"/>
        </w:rPr>
        <w:t> </w:t>
      </w:r>
      <w:r>
        <w:rPr>
          <w:color w:val="111111"/>
          <w:w w:val="105"/>
        </w:rPr>
        <w:t>the faithful</w:t>
      </w:r>
      <w:r>
        <w:rPr>
          <w:color w:val="111111"/>
          <w:spacing w:val="-18"/>
          <w:w w:val="105"/>
        </w:rPr>
        <w:t> </w:t>
      </w:r>
      <w:r>
        <w:rPr>
          <w:color w:val="111111"/>
          <w:w w:val="105"/>
        </w:rPr>
        <w:t>giving of this congregation.</w:t>
      </w:r>
    </w:p>
    <w:p>
      <w:pPr>
        <w:pStyle w:val="BodyText"/>
        <w:spacing w:before="4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378545</wp:posOffset>
                </wp:positionH>
                <wp:positionV relativeFrom="paragraph">
                  <wp:posOffset>127860</wp:posOffset>
                </wp:positionV>
                <wp:extent cx="691197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91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1975" h="0">
                              <a:moveTo>
                                <a:pt x="0" y="0"/>
                              </a:moveTo>
                              <a:lnTo>
                                <a:pt x="6911499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806694pt;margin-top:10.067735pt;width:544.25pt;height:.1pt;mso-position-horizontal-relative:page;mso-position-vertical-relative:paragraph;z-index:-15725056;mso-wrap-distance-left:0;mso-wrap-distance-right:0" id="docshape5" coordorigin="596,201" coordsize="10885,0" path="m596,201l11480,201e" filled="false" stroked="true" strokeweight=".9611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87"/>
        <w:ind w:left="236"/>
      </w:pPr>
      <w:r>
        <w:rPr>
          <w:color w:val="111111"/>
          <w:spacing w:val="-2"/>
          <w:w w:val="105"/>
        </w:rPr>
        <w:t>An</w:t>
      </w:r>
      <w:r>
        <w:rPr>
          <w:color w:val="111111"/>
          <w:spacing w:val="-14"/>
          <w:w w:val="105"/>
        </w:rPr>
        <w:t> </w:t>
      </w:r>
      <w:r>
        <w:rPr>
          <w:color w:val="111111"/>
          <w:spacing w:val="-2"/>
          <w:w w:val="105"/>
        </w:rPr>
        <w:t>Invitation</w:t>
      </w:r>
      <w:r>
        <w:rPr>
          <w:color w:val="111111"/>
          <w:w w:val="105"/>
        </w:rPr>
        <w:t> </w:t>
      </w:r>
      <w:r>
        <w:rPr>
          <w:color w:val="111111"/>
          <w:spacing w:val="-2"/>
          <w:w w:val="105"/>
        </w:rPr>
        <w:t>to</w:t>
      </w:r>
      <w:r>
        <w:rPr>
          <w:color w:val="111111"/>
          <w:spacing w:val="-17"/>
          <w:w w:val="105"/>
        </w:rPr>
        <w:t> </w:t>
      </w:r>
      <w:r>
        <w:rPr>
          <w:color w:val="111111"/>
          <w:spacing w:val="-2"/>
          <w:w w:val="105"/>
        </w:rPr>
        <w:t>Generosity</w:t>
      </w:r>
    </w:p>
    <w:p>
      <w:pPr>
        <w:spacing w:line="283" w:lineRule="auto" w:before="160"/>
        <w:ind w:left="238" w:right="1290" w:firstLine="0"/>
        <w:jc w:val="left"/>
        <w:rPr>
          <w:b/>
          <w:sz w:val="22"/>
        </w:rPr>
      </w:pPr>
      <w:r>
        <w:rPr>
          <w:color w:val="111111"/>
          <w:w w:val="105"/>
          <w:sz w:val="22"/>
        </w:rPr>
        <w:t>We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give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not</w:t>
      </w:r>
      <w:r>
        <w:rPr>
          <w:color w:val="111111"/>
          <w:spacing w:val="33"/>
          <w:w w:val="105"/>
          <w:sz w:val="22"/>
        </w:rPr>
        <w:t> </w:t>
      </w:r>
      <w:r>
        <w:rPr>
          <w:color w:val="111111"/>
          <w:w w:val="105"/>
          <w:sz w:val="22"/>
        </w:rPr>
        <w:t>because</w:t>
      </w:r>
      <w:r>
        <w:rPr>
          <w:color w:val="111111"/>
          <w:spacing w:val="-6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church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has</w:t>
      </w:r>
      <w:r>
        <w:rPr>
          <w:color w:val="111111"/>
          <w:spacing w:val="-9"/>
          <w:w w:val="105"/>
          <w:sz w:val="22"/>
        </w:rPr>
        <w:t> </w:t>
      </w:r>
      <w:r>
        <w:rPr>
          <w:color w:val="111111"/>
          <w:w w:val="105"/>
          <w:sz w:val="22"/>
        </w:rPr>
        <w:t>needs.</w:t>
      </w:r>
      <w:r>
        <w:rPr>
          <w:color w:val="111111"/>
          <w:spacing w:val="-15"/>
          <w:w w:val="105"/>
          <w:sz w:val="22"/>
        </w:rPr>
        <w:t> </w:t>
      </w:r>
      <w:r>
        <w:rPr>
          <w:color w:val="111111"/>
          <w:w w:val="105"/>
          <w:sz w:val="22"/>
        </w:rPr>
        <w:t>Giving</w:t>
      </w:r>
      <w:r>
        <w:rPr>
          <w:color w:val="111111"/>
          <w:spacing w:val="-25"/>
          <w:w w:val="105"/>
          <w:sz w:val="22"/>
        </w:rPr>
        <w:t> </w:t>
      </w:r>
      <w:r>
        <w:rPr>
          <w:color w:val="111111"/>
          <w:w w:val="105"/>
          <w:sz w:val="22"/>
        </w:rPr>
        <w:t>is not about closing</w:t>
      </w:r>
      <w:r>
        <w:rPr>
          <w:color w:val="111111"/>
          <w:spacing w:val="-19"/>
          <w:w w:val="105"/>
          <w:sz w:val="22"/>
        </w:rPr>
        <w:t> </w:t>
      </w:r>
      <w:r>
        <w:rPr>
          <w:color w:val="111111"/>
          <w:w w:val="105"/>
          <w:sz w:val="22"/>
        </w:rPr>
        <w:t>a</w:t>
      </w:r>
      <w:r>
        <w:rPr>
          <w:color w:val="111111"/>
          <w:spacing w:val="-4"/>
          <w:w w:val="105"/>
          <w:sz w:val="22"/>
        </w:rPr>
        <w:t> </w:t>
      </w:r>
      <w:r>
        <w:rPr>
          <w:color w:val="111111"/>
          <w:w w:val="105"/>
          <w:sz w:val="22"/>
        </w:rPr>
        <w:t>gap</w:t>
      </w:r>
      <w:r>
        <w:rPr>
          <w:color w:val="111111"/>
          <w:spacing w:val="-10"/>
          <w:w w:val="105"/>
          <w:sz w:val="22"/>
        </w:rPr>
        <w:t> </w:t>
      </w:r>
      <w:r>
        <w:rPr>
          <w:color w:val="111111"/>
          <w:w w:val="105"/>
          <w:sz w:val="22"/>
        </w:rPr>
        <w:t>in the</w:t>
      </w:r>
      <w:r>
        <w:rPr>
          <w:color w:val="111111"/>
          <w:spacing w:val="22"/>
          <w:w w:val="105"/>
          <w:sz w:val="22"/>
        </w:rPr>
        <w:t> </w:t>
      </w:r>
      <w:r>
        <w:rPr>
          <w:color w:val="111111"/>
          <w:w w:val="105"/>
          <w:sz w:val="22"/>
        </w:rPr>
        <w:t>budget. We</w:t>
      </w:r>
      <w:r>
        <w:rPr>
          <w:color w:val="111111"/>
          <w:spacing w:val="-3"/>
          <w:w w:val="105"/>
          <w:sz w:val="22"/>
        </w:rPr>
        <w:t> </w:t>
      </w:r>
      <w:r>
        <w:rPr>
          <w:color w:val="111111"/>
          <w:w w:val="105"/>
          <w:sz w:val="22"/>
        </w:rPr>
        <w:t>give because </w:t>
      </w:r>
      <w:r>
        <w:rPr>
          <w:b/>
          <w:color w:val="111111"/>
          <w:w w:val="105"/>
          <w:sz w:val="22"/>
        </w:rPr>
        <w:t>God</w:t>
      </w:r>
      <w:r>
        <w:rPr>
          <w:b/>
          <w:color w:val="111111"/>
          <w:spacing w:val="-5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has</w:t>
      </w:r>
      <w:r>
        <w:rPr>
          <w:b/>
          <w:color w:val="111111"/>
          <w:spacing w:val="-6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given abundantly</w:t>
      </w:r>
      <w:r>
        <w:rPr>
          <w:b/>
          <w:color w:val="111111"/>
          <w:spacing w:val="-3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to us.</w:t>
      </w:r>
    </w:p>
    <w:p>
      <w:pPr>
        <w:pStyle w:val="BodyText"/>
        <w:spacing w:before="109"/>
        <w:ind w:left="238"/>
      </w:pPr>
      <w:r>
        <w:rPr>
          <w:color w:val="111111"/>
        </w:rPr>
        <w:t>Giving</w:t>
      </w:r>
      <w:r>
        <w:rPr>
          <w:color w:val="111111"/>
          <w:spacing w:val="2"/>
        </w:rPr>
        <w:t> </w:t>
      </w:r>
      <w:r>
        <w:rPr>
          <w:color w:val="111111"/>
          <w:spacing w:val="-5"/>
        </w:rPr>
        <w:t>is:</w:t>
      </w:r>
    </w:p>
    <w:p>
      <w:pPr>
        <w:pStyle w:val="ListParagraph"/>
        <w:numPr>
          <w:ilvl w:val="0"/>
          <w:numId w:val="2"/>
        </w:numPr>
        <w:tabs>
          <w:tab w:pos="962" w:val="left" w:leader="none"/>
        </w:tabs>
        <w:spacing w:line="240" w:lineRule="auto" w:before="45" w:after="0"/>
        <w:ind w:left="962" w:right="0" w:hanging="363"/>
        <w:jc w:val="left"/>
        <w:rPr>
          <w:color w:val="111111"/>
          <w:sz w:val="22"/>
        </w:rPr>
      </w:pPr>
      <w:r>
        <w:rPr>
          <w:color w:val="111111"/>
          <w:w w:val="105"/>
          <w:sz w:val="22"/>
        </w:rPr>
        <w:t>A</w:t>
      </w:r>
      <w:r>
        <w:rPr>
          <w:color w:val="111111"/>
          <w:spacing w:val="-17"/>
          <w:w w:val="105"/>
          <w:sz w:val="22"/>
        </w:rPr>
        <w:t> </w:t>
      </w:r>
      <w:r>
        <w:rPr>
          <w:color w:val="111111"/>
          <w:w w:val="105"/>
          <w:sz w:val="22"/>
        </w:rPr>
        <w:t>response</w:t>
      </w:r>
      <w:r>
        <w:rPr>
          <w:color w:val="111111"/>
          <w:spacing w:val="-7"/>
          <w:w w:val="105"/>
          <w:sz w:val="22"/>
        </w:rPr>
        <w:t> </w:t>
      </w:r>
      <w:r>
        <w:rPr>
          <w:color w:val="111111"/>
          <w:w w:val="105"/>
          <w:sz w:val="22"/>
        </w:rPr>
        <w:t>to</w:t>
      </w:r>
      <w:r>
        <w:rPr>
          <w:color w:val="111111"/>
          <w:spacing w:val="-9"/>
          <w:w w:val="105"/>
          <w:sz w:val="22"/>
        </w:rPr>
        <w:t> </w:t>
      </w:r>
      <w:r>
        <w:rPr>
          <w:color w:val="111111"/>
          <w:spacing w:val="-4"/>
          <w:w w:val="105"/>
          <w:sz w:val="22"/>
        </w:rPr>
        <w:t>grace</w:t>
      </w:r>
    </w:p>
    <w:p>
      <w:pPr>
        <w:pStyle w:val="ListParagraph"/>
        <w:numPr>
          <w:ilvl w:val="0"/>
          <w:numId w:val="2"/>
        </w:numPr>
        <w:tabs>
          <w:tab w:pos="967" w:val="left" w:leader="none"/>
        </w:tabs>
        <w:spacing w:line="240" w:lineRule="auto" w:before="40" w:after="0"/>
        <w:ind w:left="967" w:right="0" w:hanging="363"/>
        <w:jc w:val="left"/>
        <w:rPr>
          <w:color w:val="2D2D2D"/>
          <w:sz w:val="22"/>
        </w:rPr>
      </w:pPr>
      <w:r>
        <w:rPr>
          <w:color w:val="111111"/>
          <w:sz w:val="22"/>
        </w:rPr>
        <w:t>An</w:t>
      </w:r>
      <w:r>
        <w:rPr>
          <w:color w:val="111111"/>
          <w:spacing w:val="-10"/>
          <w:sz w:val="22"/>
        </w:rPr>
        <w:t> </w:t>
      </w:r>
      <w:r>
        <w:rPr>
          <w:color w:val="111111"/>
          <w:sz w:val="22"/>
        </w:rPr>
        <w:t>act</w:t>
      </w:r>
      <w:r>
        <w:rPr>
          <w:color w:val="111111"/>
          <w:spacing w:val="35"/>
          <w:sz w:val="22"/>
        </w:rPr>
        <w:t> </w:t>
      </w:r>
      <w:r>
        <w:rPr>
          <w:color w:val="111111"/>
          <w:sz w:val="22"/>
        </w:rPr>
        <w:t>of</w:t>
      </w:r>
      <w:r>
        <w:rPr>
          <w:color w:val="111111"/>
          <w:spacing w:val="-6"/>
          <w:sz w:val="22"/>
        </w:rPr>
        <w:t> </w:t>
      </w:r>
      <w:r>
        <w:rPr>
          <w:color w:val="111111"/>
          <w:spacing w:val="-2"/>
          <w:sz w:val="22"/>
        </w:rPr>
        <w:t>faith</w:t>
      </w:r>
    </w:p>
    <w:p>
      <w:pPr>
        <w:pStyle w:val="ListParagraph"/>
        <w:numPr>
          <w:ilvl w:val="0"/>
          <w:numId w:val="2"/>
        </w:numPr>
        <w:tabs>
          <w:tab w:pos="967" w:val="left" w:leader="none"/>
        </w:tabs>
        <w:spacing w:line="240" w:lineRule="auto" w:before="45" w:after="0"/>
        <w:ind w:left="967" w:right="0" w:hanging="358"/>
        <w:jc w:val="left"/>
        <w:rPr>
          <w:color w:val="2D2D2D"/>
          <w:sz w:val="22"/>
        </w:rPr>
      </w:pPr>
      <w:r>
        <w:rPr>
          <w:color w:val="111111"/>
          <w:w w:val="105"/>
          <w:sz w:val="22"/>
        </w:rPr>
        <w:t>About</w:t>
      </w:r>
      <w:r>
        <w:rPr>
          <w:color w:val="111111"/>
          <w:spacing w:val="8"/>
          <w:w w:val="105"/>
          <w:sz w:val="22"/>
        </w:rPr>
        <w:t> </w:t>
      </w:r>
      <w:r>
        <w:rPr>
          <w:color w:val="111111"/>
          <w:w w:val="105"/>
          <w:sz w:val="22"/>
        </w:rPr>
        <w:t>opening</w:t>
      </w:r>
      <w:r>
        <w:rPr>
          <w:color w:val="111111"/>
          <w:spacing w:val="-20"/>
          <w:w w:val="105"/>
          <w:sz w:val="22"/>
        </w:rPr>
        <w:t> </w:t>
      </w:r>
      <w:r>
        <w:rPr>
          <w:color w:val="111111"/>
          <w:w w:val="105"/>
          <w:sz w:val="22"/>
        </w:rPr>
        <w:t>ourselves</w:t>
      </w:r>
      <w:r>
        <w:rPr>
          <w:color w:val="111111"/>
          <w:spacing w:val="9"/>
          <w:w w:val="105"/>
          <w:sz w:val="22"/>
        </w:rPr>
        <w:t> </w:t>
      </w:r>
      <w:r>
        <w:rPr>
          <w:color w:val="111111"/>
          <w:w w:val="105"/>
          <w:sz w:val="22"/>
        </w:rPr>
        <w:t>to</w:t>
      </w:r>
      <w:r>
        <w:rPr>
          <w:color w:val="111111"/>
          <w:spacing w:val="9"/>
          <w:w w:val="105"/>
          <w:sz w:val="22"/>
        </w:rPr>
        <w:t> </w:t>
      </w:r>
      <w:r>
        <w:rPr>
          <w:color w:val="111111"/>
          <w:w w:val="105"/>
          <w:sz w:val="22"/>
        </w:rPr>
        <w:t>the</w:t>
      </w:r>
      <w:r>
        <w:rPr>
          <w:color w:val="111111"/>
          <w:spacing w:val="14"/>
          <w:w w:val="105"/>
          <w:sz w:val="22"/>
        </w:rPr>
        <w:t> </w:t>
      </w:r>
      <w:r>
        <w:rPr>
          <w:color w:val="111111"/>
          <w:w w:val="105"/>
          <w:sz w:val="22"/>
        </w:rPr>
        <w:t>work</w:t>
      </w:r>
      <w:r>
        <w:rPr>
          <w:color w:val="111111"/>
          <w:spacing w:val="-11"/>
          <w:w w:val="105"/>
          <w:sz w:val="22"/>
        </w:rPr>
        <w:t> </w:t>
      </w:r>
      <w:r>
        <w:rPr>
          <w:color w:val="111111"/>
          <w:w w:val="105"/>
          <w:sz w:val="22"/>
        </w:rPr>
        <w:t>God</w:t>
      </w:r>
      <w:r>
        <w:rPr>
          <w:color w:val="111111"/>
          <w:spacing w:val="-9"/>
          <w:w w:val="105"/>
          <w:sz w:val="22"/>
        </w:rPr>
        <w:t> </w:t>
      </w:r>
      <w:r>
        <w:rPr>
          <w:color w:val="111111"/>
          <w:w w:val="105"/>
          <w:sz w:val="22"/>
        </w:rPr>
        <w:t>is</w:t>
      </w:r>
      <w:r>
        <w:rPr>
          <w:color w:val="111111"/>
          <w:spacing w:val="1"/>
          <w:w w:val="105"/>
          <w:sz w:val="22"/>
        </w:rPr>
        <w:t> </w:t>
      </w:r>
      <w:r>
        <w:rPr>
          <w:color w:val="111111"/>
          <w:w w:val="105"/>
          <w:sz w:val="22"/>
        </w:rPr>
        <w:t>doing</w:t>
      </w:r>
      <w:r>
        <w:rPr>
          <w:color w:val="111111"/>
          <w:spacing w:val="-29"/>
          <w:w w:val="105"/>
          <w:sz w:val="22"/>
        </w:rPr>
        <w:t> </w:t>
      </w:r>
      <w:r>
        <w:rPr>
          <w:color w:val="111111"/>
          <w:w w:val="105"/>
          <w:sz w:val="22"/>
        </w:rPr>
        <w:t>through</w:t>
      </w:r>
      <w:r>
        <w:rPr>
          <w:color w:val="111111"/>
          <w:spacing w:val="-1"/>
          <w:w w:val="105"/>
          <w:sz w:val="22"/>
        </w:rPr>
        <w:t> </w:t>
      </w:r>
      <w:r>
        <w:rPr>
          <w:color w:val="111111"/>
          <w:spacing w:val="-5"/>
          <w:w w:val="105"/>
          <w:sz w:val="22"/>
        </w:rPr>
        <w:t>us.</w:t>
      </w:r>
    </w:p>
    <w:p>
      <w:pPr>
        <w:spacing w:line="273" w:lineRule="auto" w:before="156"/>
        <w:ind w:left="245" w:right="0" w:firstLine="0"/>
        <w:jc w:val="left"/>
        <w:rPr>
          <w:b/>
          <w:sz w:val="22"/>
        </w:rPr>
      </w:pPr>
      <w:r>
        <w:rPr>
          <w:color w:val="111111"/>
          <w:w w:val="105"/>
          <w:sz w:val="22"/>
        </w:rPr>
        <w:t>As we look to the future, we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are invited not into</w:t>
      </w:r>
      <w:r>
        <w:rPr>
          <w:color w:val="111111"/>
          <w:spacing w:val="-5"/>
          <w:w w:val="105"/>
          <w:sz w:val="22"/>
        </w:rPr>
        <w:t> </w:t>
      </w:r>
      <w:r>
        <w:rPr>
          <w:color w:val="111111"/>
          <w:w w:val="105"/>
          <w:sz w:val="22"/>
        </w:rPr>
        <w:t>scarcity, but into</w:t>
      </w:r>
      <w:r>
        <w:rPr>
          <w:color w:val="111111"/>
          <w:spacing w:val="-9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trust,</w:t>
      </w:r>
      <w:r>
        <w:rPr>
          <w:b/>
          <w:color w:val="111111"/>
          <w:spacing w:val="-8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gratitude, and</w:t>
      </w:r>
      <w:r>
        <w:rPr>
          <w:b/>
          <w:color w:val="111111"/>
          <w:spacing w:val="-11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generosity, recognizing</w:t>
      </w:r>
      <w:r>
        <w:rPr>
          <w:b/>
          <w:color w:val="111111"/>
          <w:spacing w:val="-11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the</w:t>
      </w:r>
      <w:r>
        <w:rPr>
          <w:b/>
          <w:color w:val="111111"/>
          <w:spacing w:val="31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abundant blessings in</w:t>
      </w:r>
      <w:r>
        <w:rPr>
          <w:b/>
          <w:color w:val="111111"/>
          <w:spacing w:val="-1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our</w:t>
      </w:r>
      <w:r>
        <w:rPr>
          <w:b/>
          <w:color w:val="111111"/>
          <w:spacing w:val="-5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lives.</w:t>
      </w:r>
    </w:p>
    <w:p>
      <w:pPr>
        <w:spacing w:before="48"/>
        <w:ind w:left="2077" w:right="0" w:firstLine="0"/>
        <w:jc w:val="left"/>
        <w:rPr>
          <w:b/>
          <w:sz w:val="22"/>
        </w:rPr>
      </w:pPr>
      <w:r>
        <w:rPr>
          <w:b/>
          <w:color w:val="111111"/>
          <w:w w:val="105"/>
          <w:sz w:val="22"/>
        </w:rPr>
        <w:t>Together,</w:t>
      </w:r>
      <w:r>
        <w:rPr>
          <w:b/>
          <w:color w:val="111111"/>
          <w:spacing w:val="-1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we</w:t>
      </w:r>
      <w:r>
        <w:rPr>
          <w:b/>
          <w:color w:val="111111"/>
          <w:spacing w:val="-16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are</w:t>
      </w:r>
      <w:r>
        <w:rPr>
          <w:b/>
          <w:color w:val="111111"/>
          <w:spacing w:val="-18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the</w:t>
      </w:r>
      <w:r>
        <w:rPr>
          <w:b/>
          <w:color w:val="111111"/>
          <w:spacing w:val="-16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church.</w:t>
      </w:r>
      <w:r>
        <w:rPr>
          <w:b/>
          <w:color w:val="111111"/>
          <w:spacing w:val="-1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Together,</w:t>
      </w:r>
      <w:r>
        <w:rPr>
          <w:b/>
          <w:color w:val="111111"/>
          <w:spacing w:val="-4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we</w:t>
      </w:r>
      <w:r>
        <w:rPr>
          <w:b/>
          <w:color w:val="111111"/>
          <w:spacing w:val="-9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share</w:t>
      </w:r>
      <w:r>
        <w:rPr>
          <w:b/>
          <w:color w:val="111111"/>
          <w:spacing w:val="-10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in</w:t>
      </w:r>
      <w:r>
        <w:rPr>
          <w:b/>
          <w:color w:val="111111"/>
          <w:spacing w:val="-23"/>
          <w:w w:val="105"/>
          <w:sz w:val="22"/>
        </w:rPr>
        <w:t> </w:t>
      </w:r>
      <w:r>
        <w:rPr>
          <w:b/>
          <w:color w:val="111111"/>
          <w:w w:val="105"/>
          <w:sz w:val="22"/>
        </w:rPr>
        <w:t>God's</w:t>
      </w:r>
      <w:r>
        <w:rPr>
          <w:b/>
          <w:color w:val="111111"/>
          <w:spacing w:val="-15"/>
          <w:w w:val="105"/>
          <w:sz w:val="22"/>
        </w:rPr>
        <w:t> </w:t>
      </w:r>
      <w:r>
        <w:rPr>
          <w:b/>
          <w:color w:val="111111"/>
          <w:spacing w:val="-2"/>
          <w:w w:val="105"/>
          <w:sz w:val="22"/>
        </w:rPr>
        <w:t>mission.</w:t>
      </w:r>
    </w:p>
    <w:sectPr>
      <w:pgSz w:w="12240" w:h="15840"/>
      <w:pgMar w:top="54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935" w:hanging="361"/>
      </w:pPr>
      <w:rPr>
        <w:rFonts w:hint="default" w:ascii="Arial" w:hAnsi="Arial" w:eastAsia="Arial" w:cs="Arial"/>
        <w:spacing w:val="0"/>
        <w:w w:val="10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6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8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0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5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7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9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16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80" w:hanging="356"/>
      </w:pPr>
      <w:rPr>
        <w:rFonts w:hint="default" w:ascii="Arial" w:hAnsi="Arial" w:eastAsia="Arial" w:cs="Arial"/>
        <w:spacing w:val="0"/>
        <w:w w:val="11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78" w:hanging="3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76" w:hanging="3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4" w:hanging="3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72" w:hanging="3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70" w:hanging="3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68" w:hanging="3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66" w:hanging="3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64" w:hanging="356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0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11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0"/>
      <w:ind w:left="935" w:hanging="36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2026-05-19T15:56:03Z</dcterms:created>
  <dcterms:modified xsi:type="dcterms:W3CDTF">2026-05-19T15:56:03Z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Canon iR-ADV C5840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2026-05-19T00:00:00Z</vt:filetime>
  </property>
</Properties>
</file>