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6DE9" w14:textId="77777777" w:rsidR="006E40D9" w:rsidRDefault="006E40D9" w:rsidP="006E40D9">
      <w:pPr>
        <w:rPr>
          <w:rFonts w:ascii="Times New Roman" w:hAnsi="Times New Roman" w:cs="Times New Roman"/>
          <w:sz w:val="24"/>
          <w:szCs w:val="24"/>
        </w:rPr>
      </w:pPr>
      <w:r>
        <w:rPr>
          <w:rFonts w:ascii="Times New Roman" w:hAnsi="Times New Roman" w:cs="Times New Roman"/>
          <w:sz w:val="24"/>
          <w:szCs w:val="24"/>
        </w:rPr>
        <w:t>Grant Request to Missions Committee for Spirit in Action</w:t>
      </w:r>
    </w:p>
    <w:p w14:paraId="61D924E9" w14:textId="77777777" w:rsidR="006E40D9" w:rsidRDefault="006E40D9" w:rsidP="006E40D9">
      <w:pPr>
        <w:rPr>
          <w:rFonts w:ascii="Times New Roman" w:hAnsi="Times New Roman" w:cs="Times New Roman"/>
          <w:sz w:val="24"/>
          <w:szCs w:val="24"/>
        </w:rPr>
      </w:pPr>
      <w:r>
        <w:rPr>
          <w:rFonts w:ascii="Times New Roman" w:hAnsi="Times New Roman" w:cs="Times New Roman"/>
          <w:sz w:val="24"/>
          <w:szCs w:val="24"/>
        </w:rPr>
        <w:t>From Dennis Johnson</w:t>
      </w:r>
    </w:p>
    <w:p w14:paraId="6269F15C" w14:textId="77777777" w:rsidR="006E40D9" w:rsidRDefault="006E40D9" w:rsidP="006E40D9">
      <w:pPr>
        <w:rPr>
          <w:rFonts w:ascii="Times New Roman" w:hAnsi="Times New Roman" w:cs="Times New Roman"/>
          <w:sz w:val="24"/>
          <w:szCs w:val="24"/>
        </w:rPr>
      </w:pPr>
      <w:r>
        <w:rPr>
          <w:rFonts w:ascii="Times New Roman" w:hAnsi="Times New Roman" w:cs="Times New Roman"/>
          <w:sz w:val="24"/>
          <w:szCs w:val="24"/>
        </w:rPr>
        <w:t>Nov. 13, 2019</w:t>
      </w:r>
    </w:p>
    <w:p w14:paraId="155D4ACA" w14:textId="77777777" w:rsidR="006E40D9" w:rsidRDefault="006E40D9" w:rsidP="006E40D9">
      <w:pPr>
        <w:rPr>
          <w:rFonts w:ascii="Times New Roman" w:hAnsi="Times New Roman" w:cs="Times New Roman"/>
          <w:sz w:val="24"/>
          <w:szCs w:val="24"/>
        </w:rPr>
      </w:pPr>
      <w:r w:rsidRPr="008C3619">
        <w:rPr>
          <w:rFonts w:ascii="Times New Roman" w:hAnsi="Times New Roman" w:cs="Times New Roman"/>
          <w:sz w:val="24"/>
          <w:szCs w:val="24"/>
        </w:rPr>
        <w:t>Spirit in Action seeks to fulfill God’s promise for abundant life for all the world by supporting people in following their dreams of building a self-sufficient, sustainable future for themselves, their families, and their communities.</w:t>
      </w:r>
      <w:r>
        <w:rPr>
          <w:rFonts w:ascii="Times New Roman" w:hAnsi="Times New Roman" w:cs="Times New Roman"/>
          <w:sz w:val="24"/>
          <w:szCs w:val="24"/>
        </w:rPr>
        <w:t xml:space="preserve"> </w:t>
      </w:r>
      <w:r w:rsidRPr="00823EB8">
        <w:rPr>
          <w:rFonts w:ascii="Times New Roman" w:hAnsi="Times New Roman" w:cs="Times New Roman"/>
          <w:sz w:val="24"/>
          <w:szCs w:val="24"/>
        </w:rPr>
        <w:t>Founded in 1996 by Del Anderson</w:t>
      </w:r>
      <w:r>
        <w:rPr>
          <w:rFonts w:ascii="Times New Roman" w:hAnsi="Times New Roman" w:cs="Times New Roman"/>
          <w:sz w:val="24"/>
          <w:szCs w:val="24"/>
        </w:rPr>
        <w:t xml:space="preserve"> at the age of</w:t>
      </w:r>
      <w:r w:rsidRPr="00823EB8">
        <w:rPr>
          <w:rFonts w:ascii="Times New Roman" w:hAnsi="Times New Roman" w:cs="Times New Roman"/>
          <w:sz w:val="24"/>
          <w:szCs w:val="24"/>
        </w:rPr>
        <w:t xml:space="preserve"> 90, Spirit in Action carries on the ministry of loving service that God brought through him</w:t>
      </w:r>
      <w:r>
        <w:rPr>
          <w:rFonts w:ascii="Times New Roman" w:hAnsi="Times New Roman" w:cs="Times New Roman"/>
          <w:sz w:val="24"/>
          <w:szCs w:val="24"/>
        </w:rPr>
        <w:t>.</w:t>
      </w:r>
    </w:p>
    <w:p w14:paraId="370ADE3B" w14:textId="77777777" w:rsidR="006E40D9" w:rsidRPr="00823EB8" w:rsidRDefault="006E40D9" w:rsidP="006E40D9">
      <w:pPr>
        <w:rPr>
          <w:rFonts w:ascii="Times New Roman" w:hAnsi="Times New Roman" w:cs="Times New Roman"/>
          <w:sz w:val="24"/>
          <w:szCs w:val="24"/>
          <w:shd w:val="clear" w:color="auto" w:fill="FFFFFF"/>
        </w:rPr>
      </w:pPr>
      <w:r w:rsidRPr="00823EB8">
        <w:rPr>
          <w:rFonts w:ascii="Times New Roman" w:hAnsi="Times New Roman" w:cs="Times New Roman"/>
          <w:sz w:val="24"/>
          <w:szCs w:val="24"/>
          <w:shd w:val="clear" w:color="auto" w:fill="FFFFFF"/>
        </w:rPr>
        <w:t xml:space="preserve">SIA’s work is based on the belief that a small grant and sincere encouragement can enable people to tap into their own potential. </w:t>
      </w:r>
      <w:r w:rsidRPr="00823EB8">
        <w:rPr>
          <w:rFonts w:ascii="Times New Roman" w:hAnsi="Times New Roman" w:cs="Times New Roman"/>
          <w:sz w:val="24"/>
          <w:szCs w:val="24"/>
        </w:rPr>
        <w:t xml:space="preserve">On its website (www.spiritinaction.org) are the words “Micro grants, major change.”  The main ministry of SIA is giving micro grants to assist people in poverty to establish ongoing businesses in the developing world, primarily in Kenya, Uganda, and Malawi.  </w:t>
      </w:r>
      <w:r>
        <w:rPr>
          <w:rFonts w:ascii="Times New Roman" w:hAnsi="Times New Roman" w:cs="Times New Roman"/>
          <w:sz w:val="24"/>
          <w:szCs w:val="24"/>
        </w:rPr>
        <w:t>SIA also contributes to the support other NGO projects that serve African communities.</w:t>
      </w:r>
    </w:p>
    <w:p w14:paraId="36FC55C6" w14:textId="77777777" w:rsidR="006E40D9" w:rsidRPr="00BD0CB0" w:rsidRDefault="006E40D9" w:rsidP="006E40D9">
      <w:pPr>
        <w:rPr>
          <w:rFonts w:ascii="Times New Roman" w:hAnsi="Times New Roman" w:cs="Times New Roman"/>
          <w:sz w:val="24"/>
          <w:szCs w:val="24"/>
          <w:shd w:val="clear" w:color="auto" w:fill="FFFFFF"/>
        </w:rPr>
      </w:pPr>
      <w:r w:rsidRPr="00BD0CB0">
        <w:rPr>
          <w:rFonts w:ascii="Times New Roman" w:hAnsi="Times New Roman" w:cs="Times New Roman"/>
          <w:sz w:val="24"/>
          <w:szCs w:val="24"/>
          <w:shd w:val="clear" w:color="auto" w:fill="FFFFFF"/>
        </w:rPr>
        <w:t>Dennis Johnson has served on the SIA boar</w:t>
      </w:r>
      <w:r>
        <w:rPr>
          <w:rFonts w:ascii="Times New Roman" w:hAnsi="Times New Roman" w:cs="Times New Roman"/>
          <w:sz w:val="24"/>
          <w:szCs w:val="24"/>
          <w:shd w:val="clear" w:color="auto" w:fill="FFFFFF"/>
        </w:rPr>
        <w:t>d</w:t>
      </w:r>
      <w:r w:rsidRPr="00BD0CB0">
        <w:rPr>
          <w:rFonts w:ascii="Times New Roman" w:hAnsi="Times New Roman" w:cs="Times New Roman"/>
          <w:sz w:val="24"/>
          <w:szCs w:val="24"/>
          <w:shd w:val="clear" w:color="auto" w:fill="FFFFFF"/>
        </w:rPr>
        <w:t>, and his wife Marsha served for eleven years as the first SIA coordinator</w:t>
      </w:r>
      <w:r>
        <w:rPr>
          <w:rFonts w:ascii="Times New Roman" w:hAnsi="Times New Roman" w:cs="Times New Roman"/>
          <w:sz w:val="24"/>
          <w:szCs w:val="24"/>
          <w:shd w:val="clear" w:color="auto" w:fill="FFFFFF"/>
        </w:rPr>
        <w:t xml:space="preserve">.  </w:t>
      </w:r>
      <w:r w:rsidRPr="00BD0CB0">
        <w:rPr>
          <w:rFonts w:ascii="Times New Roman" w:hAnsi="Times New Roman" w:cs="Times New Roman"/>
          <w:sz w:val="24"/>
          <w:szCs w:val="24"/>
          <w:shd w:val="clear" w:color="auto" w:fill="FFFFFF"/>
        </w:rPr>
        <w:t xml:space="preserve">Both of them had the opportunity to travel to Africa in 2005 and to observe the work of SIA firsthand.  </w:t>
      </w:r>
    </w:p>
    <w:p w14:paraId="09736CB1" w14:textId="45391EEE" w:rsidR="006E40D9" w:rsidRPr="00BD0CB0" w:rsidRDefault="006E40D9" w:rsidP="006E40D9">
      <w:pPr>
        <w:rPr>
          <w:rFonts w:ascii="Times New Roman" w:hAnsi="Times New Roman" w:cs="Times New Roman"/>
          <w:sz w:val="24"/>
          <w:szCs w:val="24"/>
          <w:shd w:val="clear" w:color="auto" w:fill="FFFFFF"/>
        </w:rPr>
      </w:pPr>
      <w:r w:rsidRPr="00BD0CB0">
        <w:rPr>
          <w:rFonts w:ascii="Times New Roman" w:hAnsi="Times New Roman" w:cs="Times New Roman"/>
          <w:sz w:val="24"/>
          <w:szCs w:val="24"/>
          <w:shd w:val="clear" w:color="auto" w:fill="FFFFFF"/>
        </w:rPr>
        <w:t xml:space="preserve">This request is for a money gift of $500 to support a joint project between Spirit in Action and the Hope for Relief organization in </w:t>
      </w:r>
      <w:r>
        <w:rPr>
          <w:rFonts w:ascii="Times New Roman" w:hAnsi="Times New Roman" w:cs="Times New Roman"/>
          <w:sz w:val="24"/>
          <w:szCs w:val="24"/>
          <w:shd w:val="clear" w:color="auto" w:fill="FFFFFF"/>
        </w:rPr>
        <w:t xml:space="preserve">the town of Rumphi in northern </w:t>
      </w:r>
      <w:r w:rsidRPr="00BD0CB0">
        <w:rPr>
          <w:rFonts w:ascii="Times New Roman" w:hAnsi="Times New Roman" w:cs="Times New Roman"/>
          <w:sz w:val="24"/>
          <w:szCs w:val="24"/>
          <w:shd w:val="clear" w:color="auto" w:fill="FFFFFF"/>
        </w:rPr>
        <w:t xml:space="preserve">Malawi. </w:t>
      </w:r>
      <w:r>
        <w:rPr>
          <w:rFonts w:ascii="Times New Roman" w:hAnsi="Times New Roman" w:cs="Times New Roman"/>
          <w:sz w:val="24"/>
          <w:szCs w:val="24"/>
          <w:shd w:val="clear" w:color="auto" w:fill="FFFFFF"/>
        </w:rPr>
        <w:t>Hope for Relief</w:t>
      </w:r>
      <w:r w:rsidRPr="00BD0CB0">
        <w:rPr>
          <w:rFonts w:ascii="Times New Roman" w:hAnsi="Times New Roman" w:cs="Times New Roman"/>
          <w:sz w:val="24"/>
          <w:szCs w:val="24"/>
          <w:shd w:val="clear" w:color="auto" w:fill="FFFFFF"/>
        </w:rPr>
        <w:t xml:space="preserve"> is working on getting feminine pads to girls in school, to help them stay in school even when they have their periods. SIA </w:t>
      </w:r>
      <w:r w:rsidR="00F75A81">
        <w:rPr>
          <w:rFonts w:ascii="Times New Roman" w:hAnsi="Times New Roman" w:cs="Times New Roman"/>
          <w:sz w:val="24"/>
          <w:szCs w:val="24"/>
          <w:shd w:val="clear" w:color="auto" w:fill="FFFFFF"/>
        </w:rPr>
        <w:t>executive director</w:t>
      </w:r>
      <w:r>
        <w:rPr>
          <w:rFonts w:ascii="Times New Roman" w:hAnsi="Times New Roman" w:cs="Times New Roman"/>
          <w:sz w:val="24"/>
          <w:szCs w:val="24"/>
          <w:shd w:val="clear" w:color="auto" w:fill="FFFFFF"/>
        </w:rPr>
        <w:t xml:space="preserve"> </w:t>
      </w:r>
      <w:r w:rsidRPr="00BD0CB0">
        <w:rPr>
          <w:rFonts w:ascii="Times New Roman" w:hAnsi="Times New Roman" w:cs="Times New Roman"/>
          <w:sz w:val="24"/>
          <w:szCs w:val="24"/>
          <w:shd w:val="clear" w:color="auto" w:fill="FFFFFF"/>
        </w:rPr>
        <w:t>Tanya Cothran</w:t>
      </w:r>
      <w:r>
        <w:rPr>
          <w:rFonts w:ascii="Times New Roman" w:hAnsi="Times New Roman" w:cs="Times New Roman"/>
          <w:sz w:val="24"/>
          <w:szCs w:val="24"/>
          <w:shd w:val="clear" w:color="auto" w:fill="FFFFFF"/>
        </w:rPr>
        <w:t xml:space="preserve"> </w:t>
      </w:r>
      <w:r w:rsidRPr="00BD0CB0">
        <w:rPr>
          <w:rFonts w:ascii="Times New Roman" w:hAnsi="Times New Roman" w:cs="Times New Roman"/>
          <w:sz w:val="24"/>
          <w:szCs w:val="24"/>
          <w:shd w:val="clear" w:color="auto" w:fill="FFFFFF"/>
        </w:rPr>
        <w:t>visited Hope for Relief this pa</w:t>
      </w:r>
      <w:r>
        <w:rPr>
          <w:rFonts w:ascii="Times New Roman" w:hAnsi="Times New Roman" w:cs="Times New Roman"/>
          <w:sz w:val="24"/>
          <w:szCs w:val="24"/>
          <w:shd w:val="clear" w:color="auto" w:fill="FFFFFF"/>
        </w:rPr>
        <w:t>s</w:t>
      </w:r>
      <w:r w:rsidRPr="00BD0CB0">
        <w:rPr>
          <w:rFonts w:ascii="Times New Roman" w:hAnsi="Times New Roman" w:cs="Times New Roman"/>
          <w:sz w:val="24"/>
          <w:szCs w:val="24"/>
          <w:shd w:val="clear" w:color="auto" w:fill="FFFFFF"/>
        </w:rPr>
        <w:t xml:space="preserve">t summer, and she reports, “I visited them in June and was so impressed with the way they are connected to the community and are teaching the girls about entrepreneurial and financial management skills, in addition to providing them with pads. It’s just amazing the length that girls go through to get to school. They all walk from long distances and </w:t>
      </w:r>
      <w:r w:rsidR="00F75A81">
        <w:rPr>
          <w:rFonts w:ascii="Times New Roman" w:hAnsi="Times New Roman" w:cs="Times New Roman"/>
          <w:sz w:val="24"/>
          <w:szCs w:val="24"/>
          <w:shd w:val="clear" w:color="auto" w:fill="FFFFFF"/>
        </w:rPr>
        <w:t xml:space="preserve">there is no water source </w:t>
      </w:r>
      <w:r w:rsidR="00B7002A">
        <w:rPr>
          <w:rFonts w:ascii="Times New Roman" w:hAnsi="Times New Roman" w:cs="Times New Roman"/>
          <w:sz w:val="24"/>
          <w:szCs w:val="24"/>
          <w:shd w:val="clear" w:color="auto" w:fill="FFFFFF"/>
        </w:rPr>
        <w:t xml:space="preserve">right </w:t>
      </w:r>
      <w:r w:rsidR="00F75A81">
        <w:rPr>
          <w:rFonts w:ascii="Times New Roman" w:hAnsi="Times New Roman" w:cs="Times New Roman"/>
          <w:sz w:val="24"/>
          <w:szCs w:val="24"/>
          <w:shd w:val="clear" w:color="auto" w:fill="FFFFFF"/>
        </w:rPr>
        <w:t>at the school</w:t>
      </w:r>
      <w:r w:rsidRPr="00BD0CB0">
        <w:rPr>
          <w:rFonts w:ascii="Times New Roman" w:hAnsi="Times New Roman" w:cs="Times New Roman"/>
          <w:sz w:val="24"/>
          <w:szCs w:val="24"/>
          <w:shd w:val="clear" w:color="auto" w:fill="FFFFFF"/>
        </w:rPr>
        <w:t>, so even when they have pads for their periods, there is still the challenge of getting water and soap to wash them. The latest grant request we are considering from them is for the construction of two more changing rooms, which are the rooms that girls can use to wash and change their pads during school hours.”</w:t>
      </w:r>
    </w:p>
    <w:p w14:paraId="2C1D7B06" w14:textId="4ED6EFB2" w:rsidR="006E40D9" w:rsidRPr="00BD0CB0" w:rsidRDefault="006E40D9" w:rsidP="006E40D9">
      <w:pPr>
        <w:rPr>
          <w:rFonts w:ascii="Times New Roman" w:hAnsi="Times New Roman" w:cs="Times New Roman"/>
          <w:sz w:val="24"/>
          <w:szCs w:val="24"/>
          <w:shd w:val="clear" w:color="auto" w:fill="FFFFFF"/>
        </w:rPr>
      </w:pPr>
      <w:r w:rsidRPr="00BD0CB0">
        <w:rPr>
          <w:rFonts w:ascii="Times New Roman" w:hAnsi="Times New Roman" w:cs="Times New Roman"/>
          <w:sz w:val="24"/>
          <w:szCs w:val="24"/>
          <w:shd w:val="clear" w:color="auto" w:fill="FFFFFF"/>
        </w:rPr>
        <w:t>This $500 grant from Faith Church would contribute to a larger request for $2500 to construct two more changing rooms</w:t>
      </w:r>
      <w:r w:rsidR="00B7002A">
        <w:rPr>
          <w:rFonts w:ascii="Times New Roman" w:hAnsi="Times New Roman" w:cs="Times New Roman"/>
          <w:sz w:val="24"/>
          <w:szCs w:val="24"/>
          <w:shd w:val="clear" w:color="auto" w:fill="FFFFFF"/>
        </w:rPr>
        <w:t xml:space="preserve">.  </w:t>
      </w:r>
      <w:r w:rsidRPr="00BD0CB0">
        <w:rPr>
          <w:rFonts w:ascii="Times New Roman" w:hAnsi="Times New Roman" w:cs="Times New Roman"/>
          <w:sz w:val="24"/>
          <w:szCs w:val="24"/>
          <w:shd w:val="clear" w:color="auto" w:fill="FFFFFF"/>
        </w:rPr>
        <w:t>[See attached photos of</w:t>
      </w:r>
      <w:r w:rsidR="00B7002A">
        <w:rPr>
          <w:rFonts w:ascii="Times New Roman" w:hAnsi="Times New Roman" w:cs="Times New Roman"/>
          <w:sz w:val="24"/>
          <w:szCs w:val="24"/>
          <w:shd w:val="clear" w:color="auto" w:fill="FFFFFF"/>
        </w:rPr>
        <w:t xml:space="preserve"> </w:t>
      </w:r>
      <w:r w:rsidRPr="00BD0CB0">
        <w:rPr>
          <w:rFonts w:ascii="Times New Roman" w:hAnsi="Times New Roman" w:cs="Times New Roman"/>
          <w:sz w:val="24"/>
          <w:szCs w:val="24"/>
          <w:shd w:val="clear" w:color="auto" w:fill="FFFFFF"/>
        </w:rPr>
        <w:t>changing room</w:t>
      </w:r>
      <w:r>
        <w:rPr>
          <w:rFonts w:ascii="Times New Roman" w:hAnsi="Times New Roman" w:cs="Times New Roman"/>
          <w:sz w:val="24"/>
          <w:szCs w:val="24"/>
          <w:shd w:val="clear" w:color="auto" w:fill="FFFFFF"/>
        </w:rPr>
        <w:t>s</w:t>
      </w:r>
      <w:r w:rsidRPr="00BD0CB0">
        <w:rPr>
          <w:rFonts w:ascii="Times New Roman" w:hAnsi="Times New Roman" w:cs="Times New Roman"/>
          <w:sz w:val="24"/>
          <w:szCs w:val="24"/>
          <w:shd w:val="clear" w:color="auto" w:fill="FFFFFF"/>
        </w:rPr>
        <w:t xml:space="preserve"> </w:t>
      </w:r>
      <w:r w:rsidR="00B7002A">
        <w:rPr>
          <w:rFonts w:ascii="Times New Roman" w:hAnsi="Times New Roman" w:cs="Times New Roman"/>
          <w:sz w:val="24"/>
          <w:szCs w:val="24"/>
          <w:shd w:val="clear" w:color="auto" w:fill="FFFFFF"/>
        </w:rPr>
        <w:t xml:space="preserve">already </w:t>
      </w:r>
      <w:r w:rsidRPr="00BD0CB0">
        <w:rPr>
          <w:rFonts w:ascii="Times New Roman" w:hAnsi="Times New Roman" w:cs="Times New Roman"/>
          <w:sz w:val="24"/>
          <w:szCs w:val="24"/>
          <w:shd w:val="clear" w:color="auto" w:fill="FFFFFF"/>
        </w:rPr>
        <w:t xml:space="preserve">constructed at another school and Tanya handing out pads.]  </w:t>
      </w:r>
    </w:p>
    <w:p w14:paraId="02055BEB" w14:textId="2AEA5DD6" w:rsidR="006E40D9" w:rsidRDefault="006E40D9" w:rsidP="006E40D9">
      <w:pPr>
        <w:rPr>
          <w:rFonts w:ascii="Times New Roman" w:hAnsi="Times New Roman" w:cs="Times New Roman"/>
          <w:sz w:val="24"/>
          <w:szCs w:val="24"/>
          <w:shd w:val="clear" w:color="auto" w:fill="FFFFFF"/>
        </w:rPr>
      </w:pPr>
      <w:r w:rsidRPr="00BD0CB0">
        <w:rPr>
          <w:rFonts w:ascii="Times New Roman" w:hAnsi="Times New Roman" w:cs="Times New Roman"/>
          <w:sz w:val="24"/>
          <w:szCs w:val="24"/>
          <w:shd w:val="clear" w:color="auto" w:fill="FFFFFF"/>
        </w:rPr>
        <w:t xml:space="preserve">Richard Mwanjasi, the leader of Hope for Relief, will oversee the work and provide ongoing contact with Tanya Cothran, SIA </w:t>
      </w:r>
      <w:r w:rsidR="00F75A81">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xecutive </w:t>
      </w:r>
      <w:r w:rsidR="00F75A81">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irector</w:t>
      </w:r>
      <w:r w:rsidRPr="00BD0CB0">
        <w:rPr>
          <w:rFonts w:ascii="Times New Roman" w:hAnsi="Times New Roman" w:cs="Times New Roman"/>
          <w:sz w:val="24"/>
          <w:szCs w:val="24"/>
          <w:shd w:val="clear" w:color="auto" w:fill="FFFFFF"/>
        </w:rPr>
        <w:t xml:space="preserve">.  Canaan Gondwe, the local SIA coordinator in Malawi, can also be called upon to visit and report.  Tanya will forward reports about this work to Dennis </w:t>
      </w:r>
      <w:bookmarkStart w:id="0" w:name="_GoBack"/>
      <w:bookmarkEnd w:id="0"/>
      <w:r w:rsidRPr="00BD0CB0">
        <w:rPr>
          <w:rFonts w:ascii="Times New Roman" w:hAnsi="Times New Roman" w:cs="Times New Roman"/>
          <w:sz w:val="24"/>
          <w:szCs w:val="24"/>
          <w:shd w:val="clear" w:color="auto" w:fill="FFFFFF"/>
        </w:rPr>
        <w:t>so that they can be shared with the Faith Church community.</w:t>
      </w:r>
    </w:p>
    <w:p w14:paraId="22A3E578" w14:textId="77777777" w:rsidR="006E40D9" w:rsidRPr="00BD0CB0" w:rsidRDefault="006E40D9" w:rsidP="006E40D9">
      <w:pPr>
        <w:rPr>
          <w:rFonts w:ascii="Times New Roman" w:hAnsi="Times New Roman" w:cs="Times New Roman"/>
          <w:sz w:val="24"/>
          <w:szCs w:val="24"/>
          <w:shd w:val="clear" w:color="auto" w:fill="FFFFFF"/>
        </w:rPr>
      </w:pPr>
      <w:r>
        <w:rPr>
          <w:noProof/>
        </w:rPr>
        <w:lastRenderedPageBreak/>
        <w:drawing>
          <wp:inline distT="0" distB="0" distL="0" distR="0" wp14:anchorId="4D00B699" wp14:editId="2F69DAB5">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04A6EEB0" w14:textId="77777777" w:rsidR="006E40D9" w:rsidRDefault="006E40D9" w:rsidP="006E40D9">
      <w:pPr>
        <w:rPr>
          <w:noProof/>
        </w:rPr>
      </w:pPr>
    </w:p>
    <w:p w14:paraId="131F8200" w14:textId="77777777" w:rsidR="006E40D9" w:rsidRDefault="006E40D9" w:rsidP="006E40D9">
      <w:pPr>
        <w:rPr>
          <w:rFonts w:ascii="Times New Roman" w:hAnsi="Times New Roman" w:cs="Times New Roman"/>
          <w:sz w:val="24"/>
          <w:szCs w:val="24"/>
          <w:shd w:val="clear" w:color="auto" w:fill="FFFFFF"/>
        </w:rPr>
      </w:pPr>
      <w:r>
        <w:rPr>
          <w:noProof/>
        </w:rPr>
        <w:lastRenderedPageBreak/>
        <w:drawing>
          <wp:inline distT="0" distB="0" distL="0" distR="0" wp14:anchorId="0AF82467" wp14:editId="6C99444E">
            <wp:extent cx="5943600" cy="4459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r>
        <w:rPr>
          <w:rFonts w:ascii="Times New Roman" w:hAnsi="Times New Roman" w:cs="Times New Roman"/>
          <w:sz w:val="24"/>
          <w:szCs w:val="24"/>
          <w:shd w:val="clear" w:color="auto" w:fill="FFFFFF"/>
        </w:rPr>
        <w:br/>
      </w:r>
    </w:p>
    <w:p w14:paraId="3ACAE5FC" w14:textId="77777777" w:rsidR="006E40D9" w:rsidRDefault="006E40D9" w:rsidP="006E40D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14E5BFED" w14:textId="77777777" w:rsidR="006E40D9" w:rsidRPr="00BD0CB0" w:rsidRDefault="006E40D9" w:rsidP="006E40D9">
      <w:pPr>
        <w:rPr>
          <w:rFonts w:ascii="Times New Roman" w:hAnsi="Times New Roman" w:cs="Times New Roman"/>
          <w:sz w:val="24"/>
          <w:szCs w:val="24"/>
          <w:shd w:val="clear" w:color="auto" w:fill="FFFFFF"/>
        </w:rPr>
      </w:pPr>
      <w:r>
        <w:rPr>
          <w:noProof/>
        </w:rPr>
        <w:lastRenderedPageBreak/>
        <w:drawing>
          <wp:inline distT="0" distB="0" distL="0" distR="0" wp14:anchorId="4EDE49B7" wp14:editId="40BEC22E">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365338D" w14:textId="77777777" w:rsidR="00130598" w:rsidRDefault="00130598"/>
    <w:sectPr w:rsidR="00130598" w:rsidSect="00F75A81">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D9"/>
    <w:rsid w:val="00130598"/>
    <w:rsid w:val="006E40D9"/>
    <w:rsid w:val="00B7002A"/>
    <w:rsid w:val="00F7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EFD1"/>
  <w15:chartTrackingRefBased/>
  <w15:docId w15:val="{0E7603B1-778B-4A1A-9F4B-900A6173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D9"/>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Johnson</dc:creator>
  <cp:keywords/>
  <dc:description/>
  <cp:lastModifiedBy>Dennis Johnson</cp:lastModifiedBy>
  <cp:revision>3</cp:revision>
  <dcterms:created xsi:type="dcterms:W3CDTF">2019-11-14T04:58:00Z</dcterms:created>
  <dcterms:modified xsi:type="dcterms:W3CDTF">2019-11-14T05:08:00Z</dcterms:modified>
</cp:coreProperties>
</file>