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2D" w:rsidRPr="00AB3A2D" w:rsidRDefault="00AB3A2D" w:rsidP="00AB3A2D">
      <w:pPr>
        <w:shd w:val="clear" w:color="auto" w:fill="FFFFFF"/>
        <w:spacing w:after="0" w:line="240" w:lineRule="auto"/>
        <w:rPr>
          <w:rFonts w:ascii="Arial" w:eastAsia="Times New Roman" w:hAnsi="Arial" w:cs="Arial"/>
          <w:b/>
          <w:color w:val="000000"/>
          <w:sz w:val="24"/>
          <w:szCs w:val="24"/>
          <w:u w:val="single"/>
        </w:rPr>
      </w:pPr>
      <w:r w:rsidRPr="00AB3A2D">
        <w:rPr>
          <w:rFonts w:ascii="Arial" w:eastAsia="Times New Roman" w:hAnsi="Arial" w:cs="Arial"/>
          <w:b/>
          <w:color w:val="000000"/>
          <w:sz w:val="24"/>
          <w:szCs w:val="24"/>
          <w:u w:val="single"/>
        </w:rPr>
        <w:t>Special notes for those who work with farm animals</w:t>
      </w:r>
    </w:p>
    <w:p w:rsidR="00AB3A2D" w:rsidRDefault="00AB3A2D" w:rsidP="00AB3A2D">
      <w:pPr>
        <w:shd w:val="clear" w:color="auto" w:fill="FFFFFF"/>
        <w:spacing w:after="0" w:line="240" w:lineRule="auto"/>
        <w:rPr>
          <w:rFonts w:ascii="Arial" w:eastAsia="Times New Roman" w:hAnsi="Arial" w:cs="Arial"/>
          <w:color w:val="000000"/>
          <w:sz w:val="24"/>
          <w:szCs w:val="24"/>
        </w:rPr>
      </w:pPr>
    </w:p>
    <w:p w:rsidR="00AB3A2D" w:rsidRPr="00AB3A2D" w:rsidRDefault="00AB3A2D" w:rsidP="002941C2">
      <w:pPr>
        <w:pStyle w:val="ListParagraph"/>
        <w:numPr>
          <w:ilvl w:val="0"/>
          <w:numId w:val="1"/>
        </w:numPr>
        <w:shd w:val="clear" w:color="auto" w:fill="FFFFFF"/>
        <w:spacing w:after="0" w:line="240" w:lineRule="auto"/>
        <w:rPr>
          <w:rFonts w:ascii="Arial" w:eastAsia="Times New Roman" w:hAnsi="Arial" w:cs="Arial"/>
          <w:color w:val="000000"/>
          <w:sz w:val="21"/>
          <w:szCs w:val="21"/>
        </w:rPr>
      </w:pPr>
      <w:r w:rsidRPr="00AB3A2D">
        <w:rPr>
          <w:rFonts w:ascii="Arial" w:eastAsia="Times New Roman" w:hAnsi="Arial" w:cs="Arial"/>
          <w:color w:val="000000"/>
          <w:sz w:val="24"/>
          <w:szCs w:val="24"/>
        </w:rPr>
        <w:t>While a recent study suggests that the virus that causes COVID-19 may have the potential to infect some types of animals, similar to what is known for SARS-</w:t>
      </w:r>
      <w:proofErr w:type="spellStart"/>
      <w:r w:rsidRPr="00AB3A2D">
        <w:rPr>
          <w:rFonts w:ascii="Arial" w:eastAsia="Times New Roman" w:hAnsi="Arial" w:cs="Arial"/>
          <w:color w:val="000000"/>
          <w:sz w:val="24"/>
          <w:szCs w:val="24"/>
        </w:rPr>
        <w:t>CoV</w:t>
      </w:r>
      <w:proofErr w:type="spellEnd"/>
      <w:r w:rsidRPr="00AB3A2D">
        <w:rPr>
          <w:rFonts w:ascii="Arial" w:eastAsia="Times New Roman" w:hAnsi="Arial" w:cs="Arial"/>
          <w:color w:val="000000"/>
          <w:sz w:val="24"/>
          <w:szCs w:val="24"/>
        </w:rPr>
        <w:t xml:space="preserve">, there is </w:t>
      </w:r>
      <w:r w:rsidRPr="00AB3A2D">
        <w:rPr>
          <w:rFonts w:ascii="Arial" w:eastAsia="Times New Roman" w:hAnsi="Arial" w:cs="Arial"/>
          <w:b/>
          <w:bCs/>
          <w:color w:val="000000"/>
          <w:sz w:val="24"/>
          <w:szCs w:val="24"/>
        </w:rPr>
        <w:t>currently no evidence that other domestic animals can be infected</w:t>
      </w:r>
      <w:r w:rsidRPr="00AB3A2D">
        <w:rPr>
          <w:rFonts w:ascii="Arial" w:eastAsia="Times New Roman" w:hAnsi="Arial" w:cs="Arial"/>
          <w:color w:val="000000"/>
          <w:sz w:val="24"/>
          <w:szCs w:val="24"/>
        </w:rPr>
        <w:t xml:space="preserve"> with COVID-19 virus or can be a source of infection to people.</w:t>
      </w:r>
      <w:r w:rsidRPr="00AB3A2D">
        <w:rPr>
          <w:rFonts w:ascii="Arial" w:eastAsia="Times New Roman" w:hAnsi="Arial" w:cs="Arial"/>
          <w:b/>
          <w:bCs/>
          <w:color w:val="000000"/>
          <w:sz w:val="24"/>
          <w:szCs w:val="24"/>
        </w:rPr>
        <w:t xml:space="preserve"> There are still many unknowns about this newly emerged coronavirus and this is an area that remains to be studied and understood.</w:t>
      </w:r>
    </w:p>
    <w:p w:rsidR="00AB3A2D" w:rsidRPr="00AB3A2D" w:rsidRDefault="00AB3A2D" w:rsidP="00AB3A2D">
      <w:pPr>
        <w:pStyle w:val="ListParagraph"/>
        <w:shd w:val="clear" w:color="auto" w:fill="FFFFFF"/>
        <w:spacing w:after="0" w:line="240" w:lineRule="auto"/>
        <w:rPr>
          <w:rFonts w:ascii="Arial" w:eastAsia="Times New Roman" w:hAnsi="Arial" w:cs="Arial"/>
          <w:color w:val="000000"/>
          <w:sz w:val="21"/>
          <w:szCs w:val="21"/>
        </w:rPr>
      </w:pPr>
    </w:p>
    <w:p w:rsidR="00AB3A2D" w:rsidRPr="00AB3A2D" w:rsidRDefault="00AB3A2D" w:rsidP="00D857EB">
      <w:pPr>
        <w:pStyle w:val="ListParagraph"/>
        <w:numPr>
          <w:ilvl w:val="0"/>
          <w:numId w:val="1"/>
        </w:numPr>
        <w:shd w:val="clear" w:color="auto" w:fill="FFFFFF"/>
        <w:spacing w:after="0" w:line="240" w:lineRule="auto"/>
        <w:rPr>
          <w:rFonts w:ascii="Arial" w:eastAsia="Times New Roman" w:hAnsi="Arial" w:cs="Arial"/>
          <w:color w:val="000000"/>
          <w:sz w:val="21"/>
          <w:szCs w:val="21"/>
        </w:rPr>
      </w:pPr>
      <w:r w:rsidRPr="00AB3A2D">
        <w:rPr>
          <w:rFonts w:ascii="Arial" w:eastAsia="Times New Roman" w:hAnsi="Arial" w:cs="Arial"/>
          <w:color w:val="000000"/>
          <w:sz w:val="24"/>
          <w:szCs w:val="24"/>
        </w:rPr>
        <w:t xml:space="preserve">Those handling live animals and animal products should practice good personal hygiene, including frequent hand washing after touching animals and animal products. They should consider wearing protective gowns, gloves, masks while professionally handling animals and fresh animal products. Equipment and working stations should be disinfected frequently, at least once a day. </w:t>
      </w:r>
    </w:p>
    <w:p w:rsidR="00AB3A2D" w:rsidRPr="00AB3A2D" w:rsidRDefault="00AB3A2D" w:rsidP="00AB3A2D">
      <w:pPr>
        <w:shd w:val="clear" w:color="auto" w:fill="FFFFFF"/>
        <w:spacing w:after="0" w:line="240" w:lineRule="auto"/>
        <w:rPr>
          <w:rFonts w:ascii="Arial" w:eastAsia="Times New Roman" w:hAnsi="Arial" w:cs="Arial"/>
          <w:color w:val="000000"/>
          <w:sz w:val="21"/>
          <w:szCs w:val="21"/>
        </w:rPr>
      </w:pPr>
      <w:bookmarkStart w:id="0" w:name="_GoBack"/>
      <w:bookmarkEnd w:id="0"/>
    </w:p>
    <w:p w:rsidR="00AB3A2D" w:rsidRPr="00AB3A2D" w:rsidRDefault="00AB3A2D" w:rsidP="00D857EB">
      <w:pPr>
        <w:pStyle w:val="ListParagraph"/>
        <w:numPr>
          <w:ilvl w:val="0"/>
          <w:numId w:val="1"/>
        </w:numPr>
        <w:shd w:val="clear" w:color="auto" w:fill="FFFFFF"/>
        <w:spacing w:after="0" w:line="240" w:lineRule="auto"/>
        <w:rPr>
          <w:rFonts w:ascii="Arial" w:eastAsia="Times New Roman" w:hAnsi="Arial" w:cs="Arial"/>
          <w:color w:val="000000"/>
          <w:sz w:val="21"/>
          <w:szCs w:val="21"/>
        </w:rPr>
      </w:pPr>
      <w:r w:rsidRPr="00AB3A2D">
        <w:rPr>
          <w:rFonts w:ascii="Arial" w:eastAsia="Times New Roman" w:hAnsi="Arial" w:cs="Arial"/>
          <w:color w:val="000000"/>
          <w:sz w:val="24"/>
          <w:szCs w:val="24"/>
        </w:rPr>
        <w:t>Protective clothing should be removed after work and washed daily. Workers should avoid exposing family members to soiled work clothing, shoes, or other items that may have come into contact with potentially contaminated material. It is therefore recommended that protective clothes and items remain at the workplace for daily washing. </w:t>
      </w:r>
    </w:p>
    <w:p w:rsidR="003613D5" w:rsidRDefault="003613D5"/>
    <w:sectPr w:rsidR="00361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4AC6"/>
    <w:multiLevelType w:val="hybridMultilevel"/>
    <w:tmpl w:val="A622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2D"/>
    <w:rsid w:val="003613D5"/>
    <w:rsid w:val="00AB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3FAC"/>
  <w15:chartTrackingRefBased/>
  <w15:docId w15:val="{EC2D1A91-5FC3-433D-99A5-2394433B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3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Houston</dc:creator>
  <cp:keywords/>
  <dc:description/>
  <cp:lastModifiedBy>Matthew Houston</cp:lastModifiedBy>
  <cp:revision>1</cp:revision>
  <dcterms:created xsi:type="dcterms:W3CDTF">2020-03-06T13:51:00Z</dcterms:created>
  <dcterms:modified xsi:type="dcterms:W3CDTF">2020-03-06T13:52:00Z</dcterms:modified>
</cp:coreProperties>
</file>