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88B56" w14:textId="080971B1" w:rsidR="00582CD1" w:rsidRDefault="00582CD1" w:rsidP="00582CD1">
      <w:pPr>
        <w:pStyle w:val="NoSpacing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F5E9529" wp14:editId="49637843">
            <wp:simplePos x="0" y="0"/>
            <wp:positionH relativeFrom="column">
              <wp:posOffset>5323205</wp:posOffset>
            </wp:positionH>
            <wp:positionV relativeFrom="paragraph">
              <wp:posOffset>0</wp:posOffset>
            </wp:positionV>
            <wp:extent cx="1172210" cy="1104900"/>
            <wp:effectExtent l="0" t="0" r="8890" b="0"/>
            <wp:wrapTight wrapText="bothSides">
              <wp:wrapPolygon edited="0">
                <wp:start x="0" y="0"/>
                <wp:lineTo x="0" y="21228"/>
                <wp:lineTo x="21413" y="21228"/>
                <wp:lineTo x="2141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26" r="22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A8D2941" wp14:editId="715790A0">
            <wp:simplePos x="0" y="0"/>
            <wp:positionH relativeFrom="column">
              <wp:posOffset>-67310</wp:posOffset>
            </wp:positionH>
            <wp:positionV relativeFrom="paragraph">
              <wp:posOffset>0</wp:posOffset>
            </wp:positionV>
            <wp:extent cx="1057275" cy="1057275"/>
            <wp:effectExtent l="0" t="0" r="9525" b="9525"/>
            <wp:wrapTight wrapText="bothSides">
              <wp:wrapPolygon edited="0">
                <wp:start x="7395" y="0"/>
                <wp:lineTo x="4670" y="1168"/>
                <wp:lineTo x="0" y="5059"/>
                <wp:lineTo x="0" y="14789"/>
                <wp:lineTo x="2335" y="18681"/>
                <wp:lineTo x="2335" y="19070"/>
                <wp:lineTo x="6616" y="21405"/>
                <wp:lineTo x="7395" y="21405"/>
                <wp:lineTo x="14400" y="21405"/>
                <wp:lineTo x="15178" y="21405"/>
                <wp:lineTo x="19070" y="18681"/>
                <wp:lineTo x="21405" y="14789"/>
                <wp:lineTo x="21405" y="5059"/>
                <wp:lineTo x="17514" y="1557"/>
                <wp:lineTo x="14011" y="0"/>
                <wp:lineTo x="7395" y="0"/>
              </wp:wrapPolygon>
            </wp:wrapTight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ellipse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7450B2" wp14:editId="448B6593">
                <wp:simplePos x="0" y="0"/>
                <wp:positionH relativeFrom="column">
                  <wp:posOffset>3810</wp:posOffset>
                </wp:positionH>
                <wp:positionV relativeFrom="paragraph">
                  <wp:posOffset>422275</wp:posOffset>
                </wp:positionV>
                <wp:extent cx="126365" cy="126365"/>
                <wp:effectExtent l="57150" t="57150" r="83185" b="83185"/>
                <wp:wrapNone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126000" cap="rnd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4C4D0" id="Rectangle 1" o:spid="_x0000_s1026" style="position:absolute;margin-left:.3pt;margin-top:33.25pt;width:9.95pt;height: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oPpUQIAAJUEAAAOAAAAZHJzL2Uyb0RvYy54bWysVMFu2zAMvQ/YPwi6L3ayNOuCOkXRNsOA&#10;bg3a7gMUSbaFyaJGKXGyry8lp1na3Yb5IFAk9Ug+kr643HWWbTUGA67i41HJmXYSlHFNxX88LT+c&#10;cxaicEpYcLriex345eL9u4vez/UEWrBKIyMQF+a9r3gbo58XRZCt7kQYgdeOjDVgJyJdsSkUip7Q&#10;O1tMynJW9IDKI0gdAmlvBiNfZPy61jLe13XQkdmKU24xn5jPdTqLxYWYNyh8a+QhDfEPWXTCOAp6&#10;hLoRUbANmr+gOiMRAtRxJKEroK6N1LkGqmZcvqnmsRVe51qInOCPNIX/Byu/b1fIjKLeceZERy16&#10;INKEa6xm40RP78OcvB79ClOBwd+B/BmYgwcgNtMruG7JX18FTy8Pqltl4gqMi5TrqQ8i9K0W6rU6&#10;F/q09xQ9xyxeBU2XQOHZuv8GinzEJkJme1djl5IiHtkuN3V/bKreRSZJOZ7MPs7OOJNkOshUVSHm&#10;L489hvhFQ8eSUHGkIjK42N6FOLi+uKRYDpbG2jw31rE+g5YlzZYUNL/oFGfCNrQMMmLGCWCNSm8y&#10;fdisry2yraCBXOYvkUzpvHLrTKS1sKar+DmBE3wOmJi7dSrLURg7yPTYOsJ44Wno2RrUnjjD1CXK&#10;jnY03tNRW6CcpTWesxbw91td8qPxIgtnPe1FxcOvjUDNmf3qqGufx9NpWqR8mZ59mtAFTy3rU4tw&#10;kqAqHomULF7HYfk2Hk3T5mkZSL2intYm853qGLI/FEWznyk67GlartN79vrzN1k8AwAA//8DAFBL&#10;AwQUAAYACAAAACEADrqOY9sAAAAFAQAADwAAAGRycy9kb3ducmV2LnhtbEyOQUvDQBCF70L/wzJC&#10;b3ZjqLHEbEop6EFEtJacN9lpEpqdDbubNv57x5Ne3vB4jzdfsZ3tIC7oQ+9Iwf0qAYHUONNTq+D4&#10;9Xy3ARGiJqMHR6jgGwNsy8VNoXPjrvSJl0NsBY9QyLWCLsYxlzI0HVodVm5E4uzkvNWRrW+l8frK&#10;43aQaZJk0uqe+EOnR9x32JwPk1Vw3jenl/fH2qb1R3Xsfaxe36ZKqeXtvHsCEXGOf2X4xWd0KJmp&#10;dhOZIAYFGfdYswcQnKYJ31rBJluDLAv5n778AQAA//8DAFBLAQItABQABgAIAAAAIQC2gziS/gAA&#10;AOEBAAATAAAAAAAAAAAAAAAAAAAAAABbQ29udGVudF9UeXBlc10ueG1sUEsBAi0AFAAGAAgAAAAh&#10;ADj9If/WAAAAlAEAAAsAAAAAAAAAAAAAAAAALwEAAF9yZWxzLy5yZWxzUEsBAi0AFAAGAAgAAAAh&#10;AFh6g+lRAgAAlQQAAA4AAAAAAAAAAAAAAAAALgIAAGRycy9lMm9Eb2MueG1sUEsBAi0AFAAGAAgA&#10;AAAhAA66jmPbAAAABQEAAA8AAAAAAAAAAAAAAAAAqwQAAGRycy9kb3ducmV2LnhtbFBLBQYAAAAA&#10;BAAEAPMAAACzBQAAAAA=&#10;" filled="f" strokecolor="white" strokeweight="3.5mm">
                <v:stroke endcap="round"/>
                <o:lock v:ext="edit" rotation="t" aspectratio="t" verticies="t" shapetype="t"/>
              </v:rect>
            </w:pict>
          </mc:Fallback>
        </mc:AlternateContent>
      </w:r>
      <w:r>
        <w:rPr>
          <w:b/>
          <w:bCs/>
          <w:sz w:val="32"/>
          <w:szCs w:val="32"/>
        </w:rPr>
        <w:t xml:space="preserve">     NATIONAL BLACK PRESBYTERIAN CAUCUS</w:t>
      </w:r>
    </w:p>
    <w:p w14:paraId="131657CF" w14:textId="77777777" w:rsidR="00582CD1" w:rsidRDefault="00582CD1" w:rsidP="00582CD1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PITTSBURGH CHAPTER</w:t>
      </w:r>
    </w:p>
    <w:p w14:paraId="7A6CD9E6" w14:textId="77777777" w:rsidR="00D172AF" w:rsidRDefault="00D172AF" w:rsidP="00277A91">
      <w:pPr>
        <w:shd w:val="clear" w:color="auto" w:fill="FFFFFF"/>
        <w:spacing w:before="100" w:beforeAutospacing="1" w:after="240" w:line="240" w:lineRule="auto"/>
        <w:jc w:val="center"/>
        <w:rPr>
          <w:rFonts w:ascii="Helvetica" w:eastAsia="Times New Roman" w:hAnsi="Helvetica" w:cs="Helvetica"/>
          <w:b/>
          <w:bCs/>
          <w:color w:val="26282A"/>
          <w:sz w:val="24"/>
          <w:szCs w:val="24"/>
        </w:rPr>
      </w:pPr>
    </w:p>
    <w:p w14:paraId="52E116BA" w14:textId="77777777" w:rsidR="00D172AF" w:rsidRDefault="00D172AF" w:rsidP="00277A91">
      <w:pPr>
        <w:shd w:val="clear" w:color="auto" w:fill="FFFFFF"/>
        <w:spacing w:before="100" w:beforeAutospacing="1" w:after="240" w:line="240" w:lineRule="auto"/>
        <w:jc w:val="center"/>
        <w:rPr>
          <w:rFonts w:ascii="Helvetica" w:eastAsia="Times New Roman" w:hAnsi="Helvetica" w:cs="Helvetica"/>
          <w:b/>
          <w:bCs/>
          <w:color w:val="26282A"/>
          <w:sz w:val="24"/>
          <w:szCs w:val="24"/>
        </w:rPr>
      </w:pPr>
    </w:p>
    <w:p w14:paraId="5EE79FAF" w14:textId="3D9687B6" w:rsidR="00277A91" w:rsidRDefault="00277A91" w:rsidP="00277A91">
      <w:pPr>
        <w:shd w:val="clear" w:color="auto" w:fill="FFFFFF"/>
        <w:spacing w:before="100" w:beforeAutospacing="1" w:after="240" w:line="240" w:lineRule="auto"/>
        <w:jc w:val="center"/>
        <w:rPr>
          <w:rFonts w:ascii="Helvetica" w:eastAsia="Times New Roman" w:hAnsi="Helvetica" w:cs="Helvetica"/>
          <w:b/>
          <w:bCs/>
          <w:color w:val="26282A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26282A"/>
          <w:sz w:val="24"/>
          <w:szCs w:val="24"/>
        </w:rPr>
        <w:t>Announcing the 2021 Coleman-Patrick Scholarship Recipient</w:t>
      </w:r>
    </w:p>
    <w:p w14:paraId="76E5E6D2" w14:textId="12BAFD70" w:rsidR="00277A91" w:rsidRDefault="00277A91" w:rsidP="00277A91">
      <w:pPr>
        <w:shd w:val="clear" w:color="auto" w:fill="FFFFFF"/>
        <w:spacing w:before="100" w:beforeAutospacing="1" w:after="24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bookmarkStart w:id="0" w:name="_Hlk78392327"/>
    </w:p>
    <w:bookmarkEnd w:id="0"/>
    <w:p w14:paraId="717E6150" w14:textId="488D3F85" w:rsidR="00E40F4B" w:rsidRDefault="00E40F4B" w:rsidP="00277A91">
      <w:pPr>
        <w:shd w:val="clear" w:color="auto" w:fill="FFFFFF"/>
        <w:spacing w:before="100" w:beforeAutospacing="1" w:after="24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>
        <w:rPr>
          <w:rFonts w:ascii="Helvetica" w:eastAsia="Times New Roman" w:hAnsi="Helvetica" w:cs="Helvetica"/>
          <w:color w:val="26282A"/>
          <w:sz w:val="24"/>
          <w:szCs w:val="24"/>
        </w:rPr>
        <w:t>The recipient of this yea</w:t>
      </w:r>
      <w:r w:rsidR="005F60AA">
        <w:rPr>
          <w:rFonts w:ascii="Helvetica" w:eastAsia="Times New Roman" w:hAnsi="Helvetica" w:cs="Helvetica"/>
          <w:color w:val="26282A"/>
          <w:sz w:val="24"/>
          <w:szCs w:val="24"/>
        </w:rPr>
        <w:t>r’s Coleman-Patrick Scholarship is</w:t>
      </w:r>
      <w:r>
        <w:rPr>
          <w:rFonts w:ascii="Helvetica" w:eastAsia="Times New Roman" w:hAnsi="Helvetica" w:cs="Helvetica"/>
          <w:color w:val="26282A"/>
          <w:sz w:val="24"/>
          <w:szCs w:val="24"/>
        </w:rPr>
        <w:t xml:space="preserve"> Ms. Kiara </w:t>
      </w:r>
      <w:proofErr w:type="spellStart"/>
      <w:r>
        <w:rPr>
          <w:rFonts w:ascii="Helvetica" w:eastAsia="Times New Roman" w:hAnsi="Helvetica" w:cs="Helvetica"/>
          <w:color w:val="26282A"/>
          <w:sz w:val="24"/>
          <w:szCs w:val="24"/>
        </w:rPr>
        <w:t>Rockymore</w:t>
      </w:r>
      <w:proofErr w:type="spellEnd"/>
      <w:r>
        <w:rPr>
          <w:rFonts w:ascii="Helvetica" w:eastAsia="Times New Roman" w:hAnsi="Helvetica" w:cs="Helvetica"/>
          <w:color w:val="26282A"/>
          <w:sz w:val="24"/>
          <w:szCs w:val="24"/>
        </w:rPr>
        <w:t xml:space="preserve"> of E</w:t>
      </w:r>
      <w:r w:rsidR="005F60AA">
        <w:rPr>
          <w:rFonts w:ascii="Helvetica" w:eastAsia="Times New Roman" w:hAnsi="Helvetica" w:cs="Helvetica"/>
          <w:color w:val="26282A"/>
          <w:sz w:val="24"/>
          <w:szCs w:val="24"/>
        </w:rPr>
        <w:t>ast Liberty Presbyterian Church.  The funds will be used towards her</w:t>
      </w:r>
      <w:r>
        <w:rPr>
          <w:rFonts w:ascii="Helvetica" w:eastAsia="Times New Roman" w:hAnsi="Helvetica" w:cs="Helvetica"/>
          <w:color w:val="26282A"/>
          <w:sz w:val="24"/>
          <w:szCs w:val="24"/>
        </w:rPr>
        <w:t xml:space="preserve"> post-secondary education. </w:t>
      </w:r>
      <w:r w:rsidR="005F60AA">
        <w:rPr>
          <w:rFonts w:ascii="Helvetica" w:eastAsia="Times New Roman" w:hAnsi="Helvetica" w:cs="Helvetica"/>
          <w:color w:val="26282A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color w:val="26282A"/>
          <w:sz w:val="24"/>
          <w:szCs w:val="24"/>
        </w:rPr>
        <w:t xml:space="preserve">This award was funded </w:t>
      </w:r>
      <w:r w:rsidR="002D3DED">
        <w:rPr>
          <w:rFonts w:ascii="Helvetica" w:eastAsia="Times New Roman" w:hAnsi="Helvetica" w:cs="Helvetica"/>
          <w:color w:val="26282A"/>
          <w:sz w:val="24"/>
          <w:szCs w:val="24"/>
        </w:rPr>
        <w:t xml:space="preserve">through the </w:t>
      </w:r>
      <w:r w:rsidR="005F60AA">
        <w:rPr>
          <w:rFonts w:ascii="Helvetica" w:eastAsia="Times New Roman" w:hAnsi="Helvetica" w:cs="Helvetica"/>
          <w:color w:val="26282A"/>
          <w:sz w:val="24"/>
          <w:szCs w:val="24"/>
        </w:rPr>
        <w:t xml:space="preserve">generous ongoing </w:t>
      </w:r>
      <w:r>
        <w:rPr>
          <w:rFonts w:ascii="Helvetica" w:eastAsia="Times New Roman" w:hAnsi="Helvetica" w:cs="Helvetica"/>
          <w:color w:val="26282A"/>
          <w:sz w:val="24"/>
          <w:szCs w:val="24"/>
        </w:rPr>
        <w:t xml:space="preserve">contributions </w:t>
      </w:r>
      <w:r w:rsidR="002D3DED">
        <w:rPr>
          <w:rFonts w:ascii="Helvetica" w:eastAsia="Times New Roman" w:hAnsi="Helvetica" w:cs="Helvetica"/>
          <w:color w:val="26282A"/>
          <w:sz w:val="24"/>
          <w:szCs w:val="24"/>
        </w:rPr>
        <w:t>of various churches</w:t>
      </w:r>
      <w:r w:rsidR="005F60AA">
        <w:rPr>
          <w:rFonts w:ascii="Helvetica" w:eastAsia="Times New Roman" w:hAnsi="Helvetica" w:cs="Helvetica"/>
          <w:color w:val="26282A"/>
          <w:sz w:val="24"/>
          <w:szCs w:val="24"/>
        </w:rPr>
        <w:t>, members and friends of the Pittsburgh Presbytery and</w:t>
      </w:r>
      <w:r>
        <w:rPr>
          <w:rFonts w:ascii="Helvetica" w:eastAsia="Times New Roman" w:hAnsi="Helvetica" w:cs="Helvetica"/>
          <w:color w:val="26282A"/>
          <w:sz w:val="24"/>
          <w:szCs w:val="24"/>
        </w:rPr>
        <w:t xml:space="preserve"> the P</w:t>
      </w:r>
      <w:r w:rsidR="002D3DED">
        <w:rPr>
          <w:rFonts w:ascii="Helvetica" w:eastAsia="Times New Roman" w:hAnsi="Helvetica" w:cs="Helvetica"/>
          <w:color w:val="26282A"/>
          <w:sz w:val="24"/>
          <w:szCs w:val="24"/>
        </w:rPr>
        <w:t>ittsburgh</w:t>
      </w:r>
      <w:r>
        <w:rPr>
          <w:rFonts w:ascii="Helvetica" w:eastAsia="Times New Roman" w:hAnsi="Helvetica" w:cs="Helvetica"/>
          <w:color w:val="26282A"/>
          <w:sz w:val="24"/>
          <w:szCs w:val="24"/>
        </w:rPr>
        <w:t xml:space="preserve"> Chapter of the National Black Presbyterian Caucus</w:t>
      </w:r>
      <w:r w:rsidR="005F60AA">
        <w:rPr>
          <w:rFonts w:ascii="Helvetica" w:eastAsia="Times New Roman" w:hAnsi="Helvetica" w:cs="Helvetica"/>
          <w:color w:val="26282A"/>
          <w:sz w:val="24"/>
          <w:szCs w:val="24"/>
        </w:rPr>
        <w:t>.</w:t>
      </w:r>
    </w:p>
    <w:p w14:paraId="40E8BE3B" w14:textId="77777777" w:rsidR="00277A91" w:rsidRDefault="00277A91" w:rsidP="00277A91">
      <w:pPr>
        <w:shd w:val="clear" w:color="auto" w:fill="FFFFFF"/>
        <w:spacing w:before="100" w:beforeAutospacing="1" w:after="24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>
        <w:rPr>
          <w:rFonts w:ascii="Helvetica" w:eastAsia="Times New Roman" w:hAnsi="Helvetica" w:cs="Helvetica"/>
          <w:color w:val="26282A"/>
          <w:sz w:val="24"/>
          <w:szCs w:val="24"/>
        </w:rPr>
        <w:t>Members of the </w:t>
      </w:r>
      <w:hyperlink r:id="rId6" w:tgtFrame="_blank" w:history="1">
        <w:r>
          <w:rPr>
            <w:rStyle w:val="Hyperlink"/>
            <w:rFonts w:ascii="Helvetica" w:eastAsia="Times New Roman" w:hAnsi="Helvetica" w:cs="Helvetica"/>
            <w:color w:val="196AD4"/>
            <w:sz w:val="24"/>
            <w:szCs w:val="24"/>
          </w:rPr>
          <w:t>Pittsburgh NBPC</w:t>
        </w:r>
      </w:hyperlink>
      <w:r>
        <w:rPr>
          <w:rFonts w:ascii="Helvetica" w:eastAsia="Times New Roman" w:hAnsi="Helvetica" w:cs="Helvetica"/>
          <w:color w:val="26282A"/>
          <w:sz w:val="24"/>
          <w:szCs w:val="24"/>
        </w:rPr>
        <w:t xml:space="preserve"> wish to express our sincere THANK YOU to all who contributed to the Scholarship Fund. This ministry emphasizes the importance of post-secondary education and encourages the youth in our communities. </w:t>
      </w:r>
    </w:p>
    <w:p w14:paraId="3BD6B806" w14:textId="1C2D5E5D" w:rsidR="00277A91" w:rsidRDefault="00277A91" w:rsidP="00277A91">
      <w:pPr>
        <w:shd w:val="clear" w:color="auto" w:fill="FFFFFF"/>
        <w:spacing w:before="100" w:beforeAutospacing="1" w:after="24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>
        <w:rPr>
          <w:rFonts w:ascii="Helvetica" w:eastAsia="Times New Roman" w:hAnsi="Helvetica" w:cs="Helvetica"/>
          <w:color w:val="26282A"/>
          <w:sz w:val="24"/>
          <w:szCs w:val="24"/>
        </w:rPr>
        <w:t>Please continue to pray for our students as they work toward s</w:t>
      </w:r>
      <w:r w:rsidR="005F60AA">
        <w:rPr>
          <w:rFonts w:ascii="Helvetica" w:eastAsia="Times New Roman" w:hAnsi="Helvetica" w:cs="Helvetica"/>
          <w:color w:val="26282A"/>
          <w:sz w:val="24"/>
          <w:szCs w:val="24"/>
        </w:rPr>
        <w:t>cholastic achievement this year and going forward in our communities and Presbytery.</w:t>
      </w:r>
    </w:p>
    <w:p w14:paraId="375E88CF" w14:textId="77777777" w:rsidR="00277A91" w:rsidRDefault="00277A91" w:rsidP="00277A91">
      <w:pPr>
        <w:shd w:val="clear" w:color="auto" w:fill="FFFFFF"/>
        <w:spacing w:before="100" w:beforeAutospacing="1" w:after="24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</w:p>
    <w:p w14:paraId="5660370E" w14:textId="0F6B3B7D" w:rsidR="00D172AF" w:rsidRDefault="00277A91" w:rsidP="00277A91">
      <w:pPr>
        <w:shd w:val="clear" w:color="auto" w:fill="FFFFFF"/>
        <w:spacing w:before="100" w:beforeAutospacing="1" w:after="24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>
        <w:rPr>
          <w:rFonts w:ascii="Helvetica" w:eastAsia="Times New Roman" w:hAnsi="Helvetica" w:cs="Helvetica"/>
          <w:color w:val="26282A"/>
          <w:sz w:val="24"/>
          <w:szCs w:val="24"/>
        </w:rPr>
        <w:t>Giving God the Glory,</w:t>
      </w:r>
    </w:p>
    <w:p w14:paraId="3C658289" w14:textId="77777777" w:rsidR="00277A91" w:rsidRDefault="00277A91" w:rsidP="00277A9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>
        <w:rPr>
          <w:rFonts w:ascii="Helvetica" w:eastAsia="Times New Roman" w:hAnsi="Helvetica" w:cs="Helvetica"/>
          <w:color w:val="26282A"/>
          <w:sz w:val="24"/>
          <w:szCs w:val="24"/>
        </w:rPr>
        <w:t xml:space="preserve">Ruling Elder, Lenore </w:t>
      </w:r>
      <w:proofErr w:type="spellStart"/>
      <w:r>
        <w:rPr>
          <w:rFonts w:ascii="Helvetica" w:eastAsia="Times New Roman" w:hAnsi="Helvetica" w:cs="Helvetica"/>
          <w:color w:val="26282A"/>
          <w:sz w:val="24"/>
          <w:szCs w:val="24"/>
        </w:rPr>
        <w:t>Willams</w:t>
      </w:r>
      <w:proofErr w:type="spellEnd"/>
      <w:r>
        <w:rPr>
          <w:rFonts w:ascii="Helvetica" w:eastAsia="Times New Roman" w:hAnsi="Helvetica" w:cs="Helvetica"/>
          <w:color w:val="26282A"/>
          <w:sz w:val="24"/>
          <w:szCs w:val="24"/>
        </w:rPr>
        <w:t xml:space="preserve">, moderator </w:t>
      </w:r>
    </w:p>
    <w:p w14:paraId="1D4DA5E0" w14:textId="77777777" w:rsidR="00277A91" w:rsidRDefault="00277A91" w:rsidP="00277A9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>
        <w:rPr>
          <w:rFonts w:ascii="Helvetica" w:eastAsia="Times New Roman" w:hAnsi="Helvetica" w:cs="Helvetica"/>
          <w:color w:val="26282A"/>
          <w:sz w:val="24"/>
          <w:szCs w:val="24"/>
        </w:rPr>
        <w:t>NBPC, Pittsburgh Chapter, NBPC</w:t>
      </w:r>
    </w:p>
    <w:p w14:paraId="46E14FA0" w14:textId="77777777" w:rsidR="00277A91" w:rsidRDefault="00277A91" w:rsidP="00277A91">
      <w:pPr>
        <w:spacing w:after="0" w:line="240" w:lineRule="auto"/>
        <w:rPr>
          <w:sz w:val="28"/>
          <w:szCs w:val="28"/>
        </w:rPr>
      </w:pPr>
    </w:p>
    <w:p w14:paraId="4CB89161" w14:textId="77777777" w:rsidR="00277A91" w:rsidRDefault="00277A91" w:rsidP="00277A9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Coleman-Patrick Scholarship Fund Committee: </w:t>
      </w:r>
    </w:p>
    <w:p w14:paraId="5D37867C" w14:textId="77777777" w:rsidR="00657A02" w:rsidRDefault="00277A91" w:rsidP="00277A91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Elder Alan D. Perry, chair, </w:t>
      </w:r>
    </w:p>
    <w:p w14:paraId="6E269C2C" w14:textId="77777777" w:rsidR="00657A02" w:rsidRDefault="00277A91" w:rsidP="00277A91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Elder, Blanche Bennett, </w:t>
      </w:r>
    </w:p>
    <w:p w14:paraId="3BB1B203" w14:textId="77777777" w:rsidR="00657A02" w:rsidRDefault="00277A91" w:rsidP="00277A91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Elder, Judith Jerry, </w:t>
      </w:r>
    </w:p>
    <w:p w14:paraId="218AF875" w14:textId="5A42472F" w:rsidR="00657A02" w:rsidRDefault="00277A91" w:rsidP="00277A91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Elder Mary Evans, </w:t>
      </w:r>
    </w:p>
    <w:p w14:paraId="5FAE116D" w14:textId="220B2B5B" w:rsidR="00277A91" w:rsidRDefault="00277A91" w:rsidP="00277A91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Elder, Harriette McCray</w:t>
      </w:r>
    </w:p>
    <w:p w14:paraId="33DF5E9C" w14:textId="77777777" w:rsidR="00277A91" w:rsidRDefault="00277A91" w:rsidP="00277A9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8"/>
          <w:szCs w:val="28"/>
        </w:rPr>
      </w:pPr>
    </w:p>
    <w:p w14:paraId="1B3D629D" w14:textId="77777777" w:rsidR="00277A91" w:rsidRDefault="00277A91" w:rsidP="00277A91"/>
    <w:p w14:paraId="32492121" w14:textId="77777777" w:rsidR="00277A91" w:rsidRDefault="00277A91"/>
    <w:sectPr w:rsidR="00277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A91"/>
    <w:rsid w:val="00277A91"/>
    <w:rsid w:val="002D3DED"/>
    <w:rsid w:val="00582CD1"/>
    <w:rsid w:val="005F60AA"/>
    <w:rsid w:val="00657A02"/>
    <w:rsid w:val="009B70E5"/>
    <w:rsid w:val="00D172AF"/>
    <w:rsid w:val="00E40F4B"/>
    <w:rsid w:val="00E64D67"/>
    <w:rsid w:val="00FC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30EFC"/>
  <w15:chartTrackingRefBased/>
  <w15:docId w15:val="{7E07E554-A80F-4724-BE46-E8202201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A9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7A91"/>
    <w:rPr>
      <w:color w:val="0000FF"/>
      <w:u w:val="single"/>
    </w:rPr>
  </w:style>
  <w:style w:type="paragraph" w:styleId="NoSpacing">
    <w:name w:val="No Spacing"/>
    <w:uiPriority w:val="1"/>
    <w:qFormat/>
    <w:rsid w:val="00582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1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ghpresbytery.org/black_caucus/pcnbpc_002.ht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Perry</dc:creator>
  <cp:keywords/>
  <dc:description/>
  <cp:lastModifiedBy>Jennifer Petrantoni</cp:lastModifiedBy>
  <cp:revision>2</cp:revision>
  <cp:lastPrinted>2021-07-28T23:53:00Z</cp:lastPrinted>
  <dcterms:created xsi:type="dcterms:W3CDTF">2021-09-08T17:40:00Z</dcterms:created>
  <dcterms:modified xsi:type="dcterms:W3CDTF">2021-09-08T17:40:00Z</dcterms:modified>
</cp:coreProperties>
</file>