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1CE7C" w14:textId="5A31DBD2" w:rsidR="00312C54" w:rsidRPr="00B933A3" w:rsidRDefault="00623567">
      <w:pPr>
        <w:rPr>
          <w:b/>
          <w:bCs/>
        </w:rPr>
      </w:pPr>
      <w:r w:rsidRPr="00B933A3">
        <w:rPr>
          <w:b/>
          <w:bCs/>
        </w:rPr>
        <w:t xml:space="preserve">Gene Weiner </w:t>
      </w:r>
    </w:p>
    <w:p w14:paraId="16A1F374" w14:textId="77777777" w:rsidR="00623567" w:rsidRDefault="00623567" w:rsidP="00623567">
      <w:pPr>
        <w:autoSpaceDE w:val="0"/>
        <w:autoSpaceDN w:val="0"/>
        <w:adjustRightInd w:val="0"/>
        <w:spacing w:after="0" w:line="240" w:lineRule="auto"/>
        <w:rPr>
          <w:rFonts w:ascii="Arial" w:hAnsi="Arial" w:cs="Arial"/>
          <w:color w:val="020202"/>
          <w:sz w:val="24"/>
          <w:szCs w:val="24"/>
        </w:rPr>
      </w:pPr>
      <w:r w:rsidRPr="000F4932">
        <w:rPr>
          <w:rFonts w:ascii="Arial" w:hAnsi="Arial" w:cs="Arial"/>
          <w:color w:val="020202"/>
          <w:sz w:val="24"/>
          <w:szCs w:val="24"/>
        </w:rPr>
        <w:t>Gene Weiner is a business and technical consultant</w:t>
      </w:r>
      <w:r>
        <w:rPr>
          <w:rFonts w:ascii="Arial" w:hAnsi="Arial" w:cs="Arial"/>
          <w:color w:val="020202"/>
          <w:sz w:val="24"/>
          <w:szCs w:val="24"/>
        </w:rPr>
        <w:t>.</w:t>
      </w:r>
      <w:r w:rsidRPr="000F4932">
        <w:rPr>
          <w:rFonts w:ascii="Arial" w:hAnsi="Arial" w:cs="Arial"/>
          <w:color w:val="020202"/>
          <w:sz w:val="24"/>
          <w:szCs w:val="24"/>
        </w:rPr>
        <w:t xml:space="preserve"> Weiner International Associates serves the specialty chemical and electronics industries</w:t>
      </w:r>
      <w:r>
        <w:rPr>
          <w:rFonts w:ascii="Arial" w:hAnsi="Arial" w:cs="Arial"/>
          <w:color w:val="020202"/>
          <w:sz w:val="24"/>
          <w:szCs w:val="24"/>
        </w:rPr>
        <w:t>, with</w:t>
      </w:r>
      <w:r w:rsidRPr="000F4932">
        <w:rPr>
          <w:rFonts w:ascii="Arial" w:hAnsi="Arial" w:cs="Arial"/>
          <w:color w:val="020202"/>
          <w:sz w:val="24"/>
          <w:szCs w:val="24"/>
        </w:rPr>
        <w:t xml:space="preserve"> cl</w:t>
      </w:r>
      <w:r>
        <w:rPr>
          <w:rFonts w:ascii="Arial" w:hAnsi="Arial" w:cs="Arial"/>
          <w:color w:val="020202"/>
          <w:sz w:val="24"/>
          <w:szCs w:val="24"/>
        </w:rPr>
        <w:t>i</w:t>
      </w:r>
      <w:r w:rsidRPr="000F4932">
        <w:rPr>
          <w:rFonts w:ascii="Arial" w:hAnsi="Arial" w:cs="Arial"/>
          <w:color w:val="020202"/>
          <w:sz w:val="24"/>
          <w:szCs w:val="24"/>
        </w:rPr>
        <w:t>ents includ</w:t>
      </w:r>
      <w:r>
        <w:rPr>
          <w:rFonts w:ascii="Arial" w:hAnsi="Arial" w:cs="Arial"/>
          <w:color w:val="020202"/>
          <w:sz w:val="24"/>
          <w:szCs w:val="24"/>
        </w:rPr>
        <w:t>ing</w:t>
      </w:r>
      <w:r w:rsidRPr="000F4932">
        <w:rPr>
          <w:rFonts w:ascii="Arial" w:hAnsi="Arial" w:cs="Arial"/>
          <w:color w:val="020202"/>
          <w:sz w:val="24"/>
          <w:szCs w:val="24"/>
        </w:rPr>
        <w:t xml:space="preserve"> several Fortune 100 companies. </w:t>
      </w:r>
      <w:r>
        <w:rPr>
          <w:rFonts w:ascii="Arial" w:hAnsi="Arial" w:cs="Arial"/>
          <w:color w:val="020202"/>
          <w:sz w:val="24"/>
          <w:szCs w:val="24"/>
        </w:rPr>
        <w:t>Mr. Weiner’s</w:t>
      </w:r>
      <w:r w:rsidRPr="000F4932">
        <w:rPr>
          <w:rFonts w:ascii="Arial" w:hAnsi="Arial" w:cs="Arial"/>
          <w:color w:val="020202"/>
          <w:sz w:val="24"/>
          <w:szCs w:val="24"/>
        </w:rPr>
        <w:t xml:space="preserve"> executive experience </w:t>
      </w:r>
      <w:proofErr w:type="gramStart"/>
      <w:r w:rsidRPr="000F4932">
        <w:rPr>
          <w:rFonts w:ascii="Arial" w:hAnsi="Arial" w:cs="Arial"/>
          <w:color w:val="020202"/>
          <w:sz w:val="24"/>
          <w:szCs w:val="24"/>
        </w:rPr>
        <w:t>includes</w:t>
      </w:r>
      <w:r>
        <w:rPr>
          <w:rFonts w:ascii="Arial" w:hAnsi="Arial" w:cs="Arial"/>
          <w:color w:val="020202"/>
          <w:sz w:val="24"/>
          <w:szCs w:val="24"/>
        </w:rPr>
        <w:t>:</w:t>
      </w:r>
      <w:proofErr w:type="gramEnd"/>
      <w:r w:rsidRPr="000F4932">
        <w:rPr>
          <w:rFonts w:ascii="Arial" w:hAnsi="Arial" w:cs="Arial"/>
          <w:color w:val="020202"/>
          <w:sz w:val="24"/>
          <w:szCs w:val="24"/>
        </w:rPr>
        <w:t xml:space="preserve"> </w:t>
      </w:r>
      <w:r w:rsidRPr="00486405">
        <w:rPr>
          <w:rFonts w:ascii="Arial" w:hAnsi="Arial" w:cs="Arial"/>
          <w:strike/>
          <w:color w:val="020202"/>
          <w:sz w:val="24"/>
          <w:szCs w:val="24"/>
        </w:rPr>
        <w:t xml:space="preserve">that of </w:t>
      </w:r>
      <w:r w:rsidRPr="000F4932">
        <w:rPr>
          <w:rFonts w:ascii="Arial" w:hAnsi="Arial" w:cs="Arial"/>
          <w:color w:val="020202"/>
          <w:sz w:val="24"/>
          <w:szCs w:val="24"/>
        </w:rPr>
        <w:t xml:space="preserve">Director and President of a leading supplier of copper clad laminates to the electronics industry; vice president of sales and marketing of one of the world's leading suppliers of photopolymers and specialty chemicals to the electronics industry; and vice president of business development of Oxy Metal Finishing, a subsidiary of Occidental Petroleum, a major specialty chemical firm. </w:t>
      </w:r>
    </w:p>
    <w:p w14:paraId="5E055559" w14:textId="77777777" w:rsidR="00623567" w:rsidRDefault="00623567" w:rsidP="00623567">
      <w:pPr>
        <w:autoSpaceDE w:val="0"/>
        <w:autoSpaceDN w:val="0"/>
        <w:adjustRightInd w:val="0"/>
        <w:spacing w:after="0" w:line="240" w:lineRule="auto"/>
        <w:rPr>
          <w:rFonts w:ascii="Arial" w:hAnsi="Arial" w:cs="Arial"/>
          <w:color w:val="020202"/>
          <w:sz w:val="24"/>
          <w:szCs w:val="24"/>
        </w:rPr>
      </w:pPr>
    </w:p>
    <w:p w14:paraId="0DA8179E" w14:textId="77777777" w:rsidR="00623567" w:rsidRDefault="00623567" w:rsidP="00623567">
      <w:pPr>
        <w:autoSpaceDE w:val="0"/>
        <w:autoSpaceDN w:val="0"/>
        <w:adjustRightInd w:val="0"/>
        <w:spacing w:after="0" w:line="240" w:lineRule="auto"/>
        <w:rPr>
          <w:rFonts w:ascii="Arial" w:hAnsi="Arial" w:cs="Arial"/>
          <w:color w:val="020202"/>
          <w:sz w:val="24"/>
          <w:szCs w:val="24"/>
        </w:rPr>
      </w:pPr>
      <w:r w:rsidRPr="00FD3702">
        <w:rPr>
          <w:rFonts w:ascii="Arial" w:hAnsi="Arial" w:cs="Arial"/>
          <w:noProof/>
          <w:color w:val="020202"/>
          <w:sz w:val="24"/>
          <w:szCs w:val="24"/>
        </w:rPr>
        <mc:AlternateContent>
          <mc:Choice Requires="wps">
            <w:drawing>
              <wp:anchor distT="45720" distB="45720" distL="114300" distR="114300" simplePos="0" relativeHeight="251659264" behindDoc="0" locked="0" layoutInCell="1" allowOverlap="1" wp14:anchorId="640502D3" wp14:editId="2F4A4167">
                <wp:simplePos x="0" y="0"/>
                <wp:positionH relativeFrom="margin">
                  <wp:align>left</wp:align>
                </wp:positionH>
                <wp:positionV relativeFrom="paragraph">
                  <wp:posOffset>6985</wp:posOffset>
                </wp:positionV>
                <wp:extent cx="1546860" cy="29260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926080"/>
                        </a:xfrm>
                        <a:prstGeom prst="rect">
                          <a:avLst/>
                        </a:prstGeom>
                        <a:solidFill>
                          <a:srgbClr val="FFFFFF"/>
                        </a:solidFill>
                        <a:ln w="9525">
                          <a:solidFill>
                            <a:srgbClr val="000000"/>
                          </a:solidFill>
                          <a:miter lim="800000"/>
                          <a:headEnd/>
                          <a:tailEnd/>
                        </a:ln>
                      </wps:spPr>
                      <wps:txbx>
                        <w:txbxContent>
                          <w:p w14:paraId="3069DAB5" w14:textId="77777777" w:rsidR="00623567" w:rsidRDefault="00623567" w:rsidP="00623567">
                            <w:r>
                              <w:rPr>
                                <w:rFonts w:ascii="Segoe UI" w:eastAsia="Times New Roman" w:hAnsi="Segoe UI" w:cs="Segoe UI"/>
                                <w:noProof/>
                                <w:color w:val="0000EE"/>
                              </w:rPr>
                              <w:drawing>
                                <wp:inline distT="0" distB="0" distL="0" distR="0" wp14:anchorId="32210C45" wp14:editId="38E07980">
                                  <wp:extent cx="1409700" cy="2838450"/>
                                  <wp:effectExtent l="0" t="0" r="0" b="0"/>
                                  <wp:docPr id="1" name="Picture 1" descr="A person wearing a suit and tie&#10;&#10;Description automatically generated with medium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with medium confidenc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2838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502D3" id="_x0000_t202" coordsize="21600,21600" o:spt="202" path="m,l,21600r21600,l21600,xe">
                <v:stroke joinstyle="miter"/>
                <v:path gradientshapeok="t" o:connecttype="rect"/>
              </v:shapetype>
              <v:shape id="Text Box 2" o:spid="_x0000_s1026" type="#_x0000_t202" style="position:absolute;margin-left:0;margin-top:.55pt;width:121.8pt;height:230.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">
                <v:textbox>
                  <w:txbxContent>
                    <w:p w14:paraId="3069DAB5" w14:textId="77777777" w:rsidR="00623567" w:rsidRDefault="00623567" w:rsidP="00623567">
                      <w:r>
                        <w:rPr>
                          <w:rFonts w:ascii="Segoe UI" w:eastAsia="Times New Roman" w:hAnsi="Segoe UI" w:cs="Segoe UI"/>
                          <w:noProof/>
                          <w:color w:val="0000EE"/>
                        </w:rPr>
                        <w:drawing>
                          <wp:inline distT="0" distB="0" distL="0" distR="0" wp14:anchorId="32210C45" wp14:editId="38E07980">
                            <wp:extent cx="1409700" cy="2838450"/>
                            <wp:effectExtent l="0" t="0" r="0" b="0"/>
                            <wp:docPr id="1" name="Picture 1" descr="A person wearing a suit and tie&#10;&#10;Description automatically generated with medium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with medium confiden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2838450"/>
                                    </a:xfrm>
                                    <a:prstGeom prst="rect">
                                      <a:avLst/>
                                    </a:prstGeom>
                                    <a:noFill/>
                                    <a:ln>
                                      <a:noFill/>
                                    </a:ln>
                                  </pic:spPr>
                                </pic:pic>
                              </a:graphicData>
                            </a:graphic>
                          </wp:inline>
                        </w:drawing>
                      </w:r>
                    </w:p>
                  </w:txbxContent>
                </v:textbox>
                <w10:wrap type="square" anchorx="margin"/>
              </v:shape>
            </w:pict>
          </mc:Fallback>
        </mc:AlternateContent>
      </w:r>
      <w:r w:rsidRPr="000F4932">
        <w:rPr>
          <w:rFonts w:ascii="Arial" w:hAnsi="Arial" w:cs="Arial"/>
          <w:color w:val="020202"/>
          <w:sz w:val="24"/>
          <w:szCs w:val="24"/>
        </w:rPr>
        <w:t>Weiner pioneered additive circuitry with fine lines</w:t>
      </w:r>
      <w:r>
        <w:rPr>
          <w:rFonts w:ascii="Arial" w:hAnsi="Arial" w:cs="Arial"/>
          <w:color w:val="020202"/>
          <w:sz w:val="24"/>
          <w:szCs w:val="24"/>
        </w:rPr>
        <w:t>,</w:t>
      </w:r>
      <w:r w:rsidRPr="000F4932">
        <w:rPr>
          <w:rFonts w:ascii="Arial" w:hAnsi="Arial" w:cs="Arial"/>
          <w:color w:val="020202"/>
          <w:sz w:val="24"/>
          <w:szCs w:val="24"/>
        </w:rPr>
        <w:t xml:space="preserve"> producing a print wired memory plane in the 1950s. </w:t>
      </w:r>
    </w:p>
    <w:p w14:paraId="049ECB8A" w14:textId="77777777" w:rsidR="00623567" w:rsidRDefault="00623567" w:rsidP="00623567">
      <w:pPr>
        <w:autoSpaceDE w:val="0"/>
        <w:autoSpaceDN w:val="0"/>
        <w:adjustRightInd w:val="0"/>
        <w:spacing w:after="0" w:line="240" w:lineRule="auto"/>
        <w:rPr>
          <w:rFonts w:ascii="Arial" w:hAnsi="Arial" w:cs="Arial"/>
          <w:color w:val="020202"/>
          <w:sz w:val="24"/>
          <w:szCs w:val="24"/>
        </w:rPr>
      </w:pPr>
    </w:p>
    <w:p w14:paraId="5AF31704" w14:textId="191B880C" w:rsidR="00623567" w:rsidRPr="00AB61C4" w:rsidRDefault="00623567" w:rsidP="00623567">
      <w:pPr>
        <w:autoSpaceDE w:val="0"/>
        <w:autoSpaceDN w:val="0"/>
        <w:adjustRightInd w:val="0"/>
        <w:spacing w:after="0" w:line="240" w:lineRule="auto"/>
        <w:rPr>
          <w:rFonts w:ascii="Arial" w:hAnsi="Arial" w:cs="Arial"/>
          <w:i/>
          <w:iCs/>
          <w:color w:val="FF0000"/>
          <w:sz w:val="24"/>
          <w:szCs w:val="24"/>
        </w:rPr>
      </w:pPr>
      <w:r w:rsidRPr="00623567">
        <w:rPr>
          <w:rFonts w:ascii="Arial" w:hAnsi="Arial" w:cs="Arial"/>
          <w:color w:val="020202"/>
          <w:sz w:val="24"/>
          <w:szCs w:val="24"/>
        </w:rPr>
        <w:t xml:space="preserve">He served as a member of the Board of Directors of Wong’s Kong King International (Holdings), Ltd. Headquartered in Hong Kong, for 25 years. Mr. Weiner also served as the Chairman of the Advisory Board of Directors of </w:t>
      </w:r>
      <w:proofErr w:type="spellStart"/>
      <w:r w:rsidRPr="00623567">
        <w:rPr>
          <w:rFonts w:ascii="Arial" w:hAnsi="Arial" w:cs="Arial"/>
          <w:color w:val="020202"/>
          <w:sz w:val="24"/>
          <w:szCs w:val="24"/>
        </w:rPr>
        <w:t>PhiChem</w:t>
      </w:r>
      <w:proofErr w:type="spellEnd"/>
      <w:r w:rsidRPr="00623567">
        <w:rPr>
          <w:rFonts w:ascii="Arial" w:hAnsi="Arial" w:cs="Arial"/>
          <w:color w:val="020202"/>
          <w:sz w:val="24"/>
          <w:szCs w:val="24"/>
        </w:rPr>
        <w:t xml:space="preserve"> </w:t>
      </w:r>
      <w:proofErr w:type="gramStart"/>
      <w:r w:rsidRPr="00623567">
        <w:rPr>
          <w:rFonts w:ascii="Arial" w:hAnsi="Arial" w:cs="Arial"/>
          <w:color w:val="020202"/>
          <w:sz w:val="24"/>
          <w:szCs w:val="24"/>
        </w:rPr>
        <w:t>Corporation,</w:t>
      </w:r>
      <w:proofErr w:type="gramEnd"/>
      <w:r w:rsidRPr="00623567">
        <w:rPr>
          <w:rFonts w:ascii="Arial" w:hAnsi="Arial" w:cs="Arial"/>
          <w:color w:val="020202"/>
          <w:sz w:val="24"/>
          <w:szCs w:val="24"/>
        </w:rPr>
        <w:t xml:space="preserve"> a public specialty chemical company listed on the Shenzhen stock exchange.</w:t>
      </w:r>
      <w:r w:rsidRPr="000F4932">
        <w:rPr>
          <w:rFonts w:ascii="Arial" w:hAnsi="Arial" w:cs="Arial"/>
          <w:color w:val="020202"/>
          <w:sz w:val="24"/>
          <w:szCs w:val="24"/>
        </w:rPr>
        <w:t xml:space="preserve"> </w:t>
      </w:r>
      <w:r>
        <w:rPr>
          <w:rFonts w:ascii="Arial" w:hAnsi="Arial" w:cs="Arial"/>
          <w:color w:val="020202"/>
          <w:sz w:val="24"/>
          <w:szCs w:val="24"/>
        </w:rPr>
        <w:t xml:space="preserve">  </w:t>
      </w:r>
    </w:p>
    <w:p w14:paraId="3AC6E2E6" w14:textId="77777777" w:rsidR="00623567" w:rsidRDefault="00623567" w:rsidP="00623567">
      <w:pPr>
        <w:autoSpaceDE w:val="0"/>
        <w:autoSpaceDN w:val="0"/>
        <w:adjustRightInd w:val="0"/>
        <w:spacing w:after="0" w:line="240" w:lineRule="auto"/>
        <w:rPr>
          <w:rFonts w:ascii="Arial" w:hAnsi="Arial" w:cs="Arial"/>
          <w:color w:val="020202"/>
          <w:sz w:val="24"/>
          <w:szCs w:val="24"/>
        </w:rPr>
      </w:pPr>
    </w:p>
    <w:p w14:paraId="7AFB615A" w14:textId="77777777" w:rsidR="00623567" w:rsidRPr="000F4932" w:rsidRDefault="00623567" w:rsidP="00623567">
      <w:pPr>
        <w:autoSpaceDE w:val="0"/>
        <w:autoSpaceDN w:val="0"/>
        <w:adjustRightInd w:val="0"/>
        <w:spacing w:after="0" w:line="240" w:lineRule="auto"/>
        <w:rPr>
          <w:rFonts w:ascii="Arial" w:hAnsi="Arial" w:cs="Arial"/>
          <w:color w:val="020202"/>
          <w:sz w:val="24"/>
          <w:szCs w:val="24"/>
        </w:rPr>
      </w:pPr>
      <w:r w:rsidRPr="000F4932">
        <w:rPr>
          <w:rFonts w:ascii="Arial" w:hAnsi="Arial" w:cs="Arial"/>
          <w:color w:val="020202"/>
          <w:sz w:val="24"/>
          <w:szCs w:val="24"/>
        </w:rPr>
        <w:t>Weiner was the founding publisher/editor of PAC/ASIA CIRCUIT NEWS and has authored and presented over 100 papers. He served for more than 10 years as a member of the Advisory Board of the MBA program of the Malcolm Baldridge School of Business at Post University. Mr. Weiner</w:t>
      </w:r>
      <w:r>
        <w:rPr>
          <w:rFonts w:ascii="Arial" w:hAnsi="Arial" w:cs="Arial"/>
          <w:color w:val="020202"/>
          <w:sz w:val="24"/>
          <w:szCs w:val="24"/>
        </w:rPr>
        <w:t xml:space="preserve"> is a</w:t>
      </w:r>
      <w:r w:rsidRPr="000F4932">
        <w:rPr>
          <w:rFonts w:ascii="Arial" w:hAnsi="Arial" w:cs="Arial"/>
          <w:color w:val="020202"/>
          <w:sz w:val="24"/>
          <w:szCs w:val="24"/>
        </w:rPr>
        <w:t xml:space="preserve"> recipient of many industry awards</w:t>
      </w:r>
      <w:r>
        <w:rPr>
          <w:rFonts w:ascii="Arial" w:hAnsi="Arial" w:cs="Arial"/>
          <w:color w:val="020202"/>
          <w:sz w:val="24"/>
          <w:szCs w:val="24"/>
        </w:rPr>
        <w:t>,</w:t>
      </w:r>
      <w:r w:rsidRPr="000F4932">
        <w:rPr>
          <w:rFonts w:ascii="Arial" w:hAnsi="Arial" w:cs="Arial"/>
          <w:color w:val="020202"/>
          <w:sz w:val="24"/>
          <w:szCs w:val="24"/>
        </w:rPr>
        <w:t xml:space="preserve"> including the IPC President’s Award</w:t>
      </w:r>
      <w:r>
        <w:rPr>
          <w:rFonts w:ascii="Arial" w:hAnsi="Arial" w:cs="Arial"/>
          <w:color w:val="020202"/>
          <w:sz w:val="24"/>
          <w:szCs w:val="24"/>
        </w:rPr>
        <w:t xml:space="preserve">. He </w:t>
      </w:r>
      <w:r w:rsidRPr="000F4932">
        <w:rPr>
          <w:rFonts w:ascii="Arial" w:hAnsi="Arial" w:cs="Arial"/>
          <w:color w:val="020202"/>
          <w:sz w:val="24"/>
          <w:szCs w:val="24"/>
        </w:rPr>
        <w:t xml:space="preserve">has been inducted into the IPC Raymond E. Pritchard Hall of Fame, the printed circuit industry's highest award and recognition. </w:t>
      </w:r>
    </w:p>
    <w:p w14:paraId="18D2A4B2" w14:textId="77777777" w:rsidR="00623567" w:rsidRPr="00583156" w:rsidRDefault="00623567" w:rsidP="00623567">
      <w:pPr>
        <w:shd w:val="clear" w:color="auto" w:fill="FFFFFF"/>
        <w:spacing w:after="0" w:line="240" w:lineRule="auto"/>
        <w:contextualSpacing/>
        <w:rPr>
          <w:rFonts w:ascii="Arial" w:eastAsia="Times New Roman" w:hAnsi="Arial" w:cs="Arial"/>
          <w:color w:val="222222"/>
          <w:sz w:val="24"/>
          <w:szCs w:val="24"/>
        </w:rPr>
      </w:pPr>
    </w:p>
    <w:p w14:paraId="73563B42" w14:textId="77777777" w:rsidR="00623567" w:rsidRDefault="00623567"/>
    <w:sectPr w:rsidR="00623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67"/>
    <w:rsid w:val="00012F61"/>
    <w:rsid w:val="0002643A"/>
    <w:rsid w:val="00051393"/>
    <w:rsid w:val="000A627D"/>
    <w:rsid w:val="00162511"/>
    <w:rsid w:val="00245A39"/>
    <w:rsid w:val="002B0C8A"/>
    <w:rsid w:val="00307716"/>
    <w:rsid w:val="00312C54"/>
    <w:rsid w:val="00623567"/>
    <w:rsid w:val="00840A9A"/>
    <w:rsid w:val="008521B1"/>
    <w:rsid w:val="008E55DD"/>
    <w:rsid w:val="00997DE0"/>
    <w:rsid w:val="00A214F4"/>
    <w:rsid w:val="00A868D8"/>
    <w:rsid w:val="00B21470"/>
    <w:rsid w:val="00B933A3"/>
    <w:rsid w:val="00C84582"/>
    <w:rsid w:val="00CA0CFD"/>
    <w:rsid w:val="00DE03D8"/>
    <w:rsid w:val="00F9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409F"/>
  <w15:chartTrackingRefBased/>
  <w15:docId w15:val="{6C38EF08-2565-41E6-9516-3EE95808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s%3A%2F%2Fonedrive.live.com%2F%3Fv%3Dphotos%26cid%3DBE1DF2366A2FB574%26qt%3Dallmyphotos%26onThisDay%3Dtrue%26sc%3D2%26startDate%3D12-06-2022%26id%3DBE1DF2366A2FB574!72386&amp;data=05%7C01%7C%7Ce79c3cb246c4498c8e3d08dad7c060fa%7C84df9e7fe9f640afb435aaaaaaaaaaaa%7C1%7C0%7C638059518514130683%7CUnknown%7CTWFpbGZsb3d8eyJWIjoiMC4wLjAwMDAiLCJQIjoiV2luMzIiLCJBTiI6Ik1haWwiLCJXVCI6Mn0%3D%7C3000%7C%7C%7C&amp;sdata=hY8SoTA9g6yscv9KoYaSsGVNm6CYXCPe147RlPq0Mwg%3D&amp;reserved=0" TargetMode="External"/><Relationship Id="rId5" Type="http://schemas.openxmlformats.org/officeDocument/2006/relationships/image" Target="media/image1.jpeg"/><Relationship Id="rId4" Type="http://schemas.openxmlformats.org/officeDocument/2006/relationships/hyperlink" Target="https://na01.safelinks.protection.outlook.com/?url=https%3A%2F%2Fonedrive.live.com%2F%3Fv%3Dphotos%26cid%3DBE1DF2366A2FB574%26qt%3Dallmyphotos%26onThisDay%3Dtrue%26sc%3D2%26startDate%3D12-06-2022%26id%3DBE1DF2366A2FB574!72386&amp;data=05%7C01%7C%7Ce79c3cb246c4498c8e3d08dad7c060fa%7C84df9e7fe9f640afb435aaaaaaaaaaaa%7C1%7C0%7C638059518514130683%7CUnknown%7CTWFpbGZsb3d8eyJWIjoiMC4wLjAwMDAiLCJQIjoiV2luMzIiLCJBTiI6Ik1haWwiLCJXVCI6Mn0%3D%7C3000%7C%7C%7C&amp;sdata=hY8SoTA9g6yscv9KoYaSsGVNm6CYXCPe147RlPq0Mwg%3D&amp;reserved=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Dunn</dc:creator>
  <cp:keywords/>
  <dc:description/>
  <cp:lastModifiedBy>Andrea Neville</cp:lastModifiedBy>
  <cp:revision>2</cp:revision>
  <dcterms:created xsi:type="dcterms:W3CDTF">2023-09-01T21:14:00Z</dcterms:created>
  <dcterms:modified xsi:type="dcterms:W3CDTF">2023-09-01T21:14:00Z</dcterms:modified>
</cp:coreProperties>
</file>