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2E" w:rsidRPr="008A102E" w:rsidRDefault="008A102E" w:rsidP="008A102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Tax Free Savings Account (TFSA)</w:t>
      </w:r>
    </w:p>
    <w:p w:rsidR="008A102E" w:rsidRDefault="008A102E" w:rsidP="008A102E"/>
    <w:tbl>
      <w:tblPr>
        <w:tblW w:w="4781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3306"/>
        <w:gridCol w:w="4141"/>
      </w:tblGrid>
      <w:tr w:rsidR="008A102E" w:rsidRPr="008A102E" w:rsidTr="008A102E">
        <w:trPr>
          <w:trHeight w:val="380"/>
          <w:tblHeader/>
          <w:tblCellSpacing w:w="15" w:type="dxa"/>
        </w:trPr>
        <w:tc>
          <w:tcPr>
            <w:tcW w:w="863" w:type="pct"/>
            <w:vAlign w:val="center"/>
            <w:hideMark/>
          </w:tcPr>
          <w:p w:rsidR="008A102E" w:rsidRPr="008A102E" w:rsidRDefault="008A102E" w:rsidP="008A102E">
            <w:pPr>
              <w:jc w:val="center"/>
              <w:rPr>
                <w:b/>
                <w:bCs/>
                <w:sz w:val="36"/>
                <w:szCs w:val="36"/>
              </w:rPr>
            </w:pPr>
            <w:r w:rsidRPr="008A102E">
              <w:rPr>
                <w:b/>
                <w:bCs/>
                <w:sz w:val="36"/>
                <w:szCs w:val="36"/>
              </w:rPr>
              <w:t>Year</w:t>
            </w:r>
          </w:p>
        </w:tc>
        <w:tc>
          <w:tcPr>
            <w:tcW w:w="1809" w:type="pct"/>
            <w:vAlign w:val="center"/>
            <w:hideMark/>
          </w:tcPr>
          <w:p w:rsidR="008A102E" w:rsidRPr="008A102E" w:rsidRDefault="008A102E" w:rsidP="008A102E">
            <w:pPr>
              <w:jc w:val="center"/>
              <w:rPr>
                <w:b/>
                <w:bCs/>
                <w:sz w:val="36"/>
                <w:szCs w:val="36"/>
              </w:rPr>
            </w:pPr>
            <w:r w:rsidRPr="008A102E">
              <w:rPr>
                <w:b/>
                <w:bCs/>
                <w:sz w:val="36"/>
                <w:szCs w:val="36"/>
              </w:rPr>
              <w:t>TFSA Annual Limit</w:t>
            </w:r>
          </w:p>
        </w:tc>
        <w:tc>
          <w:tcPr>
            <w:tcW w:w="2261" w:type="pct"/>
            <w:vAlign w:val="center"/>
            <w:hideMark/>
          </w:tcPr>
          <w:p w:rsidR="008A102E" w:rsidRPr="008A102E" w:rsidRDefault="008A102E" w:rsidP="008A102E">
            <w:pPr>
              <w:jc w:val="center"/>
              <w:rPr>
                <w:b/>
                <w:bCs/>
                <w:sz w:val="36"/>
                <w:szCs w:val="36"/>
              </w:rPr>
            </w:pPr>
            <w:r w:rsidRPr="008A102E">
              <w:rPr>
                <w:b/>
                <w:bCs/>
                <w:sz w:val="36"/>
                <w:szCs w:val="36"/>
              </w:rPr>
              <w:t>TFSA Cumulative Limit</w:t>
            </w:r>
          </w:p>
        </w:tc>
      </w:tr>
      <w:tr w:rsidR="008A102E" w:rsidRPr="008A102E" w:rsidTr="008A102E">
        <w:trPr>
          <w:trHeight w:val="380"/>
          <w:tblCellSpacing w:w="15" w:type="dxa"/>
        </w:trPr>
        <w:tc>
          <w:tcPr>
            <w:tcW w:w="863" w:type="pct"/>
            <w:vAlign w:val="center"/>
            <w:hideMark/>
          </w:tcPr>
          <w:p w:rsidR="008A102E" w:rsidRPr="008A102E" w:rsidRDefault="008A102E" w:rsidP="008A102E">
            <w:pPr>
              <w:jc w:val="center"/>
              <w:rPr>
                <w:sz w:val="28"/>
                <w:szCs w:val="28"/>
              </w:rPr>
            </w:pPr>
            <w:r w:rsidRPr="008A102E">
              <w:rPr>
                <w:sz w:val="28"/>
                <w:szCs w:val="28"/>
              </w:rPr>
              <w:t>2009</w:t>
            </w:r>
          </w:p>
        </w:tc>
        <w:tc>
          <w:tcPr>
            <w:tcW w:w="1809" w:type="pct"/>
            <w:vAlign w:val="center"/>
            <w:hideMark/>
          </w:tcPr>
          <w:p w:rsidR="008A102E" w:rsidRPr="008A102E" w:rsidRDefault="008A102E" w:rsidP="008A102E">
            <w:pPr>
              <w:jc w:val="center"/>
              <w:rPr>
                <w:sz w:val="28"/>
                <w:szCs w:val="28"/>
              </w:rPr>
            </w:pPr>
            <w:r w:rsidRPr="008A102E">
              <w:rPr>
                <w:sz w:val="28"/>
                <w:szCs w:val="28"/>
              </w:rPr>
              <w:t>$5,000</w:t>
            </w:r>
          </w:p>
        </w:tc>
        <w:tc>
          <w:tcPr>
            <w:tcW w:w="2261" w:type="pct"/>
            <w:vAlign w:val="center"/>
            <w:hideMark/>
          </w:tcPr>
          <w:p w:rsidR="008A102E" w:rsidRPr="008A102E" w:rsidRDefault="008A102E" w:rsidP="008A102E">
            <w:pPr>
              <w:jc w:val="center"/>
              <w:rPr>
                <w:sz w:val="28"/>
                <w:szCs w:val="28"/>
              </w:rPr>
            </w:pPr>
            <w:r w:rsidRPr="008A102E">
              <w:rPr>
                <w:sz w:val="28"/>
                <w:szCs w:val="28"/>
              </w:rPr>
              <w:t>$5,000</w:t>
            </w:r>
          </w:p>
        </w:tc>
      </w:tr>
      <w:tr w:rsidR="008A102E" w:rsidRPr="008A102E" w:rsidTr="008A102E">
        <w:trPr>
          <w:trHeight w:val="380"/>
          <w:tblCellSpacing w:w="15" w:type="dxa"/>
        </w:trPr>
        <w:tc>
          <w:tcPr>
            <w:tcW w:w="863" w:type="pct"/>
            <w:vAlign w:val="center"/>
            <w:hideMark/>
          </w:tcPr>
          <w:p w:rsidR="008A102E" w:rsidRPr="008A102E" w:rsidRDefault="008A102E" w:rsidP="008A102E">
            <w:pPr>
              <w:jc w:val="center"/>
              <w:rPr>
                <w:sz w:val="28"/>
                <w:szCs w:val="28"/>
              </w:rPr>
            </w:pPr>
            <w:r w:rsidRPr="008A102E">
              <w:rPr>
                <w:sz w:val="28"/>
                <w:szCs w:val="28"/>
              </w:rPr>
              <w:t>2010</w:t>
            </w:r>
          </w:p>
        </w:tc>
        <w:tc>
          <w:tcPr>
            <w:tcW w:w="1809" w:type="pct"/>
            <w:vAlign w:val="center"/>
            <w:hideMark/>
          </w:tcPr>
          <w:p w:rsidR="008A102E" w:rsidRPr="008A102E" w:rsidRDefault="008A102E" w:rsidP="008A102E">
            <w:pPr>
              <w:jc w:val="center"/>
              <w:rPr>
                <w:sz w:val="28"/>
                <w:szCs w:val="28"/>
              </w:rPr>
            </w:pPr>
            <w:r w:rsidRPr="008A102E">
              <w:rPr>
                <w:sz w:val="28"/>
                <w:szCs w:val="28"/>
              </w:rPr>
              <w:t>$5,000</w:t>
            </w:r>
          </w:p>
        </w:tc>
        <w:tc>
          <w:tcPr>
            <w:tcW w:w="2261" w:type="pct"/>
            <w:vAlign w:val="center"/>
            <w:hideMark/>
          </w:tcPr>
          <w:p w:rsidR="008A102E" w:rsidRPr="008A102E" w:rsidRDefault="008A102E" w:rsidP="008A102E">
            <w:pPr>
              <w:jc w:val="center"/>
              <w:rPr>
                <w:sz w:val="28"/>
                <w:szCs w:val="28"/>
              </w:rPr>
            </w:pPr>
            <w:r w:rsidRPr="008A102E">
              <w:rPr>
                <w:sz w:val="28"/>
                <w:szCs w:val="28"/>
              </w:rPr>
              <w:t>$10,000</w:t>
            </w:r>
          </w:p>
        </w:tc>
      </w:tr>
      <w:tr w:rsidR="008A102E" w:rsidRPr="008A102E" w:rsidTr="008A102E">
        <w:trPr>
          <w:trHeight w:val="380"/>
          <w:tblCellSpacing w:w="15" w:type="dxa"/>
        </w:trPr>
        <w:tc>
          <w:tcPr>
            <w:tcW w:w="863" w:type="pct"/>
            <w:vAlign w:val="center"/>
            <w:hideMark/>
          </w:tcPr>
          <w:p w:rsidR="008A102E" w:rsidRPr="008A102E" w:rsidRDefault="008A102E" w:rsidP="008A102E">
            <w:pPr>
              <w:jc w:val="center"/>
              <w:rPr>
                <w:sz w:val="28"/>
                <w:szCs w:val="28"/>
              </w:rPr>
            </w:pPr>
            <w:r w:rsidRPr="008A102E">
              <w:rPr>
                <w:sz w:val="28"/>
                <w:szCs w:val="28"/>
              </w:rPr>
              <w:t>2011</w:t>
            </w:r>
          </w:p>
        </w:tc>
        <w:tc>
          <w:tcPr>
            <w:tcW w:w="1809" w:type="pct"/>
            <w:vAlign w:val="center"/>
            <w:hideMark/>
          </w:tcPr>
          <w:p w:rsidR="008A102E" w:rsidRPr="008A102E" w:rsidRDefault="008A102E" w:rsidP="008A102E">
            <w:pPr>
              <w:jc w:val="center"/>
              <w:rPr>
                <w:sz w:val="28"/>
                <w:szCs w:val="28"/>
              </w:rPr>
            </w:pPr>
            <w:r w:rsidRPr="008A102E">
              <w:rPr>
                <w:sz w:val="28"/>
                <w:szCs w:val="28"/>
              </w:rPr>
              <w:t>$5,000</w:t>
            </w:r>
          </w:p>
        </w:tc>
        <w:tc>
          <w:tcPr>
            <w:tcW w:w="2261" w:type="pct"/>
            <w:vAlign w:val="center"/>
            <w:hideMark/>
          </w:tcPr>
          <w:p w:rsidR="008A102E" w:rsidRPr="008A102E" w:rsidRDefault="008A102E" w:rsidP="008A102E">
            <w:pPr>
              <w:jc w:val="center"/>
              <w:rPr>
                <w:sz w:val="28"/>
                <w:szCs w:val="28"/>
              </w:rPr>
            </w:pPr>
            <w:r w:rsidRPr="008A102E">
              <w:rPr>
                <w:sz w:val="28"/>
                <w:szCs w:val="28"/>
              </w:rPr>
              <w:t>$15,000</w:t>
            </w:r>
          </w:p>
        </w:tc>
      </w:tr>
      <w:tr w:rsidR="008A102E" w:rsidRPr="008A102E" w:rsidTr="008A102E">
        <w:trPr>
          <w:trHeight w:val="401"/>
          <w:tblCellSpacing w:w="15" w:type="dxa"/>
        </w:trPr>
        <w:tc>
          <w:tcPr>
            <w:tcW w:w="863" w:type="pct"/>
            <w:vAlign w:val="center"/>
            <w:hideMark/>
          </w:tcPr>
          <w:p w:rsidR="008A102E" w:rsidRPr="008A102E" w:rsidRDefault="008A102E" w:rsidP="008A102E">
            <w:pPr>
              <w:jc w:val="center"/>
              <w:rPr>
                <w:sz w:val="28"/>
                <w:szCs w:val="28"/>
              </w:rPr>
            </w:pPr>
            <w:r w:rsidRPr="008A102E">
              <w:rPr>
                <w:sz w:val="28"/>
                <w:szCs w:val="28"/>
              </w:rPr>
              <w:t>2012</w:t>
            </w:r>
          </w:p>
        </w:tc>
        <w:tc>
          <w:tcPr>
            <w:tcW w:w="1809" w:type="pct"/>
            <w:vAlign w:val="center"/>
            <w:hideMark/>
          </w:tcPr>
          <w:p w:rsidR="008A102E" w:rsidRPr="008A102E" w:rsidRDefault="008A102E" w:rsidP="008A102E">
            <w:pPr>
              <w:jc w:val="center"/>
              <w:rPr>
                <w:sz w:val="28"/>
                <w:szCs w:val="28"/>
              </w:rPr>
            </w:pPr>
            <w:r w:rsidRPr="008A102E">
              <w:rPr>
                <w:sz w:val="28"/>
                <w:szCs w:val="28"/>
              </w:rPr>
              <w:t>$5,000</w:t>
            </w:r>
          </w:p>
        </w:tc>
        <w:tc>
          <w:tcPr>
            <w:tcW w:w="2261" w:type="pct"/>
            <w:vAlign w:val="center"/>
            <w:hideMark/>
          </w:tcPr>
          <w:p w:rsidR="008A102E" w:rsidRPr="008A102E" w:rsidRDefault="008A102E" w:rsidP="008A102E">
            <w:pPr>
              <w:jc w:val="center"/>
              <w:rPr>
                <w:sz w:val="28"/>
                <w:szCs w:val="28"/>
              </w:rPr>
            </w:pPr>
            <w:r w:rsidRPr="008A102E">
              <w:rPr>
                <w:sz w:val="28"/>
                <w:szCs w:val="28"/>
              </w:rPr>
              <w:t>$20,000</w:t>
            </w:r>
          </w:p>
        </w:tc>
      </w:tr>
      <w:tr w:rsidR="008A102E" w:rsidRPr="008A102E" w:rsidTr="008A102E">
        <w:trPr>
          <w:trHeight w:val="380"/>
          <w:tblCellSpacing w:w="15" w:type="dxa"/>
        </w:trPr>
        <w:tc>
          <w:tcPr>
            <w:tcW w:w="863" w:type="pct"/>
            <w:vAlign w:val="center"/>
            <w:hideMark/>
          </w:tcPr>
          <w:p w:rsidR="008A102E" w:rsidRPr="008A102E" w:rsidRDefault="008A102E" w:rsidP="008A102E">
            <w:pPr>
              <w:jc w:val="center"/>
              <w:rPr>
                <w:sz w:val="28"/>
                <w:szCs w:val="28"/>
              </w:rPr>
            </w:pPr>
            <w:r w:rsidRPr="008A102E">
              <w:rPr>
                <w:sz w:val="28"/>
                <w:szCs w:val="28"/>
              </w:rPr>
              <w:t>2013</w:t>
            </w:r>
          </w:p>
        </w:tc>
        <w:tc>
          <w:tcPr>
            <w:tcW w:w="1809" w:type="pct"/>
            <w:vAlign w:val="center"/>
            <w:hideMark/>
          </w:tcPr>
          <w:p w:rsidR="008A102E" w:rsidRPr="008A102E" w:rsidRDefault="008A102E" w:rsidP="008A102E">
            <w:pPr>
              <w:jc w:val="center"/>
              <w:rPr>
                <w:sz w:val="28"/>
                <w:szCs w:val="28"/>
              </w:rPr>
            </w:pPr>
            <w:r w:rsidRPr="008A102E">
              <w:rPr>
                <w:sz w:val="28"/>
                <w:szCs w:val="28"/>
              </w:rPr>
              <w:t>$5,500</w:t>
            </w:r>
          </w:p>
        </w:tc>
        <w:tc>
          <w:tcPr>
            <w:tcW w:w="2261" w:type="pct"/>
            <w:vAlign w:val="center"/>
            <w:hideMark/>
          </w:tcPr>
          <w:p w:rsidR="008A102E" w:rsidRPr="008A102E" w:rsidRDefault="008A102E" w:rsidP="008A102E">
            <w:pPr>
              <w:jc w:val="center"/>
              <w:rPr>
                <w:sz w:val="28"/>
                <w:szCs w:val="28"/>
              </w:rPr>
            </w:pPr>
            <w:r w:rsidRPr="008A102E">
              <w:rPr>
                <w:sz w:val="28"/>
                <w:szCs w:val="28"/>
              </w:rPr>
              <w:t>$25,500</w:t>
            </w:r>
          </w:p>
        </w:tc>
      </w:tr>
      <w:tr w:rsidR="008A102E" w:rsidRPr="008A102E" w:rsidTr="008A102E">
        <w:trPr>
          <w:trHeight w:val="380"/>
          <w:tblCellSpacing w:w="15" w:type="dxa"/>
        </w:trPr>
        <w:tc>
          <w:tcPr>
            <w:tcW w:w="863" w:type="pct"/>
            <w:vAlign w:val="center"/>
            <w:hideMark/>
          </w:tcPr>
          <w:p w:rsidR="008A102E" w:rsidRPr="008A102E" w:rsidRDefault="008A102E" w:rsidP="008A102E">
            <w:pPr>
              <w:jc w:val="center"/>
              <w:rPr>
                <w:sz w:val="28"/>
                <w:szCs w:val="28"/>
              </w:rPr>
            </w:pPr>
            <w:r w:rsidRPr="008A102E">
              <w:rPr>
                <w:sz w:val="28"/>
                <w:szCs w:val="28"/>
              </w:rPr>
              <w:t>2014</w:t>
            </w:r>
          </w:p>
        </w:tc>
        <w:tc>
          <w:tcPr>
            <w:tcW w:w="1809" w:type="pct"/>
            <w:vAlign w:val="center"/>
            <w:hideMark/>
          </w:tcPr>
          <w:p w:rsidR="008A102E" w:rsidRPr="008A102E" w:rsidRDefault="008A102E" w:rsidP="008A102E">
            <w:pPr>
              <w:jc w:val="center"/>
              <w:rPr>
                <w:sz w:val="28"/>
                <w:szCs w:val="28"/>
              </w:rPr>
            </w:pPr>
            <w:r w:rsidRPr="008A102E">
              <w:rPr>
                <w:sz w:val="28"/>
                <w:szCs w:val="28"/>
              </w:rPr>
              <w:t>$5,500</w:t>
            </w:r>
          </w:p>
        </w:tc>
        <w:tc>
          <w:tcPr>
            <w:tcW w:w="2261" w:type="pct"/>
            <w:vAlign w:val="center"/>
            <w:hideMark/>
          </w:tcPr>
          <w:p w:rsidR="008A102E" w:rsidRPr="008A102E" w:rsidRDefault="008A102E" w:rsidP="008A102E">
            <w:pPr>
              <w:jc w:val="center"/>
              <w:rPr>
                <w:sz w:val="28"/>
                <w:szCs w:val="28"/>
              </w:rPr>
            </w:pPr>
            <w:r w:rsidRPr="008A102E">
              <w:rPr>
                <w:sz w:val="28"/>
                <w:szCs w:val="28"/>
              </w:rPr>
              <w:t>$31,000</w:t>
            </w:r>
          </w:p>
        </w:tc>
      </w:tr>
      <w:tr w:rsidR="008A102E" w:rsidRPr="008A102E" w:rsidTr="008A102E">
        <w:trPr>
          <w:trHeight w:val="380"/>
          <w:tblCellSpacing w:w="15" w:type="dxa"/>
        </w:trPr>
        <w:tc>
          <w:tcPr>
            <w:tcW w:w="863" w:type="pct"/>
            <w:vAlign w:val="center"/>
            <w:hideMark/>
          </w:tcPr>
          <w:p w:rsidR="008A102E" w:rsidRPr="008A102E" w:rsidRDefault="008A102E" w:rsidP="008A102E">
            <w:pPr>
              <w:jc w:val="center"/>
              <w:rPr>
                <w:sz w:val="28"/>
                <w:szCs w:val="28"/>
              </w:rPr>
            </w:pPr>
            <w:r w:rsidRPr="008A102E">
              <w:rPr>
                <w:sz w:val="28"/>
                <w:szCs w:val="28"/>
              </w:rPr>
              <w:t>2015</w:t>
            </w:r>
          </w:p>
        </w:tc>
        <w:tc>
          <w:tcPr>
            <w:tcW w:w="1809" w:type="pct"/>
            <w:vAlign w:val="center"/>
            <w:hideMark/>
          </w:tcPr>
          <w:p w:rsidR="008A102E" w:rsidRPr="008A102E" w:rsidRDefault="008A102E" w:rsidP="008A102E">
            <w:pPr>
              <w:jc w:val="center"/>
              <w:rPr>
                <w:sz w:val="28"/>
                <w:szCs w:val="28"/>
              </w:rPr>
            </w:pPr>
            <w:r w:rsidRPr="008A102E">
              <w:rPr>
                <w:sz w:val="28"/>
                <w:szCs w:val="28"/>
              </w:rPr>
              <w:t>$10,000</w:t>
            </w:r>
          </w:p>
        </w:tc>
        <w:tc>
          <w:tcPr>
            <w:tcW w:w="2261" w:type="pct"/>
            <w:vAlign w:val="center"/>
            <w:hideMark/>
          </w:tcPr>
          <w:p w:rsidR="008A102E" w:rsidRPr="008A102E" w:rsidRDefault="008A102E" w:rsidP="008A102E">
            <w:pPr>
              <w:jc w:val="center"/>
              <w:rPr>
                <w:sz w:val="28"/>
                <w:szCs w:val="28"/>
              </w:rPr>
            </w:pPr>
            <w:r w:rsidRPr="008A102E">
              <w:rPr>
                <w:sz w:val="28"/>
                <w:szCs w:val="28"/>
              </w:rPr>
              <w:t>$41,000</w:t>
            </w:r>
          </w:p>
        </w:tc>
      </w:tr>
      <w:tr w:rsidR="008A102E" w:rsidRPr="008A102E" w:rsidTr="008A102E">
        <w:trPr>
          <w:trHeight w:val="401"/>
          <w:tblCellSpacing w:w="15" w:type="dxa"/>
        </w:trPr>
        <w:tc>
          <w:tcPr>
            <w:tcW w:w="863" w:type="pct"/>
            <w:vAlign w:val="center"/>
            <w:hideMark/>
          </w:tcPr>
          <w:p w:rsidR="008A102E" w:rsidRPr="008A102E" w:rsidRDefault="008A102E" w:rsidP="008A102E">
            <w:pPr>
              <w:jc w:val="center"/>
              <w:rPr>
                <w:sz w:val="28"/>
                <w:szCs w:val="28"/>
              </w:rPr>
            </w:pPr>
            <w:r w:rsidRPr="008A102E">
              <w:rPr>
                <w:sz w:val="28"/>
                <w:szCs w:val="28"/>
              </w:rPr>
              <w:t>2016</w:t>
            </w:r>
          </w:p>
        </w:tc>
        <w:tc>
          <w:tcPr>
            <w:tcW w:w="1809" w:type="pct"/>
            <w:vAlign w:val="center"/>
            <w:hideMark/>
          </w:tcPr>
          <w:p w:rsidR="008A102E" w:rsidRPr="008A102E" w:rsidRDefault="008A102E" w:rsidP="008A102E">
            <w:pPr>
              <w:jc w:val="center"/>
              <w:rPr>
                <w:sz w:val="28"/>
                <w:szCs w:val="28"/>
              </w:rPr>
            </w:pPr>
            <w:r w:rsidRPr="008A102E">
              <w:rPr>
                <w:sz w:val="28"/>
                <w:szCs w:val="28"/>
              </w:rPr>
              <w:t>$5,500</w:t>
            </w:r>
          </w:p>
        </w:tc>
        <w:tc>
          <w:tcPr>
            <w:tcW w:w="2261" w:type="pct"/>
            <w:vAlign w:val="center"/>
            <w:hideMark/>
          </w:tcPr>
          <w:p w:rsidR="008A102E" w:rsidRPr="008A102E" w:rsidRDefault="008A102E" w:rsidP="008A102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8A102E">
              <w:rPr>
                <w:sz w:val="28"/>
                <w:szCs w:val="28"/>
              </w:rPr>
              <w:t>$46,500</w:t>
            </w:r>
          </w:p>
        </w:tc>
      </w:tr>
      <w:tr w:rsidR="008A102E" w:rsidRPr="008A102E" w:rsidTr="008A102E">
        <w:trPr>
          <w:trHeight w:val="380"/>
          <w:tblCellSpacing w:w="15" w:type="dxa"/>
        </w:trPr>
        <w:tc>
          <w:tcPr>
            <w:tcW w:w="863" w:type="pct"/>
            <w:vAlign w:val="center"/>
            <w:hideMark/>
          </w:tcPr>
          <w:p w:rsidR="008A102E" w:rsidRPr="008A102E" w:rsidRDefault="008A102E" w:rsidP="008A102E">
            <w:pPr>
              <w:jc w:val="center"/>
              <w:rPr>
                <w:sz w:val="28"/>
                <w:szCs w:val="28"/>
              </w:rPr>
            </w:pPr>
            <w:r w:rsidRPr="008A102E">
              <w:rPr>
                <w:sz w:val="28"/>
                <w:szCs w:val="28"/>
              </w:rPr>
              <w:t>2017</w:t>
            </w:r>
          </w:p>
        </w:tc>
        <w:tc>
          <w:tcPr>
            <w:tcW w:w="1809" w:type="pct"/>
            <w:vAlign w:val="center"/>
            <w:hideMark/>
          </w:tcPr>
          <w:p w:rsidR="008A102E" w:rsidRPr="008A102E" w:rsidRDefault="008A102E" w:rsidP="008A102E">
            <w:pPr>
              <w:jc w:val="center"/>
              <w:rPr>
                <w:sz w:val="28"/>
                <w:szCs w:val="28"/>
              </w:rPr>
            </w:pPr>
            <w:r w:rsidRPr="008A102E">
              <w:rPr>
                <w:sz w:val="28"/>
                <w:szCs w:val="28"/>
              </w:rPr>
              <w:t>$5,500</w:t>
            </w:r>
          </w:p>
        </w:tc>
        <w:tc>
          <w:tcPr>
            <w:tcW w:w="2261" w:type="pct"/>
            <w:vAlign w:val="center"/>
            <w:hideMark/>
          </w:tcPr>
          <w:p w:rsidR="008A102E" w:rsidRPr="008A102E" w:rsidRDefault="008A102E" w:rsidP="008A102E">
            <w:pPr>
              <w:jc w:val="center"/>
              <w:rPr>
                <w:sz w:val="28"/>
                <w:szCs w:val="28"/>
              </w:rPr>
            </w:pPr>
            <w:r w:rsidRPr="008A102E">
              <w:rPr>
                <w:sz w:val="28"/>
                <w:szCs w:val="28"/>
              </w:rPr>
              <w:t>$52,000</w:t>
            </w:r>
          </w:p>
        </w:tc>
      </w:tr>
      <w:tr w:rsidR="008A102E" w:rsidRPr="008A102E" w:rsidTr="008A102E">
        <w:trPr>
          <w:trHeight w:val="380"/>
          <w:tblCellSpacing w:w="15" w:type="dxa"/>
        </w:trPr>
        <w:tc>
          <w:tcPr>
            <w:tcW w:w="863" w:type="pct"/>
            <w:vAlign w:val="center"/>
            <w:hideMark/>
          </w:tcPr>
          <w:p w:rsidR="008A102E" w:rsidRPr="008A102E" w:rsidRDefault="008A102E" w:rsidP="008A102E">
            <w:pPr>
              <w:jc w:val="center"/>
              <w:rPr>
                <w:sz w:val="28"/>
                <w:szCs w:val="28"/>
              </w:rPr>
            </w:pPr>
            <w:r w:rsidRPr="008A102E">
              <w:rPr>
                <w:sz w:val="28"/>
                <w:szCs w:val="28"/>
              </w:rPr>
              <w:t>2018</w:t>
            </w:r>
          </w:p>
        </w:tc>
        <w:tc>
          <w:tcPr>
            <w:tcW w:w="1809" w:type="pct"/>
            <w:vAlign w:val="center"/>
            <w:hideMark/>
          </w:tcPr>
          <w:p w:rsidR="008A102E" w:rsidRPr="008A102E" w:rsidRDefault="008A102E" w:rsidP="008A102E">
            <w:pPr>
              <w:jc w:val="center"/>
              <w:rPr>
                <w:sz w:val="28"/>
                <w:szCs w:val="28"/>
              </w:rPr>
            </w:pPr>
            <w:r w:rsidRPr="008A102E">
              <w:rPr>
                <w:sz w:val="28"/>
                <w:szCs w:val="28"/>
              </w:rPr>
              <w:t>$5,500</w:t>
            </w:r>
          </w:p>
        </w:tc>
        <w:tc>
          <w:tcPr>
            <w:tcW w:w="2261" w:type="pct"/>
            <w:vAlign w:val="center"/>
            <w:hideMark/>
          </w:tcPr>
          <w:p w:rsidR="008A102E" w:rsidRPr="008A102E" w:rsidRDefault="008A102E" w:rsidP="008A102E">
            <w:pPr>
              <w:jc w:val="center"/>
              <w:rPr>
                <w:sz w:val="28"/>
                <w:szCs w:val="28"/>
              </w:rPr>
            </w:pPr>
            <w:r w:rsidRPr="008A102E">
              <w:rPr>
                <w:sz w:val="28"/>
                <w:szCs w:val="28"/>
              </w:rPr>
              <w:t>$57,500</w:t>
            </w:r>
          </w:p>
        </w:tc>
      </w:tr>
      <w:tr w:rsidR="008A102E" w:rsidRPr="008A102E" w:rsidTr="008A102E">
        <w:trPr>
          <w:trHeight w:val="380"/>
          <w:tblCellSpacing w:w="15" w:type="dxa"/>
        </w:trPr>
        <w:tc>
          <w:tcPr>
            <w:tcW w:w="863" w:type="pct"/>
            <w:shd w:val="clear" w:color="auto" w:fill="FBD4B4" w:themeFill="accent6" w:themeFillTint="66"/>
            <w:vAlign w:val="center"/>
            <w:hideMark/>
          </w:tcPr>
          <w:p w:rsidR="008A102E" w:rsidRPr="008A102E" w:rsidRDefault="008A102E" w:rsidP="008A102E">
            <w:pPr>
              <w:jc w:val="center"/>
              <w:rPr>
                <w:sz w:val="28"/>
                <w:szCs w:val="28"/>
              </w:rPr>
            </w:pPr>
            <w:r w:rsidRPr="008A102E">
              <w:rPr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809" w:type="pct"/>
            <w:shd w:val="clear" w:color="auto" w:fill="FBD4B4" w:themeFill="accent6" w:themeFillTint="66"/>
            <w:vAlign w:val="center"/>
            <w:hideMark/>
          </w:tcPr>
          <w:p w:rsidR="008A102E" w:rsidRPr="008A102E" w:rsidRDefault="008A102E" w:rsidP="008A102E">
            <w:pPr>
              <w:jc w:val="center"/>
              <w:rPr>
                <w:sz w:val="28"/>
                <w:szCs w:val="28"/>
              </w:rPr>
            </w:pPr>
            <w:r w:rsidRPr="008A102E">
              <w:rPr>
                <w:b/>
                <w:bCs/>
                <w:sz w:val="28"/>
                <w:szCs w:val="28"/>
              </w:rPr>
              <w:t>$6,000</w:t>
            </w:r>
          </w:p>
        </w:tc>
        <w:tc>
          <w:tcPr>
            <w:tcW w:w="2261" w:type="pct"/>
            <w:shd w:val="clear" w:color="auto" w:fill="FBD4B4" w:themeFill="accent6" w:themeFillTint="66"/>
            <w:vAlign w:val="center"/>
            <w:hideMark/>
          </w:tcPr>
          <w:p w:rsidR="008A102E" w:rsidRPr="008A102E" w:rsidRDefault="008A102E" w:rsidP="008A102E">
            <w:pPr>
              <w:jc w:val="center"/>
              <w:rPr>
                <w:sz w:val="28"/>
                <w:szCs w:val="28"/>
              </w:rPr>
            </w:pPr>
            <w:r w:rsidRPr="008A102E">
              <w:rPr>
                <w:b/>
                <w:bCs/>
                <w:sz w:val="28"/>
                <w:szCs w:val="28"/>
              </w:rPr>
              <w:t>$63,500</w:t>
            </w:r>
          </w:p>
        </w:tc>
      </w:tr>
    </w:tbl>
    <w:p w:rsidR="008A102E" w:rsidRDefault="008A102E" w:rsidP="008A102E"/>
    <w:sectPr w:rsidR="008A10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2E"/>
    <w:rsid w:val="008A102E"/>
    <w:rsid w:val="00B8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9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6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2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90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87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Financial Services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Roy</dc:creator>
  <cp:lastModifiedBy>Karen Roy</cp:lastModifiedBy>
  <cp:revision>1</cp:revision>
  <dcterms:created xsi:type="dcterms:W3CDTF">2018-12-02T19:23:00Z</dcterms:created>
  <dcterms:modified xsi:type="dcterms:W3CDTF">2018-12-02T20:02:00Z</dcterms:modified>
</cp:coreProperties>
</file>