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A6D23" w14:textId="77777777" w:rsidR="00875181" w:rsidRPr="00022D40" w:rsidRDefault="00875181" w:rsidP="00875181">
      <w:pPr>
        <w:pStyle w:val="Title"/>
        <w:rPr>
          <w:b/>
          <w:sz w:val="40"/>
          <w:szCs w:val="40"/>
        </w:rPr>
      </w:pPr>
      <w:r w:rsidRPr="00022D40">
        <w:rPr>
          <w:b/>
          <w:sz w:val="40"/>
          <w:szCs w:val="40"/>
        </w:rPr>
        <w:t>PRESS RELEASE</w:t>
      </w:r>
    </w:p>
    <w:p w14:paraId="6839CD5A" w14:textId="20B9B713" w:rsidR="00875181" w:rsidRPr="00022D40" w:rsidRDefault="00875181" w:rsidP="00875181">
      <w:pPr>
        <w:pStyle w:val="Title"/>
        <w:rPr>
          <w:b/>
          <w:sz w:val="20"/>
        </w:rPr>
      </w:pPr>
      <w:proofErr w:type="gramStart"/>
      <w:r w:rsidRPr="00022D40">
        <w:rPr>
          <w:b/>
          <w:sz w:val="40"/>
          <w:szCs w:val="40"/>
        </w:rPr>
        <w:t>for</w:t>
      </w:r>
      <w:proofErr w:type="gramEnd"/>
      <w:r w:rsidRPr="00022D40">
        <w:rPr>
          <w:b/>
          <w:sz w:val="40"/>
          <w:szCs w:val="40"/>
        </w:rPr>
        <w:t xml:space="preserve"> Cape Cod </w:t>
      </w:r>
      <w:r w:rsidR="005004B6">
        <w:rPr>
          <w:b/>
          <w:sz w:val="40"/>
          <w:szCs w:val="40"/>
        </w:rPr>
        <w:t>5</w:t>
      </w:r>
      <w:r w:rsidRPr="00022D40">
        <w:rPr>
          <w:b/>
          <w:sz w:val="40"/>
          <w:szCs w:val="40"/>
        </w:rPr>
        <w:br/>
      </w:r>
    </w:p>
    <w:p w14:paraId="0C87D66E" w14:textId="6C27E1F5" w:rsidR="00875181" w:rsidRPr="00C20161" w:rsidRDefault="00875181" w:rsidP="00875181">
      <w:pPr>
        <w:pStyle w:val="Heading1"/>
        <w:ind w:right="-252"/>
        <w:rPr>
          <w:rFonts w:ascii="Times New Roman" w:hAnsi="Times New Roman"/>
          <w:sz w:val="36"/>
          <w:szCs w:val="36"/>
        </w:rPr>
      </w:pPr>
      <w:r w:rsidRPr="00C20161">
        <w:rPr>
          <w:rFonts w:ascii="Times New Roman" w:hAnsi="Times New Roman"/>
          <w:sz w:val="36"/>
          <w:szCs w:val="36"/>
          <w:bdr w:val="single" w:sz="4" w:space="0" w:color="auto"/>
        </w:rPr>
        <w:t>FOR IMMEDIATE RELEASE:</w:t>
      </w:r>
      <w:r w:rsidRPr="00C20161">
        <w:rPr>
          <w:rFonts w:ascii="Times New Roman" w:hAnsi="Times New Roman"/>
          <w:sz w:val="36"/>
          <w:szCs w:val="36"/>
          <w:bdr w:val="single" w:sz="4" w:space="0" w:color="auto"/>
        </w:rPr>
        <w:tab/>
      </w:r>
      <w:r w:rsidRPr="00C20161">
        <w:rPr>
          <w:rFonts w:ascii="Times New Roman" w:hAnsi="Times New Roman"/>
          <w:sz w:val="36"/>
          <w:szCs w:val="36"/>
          <w:bdr w:val="single" w:sz="4" w:space="0" w:color="auto"/>
        </w:rPr>
        <w:tab/>
        <w:t xml:space="preserve">  </w:t>
      </w:r>
      <w:r w:rsidR="00332DBE">
        <w:rPr>
          <w:rFonts w:ascii="Times New Roman" w:hAnsi="Times New Roman"/>
          <w:sz w:val="36"/>
          <w:szCs w:val="36"/>
          <w:bdr w:val="single" w:sz="4" w:space="0" w:color="auto"/>
        </w:rPr>
        <w:t xml:space="preserve">    </w:t>
      </w:r>
      <w:r w:rsidR="00310C76">
        <w:rPr>
          <w:rFonts w:ascii="Times New Roman" w:hAnsi="Times New Roman"/>
          <w:sz w:val="36"/>
          <w:szCs w:val="36"/>
          <w:bdr w:val="single" w:sz="4" w:space="0" w:color="auto"/>
        </w:rPr>
        <w:t xml:space="preserve">   </w:t>
      </w:r>
      <w:r w:rsidR="00332DBE">
        <w:rPr>
          <w:rFonts w:ascii="Times New Roman" w:hAnsi="Times New Roman"/>
          <w:sz w:val="36"/>
          <w:szCs w:val="36"/>
          <w:bdr w:val="single" w:sz="4" w:space="0" w:color="auto"/>
        </w:rPr>
        <w:t xml:space="preserve">    </w:t>
      </w:r>
      <w:r w:rsidR="005C36B7">
        <w:rPr>
          <w:rFonts w:ascii="Times New Roman" w:hAnsi="Times New Roman"/>
          <w:sz w:val="36"/>
          <w:szCs w:val="36"/>
          <w:bdr w:val="single" w:sz="4" w:space="0" w:color="auto"/>
        </w:rPr>
        <w:t xml:space="preserve"> </w:t>
      </w:r>
      <w:r w:rsidR="00332DBE">
        <w:rPr>
          <w:rFonts w:ascii="Times New Roman" w:hAnsi="Times New Roman"/>
          <w:sz w:val="36"/>
          <w:szCs w:val="36"/>
          <w:bdr w:val="single" w:sz="4" w:space="0" w:color="auto"/>
        </w:rPr>
        <w:fldChar w:fldCharType="begin"/>
      </w:r>
      <w:r w:rsidR="00332DBE">
        <w:rPr>
          <w:rFonts w:ascii="Times New Roman" w:hAnsi="Times New Roman"/>
          <w:sz w:val="36"/>
          <w:szCs w:val="36"/>
          <w:bdr w:val="single" w:sz="4" w:space="0" w:color="auto"/>
        </w:rPr>
        <w:instrText xml:space="preserve"> DATE \@ "MMMM d, yyyy" </w:instrText>
      </w:r>
      <w:r w:rsidR="00332DBE">
        <w:rPr>
          <w:rFonts w:ascii="Times New Roman" w:hAnsi="Times New Roman"/>
          <w:sz w:val="36"/>
          <w:szCs w:val="36"/>
          <w:bdr w:val="single" w:sz="4" w:space="0" w:color="auto"/>
        </w:rPr>
        <w:fldChar w:fldCharType="separate"/>
      </w:r>
      <w:r w:rsidR="00E87129">
        <w:rPr>
          <w:rFonts w:ascii="Times New Roman" w:hAnsi="Times New Roman"/>
          <w:noProof/>
          <w:sz w:val="36"/>
          <w:szCs w:val="36"/>
          <w:bdr w:val="single" w:sz="4" w:space="0" w:color="auto"/>
        </w:rPr>
        <w:t>March 3, 2020</w:t>
      </w:r>
      <w:r w:rsidR="00332DBE">
        <w:rPr>
          <w:rFonts w:ascii="Times New Roman" w:hAnsi="Times New Roman"/>
          <w:sz w:val="36"/>
          <w:szCs w:val="36"/>
          <w:bdr w:val="single" w:sz="4" w:space="0" w:color="auto"/>
        </w:rPr>
        <w:fldChar w:fldCharType="end"/>
      </w:r>
      <w:r>
        <w:rPr>
          <w:rFonts w:ascii="Times New Roman" w:hAnsi="Times New Roman"/>
          <w:sz w:val="36"/>
          <w:szCs w:val="36"/>
          <w:bdr w:val="single" w:sz="4" w:space="0" w:color="auto"/>
        </w:rPr>
        <w:t xml:space="preserve"> </w:t>
      </w:r>
      <w:r w:rsidRPr="00C20161">
        <w:rPr>
          <w:rFonts w:ascii="Times New Roman" w:hAnsi="Times New Roman"/>
          <w:sz w:val="36"/>
          <w:szCs w:val="36"/>
          <w:bdr w:val="single" w:sz="4" w:space="0" w:color="auto"/>
        </w:rPr>
        <w:t xml:space="preserve">            </w:t>
      </w:r>
      <w:r w:rsidRPr="00C20161">
        <w:rPr>
          <w:rFonts w:ascii="Times New Roman" w:hAnsi="Times New Roman"/>
          <w:sz w:val="28"/>
          <w:szCs w:val="28"/>
          <w:bdr w:val="single" w:sz="4" w:space="0" w:color="auto"/>
        </w:rPr>
        <w:t xml:space="preserve">  </w:t>
      </w:r>
    </w:p>
    <w:p w14:paraId="523A008B" w14:textId="77777777" w:rsidR="00875181" w:rsidRPr="00734F9F" w:rsidRDefault="00875181" w:rsidP="00875181">
      <w:pPr>
        <w:spacing w:after="0" w:line="240" w:lineRule="auto"/>
        <w:rPr>
          <w:rFonts w:ascii="Garamond" w:hAnsi="Garamond"/>
          <w:b/>
        </w:rPr>
      </w:pPr>
    </w:p>
    <w:p w14:paraId="1633B262" w14:textId="1448C829" w:rsidR="00875181" w:rsidRDefault="00875181" w:rsidP="00875181">
      <w:pPr>
        <w:pStyle w:val="Heading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Contact: </w:t>
      </w:r>
      <w:r w:rsidR="00CC2952">
        <w:rPr>
          <w:rFonts w:ascii="Times New Roman" w:hAnsi="Times New Roman"/>
          <w:szCs w:val="24"/>
        </w:rPr>
        <w:t>Stephanie Dennehy</w:t>
      </w:r>
      <w:r>
        <w:rPr>
          <w:rFonts w:ascii="Times New Roman" w:hAnsi="Times New Roman"/>
          <w:szCs w:val="24"/>
        </w:rPr>
        <w:t xml:space="preserve"> for further information at 508-247-</w:t>
      </w:r>
      <w:r w:rsidR="00CC2952">
        <w:rPr>
          <w:rFonts w:ascii="Times New Roman" w:hAnsi="Times New Roman"/>
          <w:szCs w:val="24"/>
        </w:rPr>
        <w:t>1605 or sdennehy@capecodfive.com</w:t>
      </w:r>
    </w:p>
    <w:p w14:paraId="2A811C54" w14:textId="77777777" w:rsidR="005004B6" w:rsidRPr="00E87129" w:rsidRDefault="005004B6" w:rsidP="009D4E77">
      <w:pPr>
        <w:pStyle w:val="PlainText"/>
        <w:tabs>
          <w:tab w:val="left" w:pos="768"/>
          <w:tab w:val="center" w:pos="4896"/>
        </w:tabs>
        <w:jc w:val="center"/>
        <w:rPr>
          <w:rFonts w:ascii="Times New Roman" w:hAnsi="Times New Roman" w:cs="Times New Roman"/>
          <w:sz w:val="36"/>
          <w:szCs w:val="36"/>
        </w:rPr>
      </w:pPr>
    </w:p>
    <w:p w14:paraId="5AF2DD87" w14:textId="4A474078" w:rsidR="009D4E77" w:rsidRDefault="009D4E77" w:rsidP="009D4E77">
      <w:pPr>
        <w:pStyle w:val="PlainText"/>
        <w:tabs>
          <w:tab w:val="left" w:pos="768"/>
          <w:tab w:val="center" w:pos="4896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Cape Cod 5 Reviews 2019 Community Impact at Annual Reception with Community Partners</w:t>
      </w:r>
    </w:p>
    <w:p w14:paraId="321F6FBE" w14:textId="77777777" w:rsidR="005C36B7" w:rsidRPr="00E87129" w:rsidRDefault="005C36B7" w:rsidP="005C36B7">
      <w:pPr>
        <w:pStyle w:val="PlainText"/>
        <w:tabs>
          <w:tab w:val="left" w:pos="768"/>
          <w:tab w:val="center" w:pos="4896"/>
        </w:tabs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14:paraId="6F22427E" w14:textId="18539109" w:rsidR="00875181" w:rsidRDefault="00332DBE" w:rsidP="005C36B7">
      <w:pPr>
        <w:pStyle w:val="PlainText"/>
        <w:tabs>
          <w:tab w:val="left" w:pos="768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Hyannis, MA – </w:t>
      </w:r>
      <w:r w:rsidR="00CE562F">
        <w:rPr>
          <w:rFonts w:ascii="Times New Roman" w:hAnsi="Times New Roman" w:cs="Times New Roman"/>
          <w:sz w:val="24"/>
          <w:szCs w:val="24"/>
        </w:rPr>
        <w:t xml:space="preserve">Cape Cod 5 welcomed community leaders to their new headquarters (HQ5™) for </w:t>
      </w:r>
      <w:r w:rsidR="00F77B79">
        <w:rPr>
          <w:rFonts w:ascii="Times New Roman" w:hAnsi="Times New Roman" w:cs="Times New Roman"/>
          <w:sz w:val="24"/>
          <w:szCs w:val="24"/>
        </w:rPr>
        <w:t xml:space="preserve">a </w:t>
      </w:r>
      <w:r w:rsidR="00CE562F">
        <w:rPr>
          <w:rFonts w:ascii="Times New Roman" w:hAnsi="Times New Roman" w:cs="Times New Roman"/>
          <w:sz w:val="24"/>
          <w:szCs w:val="24"/>
        </w:rPr>
        <w:t xml:space="preserve">Reception with Community Partners on Tuesday, February 25. </w:t>
      </w:r>
      <w:r w:rsidR="009739EA">
        <w:rPr>
          <w:rFonts w:ascii="Times New Roman" w:hAnsi="Times New Roman" w:cs="Times New Roman"/>
          <w:sz w:val="24"/>
          <w:szCs w:val="24"/>
        </w:rPr>
        <w:t xml:space="preserve">During the Reception, over </w:t>
      </w:r>
      <w:r w:rsidR="005004B6">
        <w:rPr>
          <w:rFonts w:ascii="Times New Roman" w:hAnsi="Times New Roman" w:cs="Times New Roman"/>
          <w:sz w:val="24"/>
          <w:szCs w:val="24"/>
        </w:rPr>
        <w:t xml:space="preserve">135 </w:t>
      </w:r>
      <w:r w:rsidR="009739EA">
        <w:rPr>
          <w:rFonts w:ascii="Times New Roman" w:hAnsi="Times New Roman" w:cs="Times New Roman"/>
          <w:sz w:val="24"/>
          <w:szCs w:val="24"/>
        </w:rPr>
        <w:t>individuals, including representatives from community non-profit organizations as well as Cape Cod 5 employees, senior management, Corporators and Trustees,</w:t>
      </w:r>
      <w:r w:rsidR="00CE562F">
        <w:rPr>
          <w:rFonts w:ascii="Times New Roman" w:hAnsi="Times New Roman" w:cs="Times New Roman"/>
          <w:sz w:val="24"/>
          <w:szCs w:val="24"/>
        </w:rPr>
        <w:t xml:space="preserve"> </w:t>
      </w:r>
      <w:r w:rsidR="009739EA">
        <w:rPr>
          <w:rFonts w:ascii="Times New Roman" w:hAnsi="Times New Roman" w:cs="Times New Roman"/>
          <w:sz w:val="24"/>
          <w:szCs w:val="24"/>
        </w:rPr>
        <w:t>gathered to celebrate their common community engagement, share information about community needs and ideate about solutions to meet these needs.</w:t>
      </w:r>
      <w:r w:rsidR="009D4E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072C5E" w14:textId="77777777" w:rsidR="009739EA" w:rsidRDefault="009739EA" w:rsidP="005C36B7">
      <w:pPr>
        <w:pStyle w:val="PlainText"/>
        <w:tabs>
          <w:tab w:val="left" w:pos="768"/>
          <w:tab w:val="center" w:pos="4896"/>
        </w:tabs>
        <w:rPr>
          <w:rFonts w:ascii="Times New Roman" w:hAnsi="Times New Roman" w:cs="Times New Roman"/>
          <w:sz w:val="24"/>
          <w:szCs w:val="24"/>
        </w:rPr>
      </w:pPr>
    </w:p>
    <w:p w14:paraId="7416078F" w14:textId="268113CA" w:rsidR="00254736" w:rsidRDefault="00424955" w:rsidP="005C36B7">
      <w:pPr>
        <w:pStyle w:val="PlainText"/>
        <w:tabs>
          <w:tab w:val="left" w:pos="768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“It is an honor to celebrate </w:t>
      </w:r>
      <w:r w:rsidR="00F77B79">
        <w:rPr>
          <w:rFonts w:ascii="Times New Roman" w:hAnsi="Times New Roman" w:cs="Times New Roman"/>
          <w:sz w:val="24"/>
          <w:szCs w:val="24"/>
        </w:rPr>
        <w:t>the great work of so</w:t>
      </w:r>
      <w:r w:rsidR="00A6430D">
        <w:rPr>
          <w:rFonts w:ascii="Times New Roman" w:hAnsi="Times New Roman" w:cs="Times New Roman"/>
          <w:sz w:val="24"/>
          <w:szCs w:val="24"/>
        </w:rPr>
        <w:t xml:space="preserve"> many community organizations. </w:t>
      </w:r>
      <w:r>
        <w:rPr>
          <w:rFonts w:ascii="Times New Roman" w:hAnsi="Times New Roman" w:cs="Times New Roman"/>
          <w:sz w:val="24"/>
          <w:szCs w:val="24"/>
        </w:rPr>
        <w:t>Cape Cod 5</w:t>
      </w:r>
      <w:r w:rsidR="00F77B79">
        <w:rPr>
          <w:rFonts w:ascii="Times New Roman" w:hAnsi="Times New Roman" w:cs="Times New Roman"/>
          <w:sz w:val="24"/>
          <w:szCs w:val="24"/>
        </w:rPr>
        <w:t xml:space="preserve"> is proud to partner with them</w:t>
      </w:r>
      <w:r w:rsidR="00D20F7C">
        <w:rPr>
          <w:rFonts w:ascii="Times New Roman" w:hAnsi="Times New Roman" w:cs="Times New Roman"/>
          <w:sz w:val="24"/>
          <w:szCs w:val="24"/>
        </w:rPr>
        <w:t xml:space="preserve"> as we </w:t>
      </w:r>
      <w:r w:rsidR="00F77B79">
        <w:rPr>
          <w:rFonts w:ascii="Times New Roman" w:hAnsi="Times New Roman" w:cs="Times New Roman"/>
          <w:sz w:val="24"/>
          <w:szCs w:val="24"/>
        </w:rPr>
        <w:t>work</w:t>
      </w:r>
      <w:r w:rsidR="00D20F7C">
        <w:rPr>
          <w:rFonts w:ascii="Times New Roman" w:hAnsi="Times New Roman" w:cs="Times New Roman"/>
          <w:sz w:val="24"/>
          <w:szCs w:val="24"/>
        </w:rPr>
        <w:t xml:space="preserve"> together to meet the changing needs of our community</w:t>
      </w:r>
      <w:r>
        <w:rPr>
          <w:rFonts w:ascii="Times New Roman" w:hAnsi="Times New Roman" w:cs="Times New Roman"/>
          <w:sz w:val="24"/>
          <w:szCs w:val="24"/>
        </w:rPr>
        <w:t>,” said Dorothy A. Savarese, Chair and CEO of Cape Cod 5. “</w:t>
      </w:r>
      <w:r w:rsidR="00D20F7C">
        <w:rPr>
          <w:rFonts w:ascii="Times New Roman" w:hAnsi="Times New Roman" w:cs="Times New Roman"/>
          <w:sz w:val="24"/>
          <w:szCs w:val="24"/>
        </w:rPr>
        <w:t xml:space="preserve">By utilizing </w:t>
      </w:r>
      <w:r>
        <w:rPr>
          <w:rFonts w:ascii="Times New Roman" w:hAnsi="Times New Roman" w:cs="Times New Roman"/>
          <w:sz w:val="24"/>
          <w:szCs w:val="24"/>
        </w:rPr>
        <w:t>enhanced and innovative</w:t>
      </w:r>
      <w:r w:rsidR="00D20F7C">
        <w:rPr>
          <w:rFonts w:ascii="Times New Roman" w:hAnsi="Times New Roman" w:cs="Times New Roman"/>
          <w:sz w:val="24"/>
          <w:szCs w:val="24"/>
        </w:rPr>
        <w:t xml:space="preserve"> collaboration channels, we are</w:t>
      </w:r>
      <w:r w:rsidR="00CC43D7">
        <w:rPr>
          <w:rFonts w:ascii="Times New Roman" w:hAnsi="Times New Roman" w:cs="Times New Roman"/>
          <w:sz w:val="24"/>
          <w:szCs w:val="24"/>
        </w:rPr>
        <w:t xml:space="preserve"> able to expand our</w:t>
      </w:r>
      <w:r w:rsidR="00254736">
        <w:rPr>
          <w:rFonts w:ascii="Times New Roman" w:hAnsi="Times New Roman" w:cs="Times New Roman"/>
          <w:sz w:val="24"/>
          <w:szCs w:val="24"/>
        </w:rPr>
        <w:t xml:space="preserve"> understanding of community needs while pooling our resources to make an even greater impact.”</w:t>
      </w:r>
    </w:p>
    <w:p w14:paraId="5F3224F9" w14:textId="53AB9BF8" w:rsidR="00ED22D8" w:rsidRDefault="00254736" w:rsidP="00643D5D">
      <w:pPr>
        <w:pStyle w:val="PlainText"/>
        <w:tabs>
          <w:tab w:val="left" w:pos="768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2D4DD2" w14:textId="77777777" w:rsidR="005004B6" w:rsidRDefault="001F1736" w:rsidP="00643D5D">
      <w:pPr>
        <w:pStyle w:val="PlainText"/>
        <w:tabs>
          <w:tab w:val="left" w:pos="768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the Reception, Savarese </w:t>
      </w:r>
      <w:r w:rsidR="009D4E77">
        <w:rPr>
          <w:rFonts w:ascii="Times New Roman" w:hAnsi="Times New Roman" w:cs="Times New Roman"/>
          <w:sz w:val="24"/>
          <w:szCs w:val="24"/>
        </w:rPr>
        <w:t>highlighted Cape Cod 5’s ongoing commitment to and investment in the unique communities on Cape Cod, the Islands and in Southeastern Massachusetts.</w:t>
      </w:r>
    </w:p>
    <w:p w14:paraId="4704F93C" w14:textId="77777777" w:rsidR="005004B6" w:rsidRDefault="005004B6" w:rsidP="00643D5D">
      <w:pPr>
        <w:pStyle w:val="PlainText"/>
        <w:tabs>
          <w:tab w:val="left" w:pos="768"/>
          <w:tab w:val="center" w:pos="4896"/>
        </w:tabs>
        <w:rPr>
          <w:rFonts w:ascii="Times New Roman" w:hAnsi="Times New Roman" w:cs="Times New Roman"/>
          <w:sz w:val="24"/>
          <w:szCs w:val="24"/>
        </w:rPr>
      </w:pPr>
    </w:p>
    <w:p w14:paraId="679245AD" w14:textId="7FF144FE" w:rsidR="005004B6" w:rsidRDefault="009D4E77" w:rsidP="00643D5D">
      <w:pPr>
        <w:pStyle w:val="PlainText"/>
        <w:tabs>
          <w:tab w:val="left" w:pos="768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Matt Burke, Co-President </w:t>
      </w:r>
      <w:r w:rsidR="001F1736">
        <w:rPr>
          <w:rFonts w:ascii="Times New Roman" w:hAnsi="Times New Roman" w:cs="Times New Roman"/>
          <w:sz w:val="24"/>
          <w:szCs w:val="24"/>
        </w:rPr>
        <w:t xml:space="preserve">provided an overview of Cape Cod 5’s 2019 Community Impact </w:t>
      </w:r>
      <w:r w:rsidR="00F43AEB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F43AEB" w:rsidRPr="00F43AEB">
          <w:rPr>
            <w:rStyle w:val="Hyperlink"/>
            <w:rFonts w:ascii="Times New Roman" w:hAnsi="Times New Roman" w:cs="Times New Roman"/>
            <w:sz w:val="24"/>
            <w:szCs w:val="24"/>
          </w:rPr>
          <w:t>https://www.capecodfive.com/2019-impact</w:t>
        </w:r>
      </w:hyperlink>
      <w:r w:rsidR="001F1736">
        <w:rPr>
          <w:rFonts w:ascii="Times New Roman" w:hAnsi="Times New Roman" w:cs="Times New Roman"/>
          <w:sz w:val="24"/>
          <w:szCs w:val="24"/>
        </w:rPr>
        <w:t>)</w:t>
      </w:r>
      <w:r w:rsidR="00592793">
        <w:rPr>
          <w:rFonts w:ascii="Times New Roman" w:hAnsi="Times New Roman" w:cs="Times New Roman"/>
          <w:sz w:val="24"/>
          <w:szCs w:val="24"/>
        </w:rPr>
        <w:t xml:space="preserve">, including being named the leading producer of loan volume for </w:t>
      </w:r>
      <w:proofErr w:type="spellStart"/>
      <w:r w:rsidR="00592793">
        <w:rPr>
          <w:rFonts w:ascii="Times New Roman" w:hAnsi="Times New Roman" w:cs="Times New Roman"/>
          <w:sz w:val="24"/>
          <w:szCs w:val="24"/>
        </w:rPr>
        <w:t>MassHousing</w:t>
      </w:r>
      <w:proofErr w:type="spellEnd"/>
      <w:r w:rsidR="00592793">
        <w:rPr>
          <w:rFonts w:ascii="Times New Roman" w:hAnsi="Times New Roman" w:cs="Times New Roman"/>
          <w:sz w:val="24"/>
          <w:szCs w:val="24"/>
        </w:rPr>
        <w:t xml:space="preserve"> in Barnstable County for the 14</w:t>
      </w:r>
      <w:r w:rsidR="00592793" w:rsidRPr="00A6430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92793">
        <w:rPr>
          <w:rFonts w:ascii="Times New Roman" w:hAnsi="Times New Roman" w:cs="Times New Roman"/>
          <w:sz w:val="24"/>
          <w:szCs w:val="24"/>
        </w:rPr>
        <w:t xml:space="preserve"> year in a row, donating over $160,000 to accessible housing supporting 15 organizations in the region focused on these efforts, putting forth over 2,500 employee volunteer hours and over 900 hours of additiona</w:t>
      </w:r>
      <w:r w:rsidR="00D52A0F">
        <w:rPr>
          <w:rFonts w:ascii="Times New Roman" w:hAnsi="Times New Roman" w:cs="Times New Roman"/>
          <w:sz w:val="24"/>
          <w:szCs w:val="24"/>
        </w:rPr>
        <w:t xml:space="preserve">l </w:t>
      </w:r>
      <w:r w:rsidR="00592793">
        <w:rPr>
          <w:rFonts w:ascii="Times New Roman" w:hAnsi="Times New Roman" w:cs="Times New Roman"/>
          <w:sz w:val="24"/>
          <w:szCs w:val="24"/>
        </w:rPr>
        <w:t>corporate leadership hours</w:t>
      </w:r>
      <w:r w:rsidR="00D52A0F">
        <w:rPr>
          <w:rFonts w:ascii="Times New Roman" w:hAnsi="Times New Roman" w:cs="Times New Roman"/>
          <w:sz w:val="24"/>
          <w:szCs w:val="24"/>
        </w:rPr>
        <w:t xml:space="preserve"> and giving out over $1 million to local non-profit organizations for the sixth year in a row</w:t>
      </w:r>
      <w:r w:rsidR="001F1736">
        <w:rPr>
          <w:rFonts w:ascii="Times New Roman" w:hAnsi="Times New Roman" w:cs="Times New Roman"/>
          <w:sz w:val="24"/>
          <w:szCs w:val="24"/>
        </w:rPr>
        <w:t>.</w:t>
      </w:r>
    </w:p>
    <w:p w14:paraId="058C740B" w14:textId="77777777" w:rsidR="005004B6" w:rsidRDefault="005004B6" w:rsidP="00643D5D">
      <w:pPr>
        <w:pStyle w:val="PlainText"/>
        <w:tabs>
          <w:tab w:val="left" w:pos="768"/>
          <w:tab w:val="center" w:pos="4896"/>
        </w:tabs>
        <w:rPr>
          <w:rFonts w:ascii="Times New Roman" w:hAnsi="Times New Roman" w:cs="Times New Roman"/>
          <w:sz w:val="24"/>
          <w:szCs w:val="24"/>
        </w:rPr>
      </w:pPr>
    </w:p>
    <w:p w14:paraId="022F4A02" w14:textId="61D660D2" w:rsidR="001F1736" w:rsidRDefault="009D4E77" w:rsidP="00643D5D">
      <w:pPr>
        <w:pStyle w:val="PlainText"/>
        <w:tabs>
          <w:tab w:val="left" w:pos="768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Bert Talerman, Co-President,</w:t>
      </w:r>
      <w:r w:rsidR="001F1736">
        <w:rPr>
          <w:rFonts w:ascii="Times New Roman" w:hAnsi="Times New Roman" w:cs="Times New Roman"/>
          <w:sz w:val="24"/>
          <w:szCs w:val="24"/>
        </w:rPr>
        <w:t xml:space="preserve"> highlighted the Bank’s continued efforts to enhance their engagement with the community while synergizing their impact through each of their Five Ways of Engagement: Community Banking, Responsible Business Practices, Corporate Leadership and Volunteerism, Advancement of Financial Know-How and Philanthropy – and through each of their Five Areas of Focus for their Community Engagement: Accessible Housing, Education and </w:t>
      </w:r>
      <w:r w:rsidR="001F1736">
        <w:rPr>
          <w:rFonts w:ascii="Times New Roman" w:hAnsi="Times New Roman" w:cs="Times New Roman"/>
          <w:sz w:val="24"/>
          <w:szCs w:val="24"/>
        </w:rPr>
        <w:lastRenderedPageBreak/>
        <w:t xml:space="preserve">Enrichment, Environmental Stewardship, Economic Sustainability and Community Health, Human Need &amp; Active Service Members’/Veterans’ Needs. </w:t>
      </w:r>
    </w:p>
    <w:p w14:paraId="35C9DCF6" w14:textId="77777777" w:rsidR="001F1736" w:rsidRDefault="001F1736" w:rsidP="00643D5D">
      <w:pPr>
        <w:pStyle w:val="PlainText"/>
        <w:tabs>
          <w:tab w:val="left" w:pos="768"/>
          <w:tab w:val="center" w:pos="4896"/>
        </w:tabs>
        <w:rPr>
          <w:rFonts w:ascii="Times New Roman" w:hAnsi="Times New Roman" w:cs="Times New Roman"/>
          <w:sz w:val="24"/>
          <w:szCs w:val="24"/>
        </w:rPr>
      </w:pPr>
    </w:p>
    <w:p w14:paraId="1C67D91A" w14:textId="77777777" w:rsidR="00E87129" w:rsidRDefault="00E87129" w:rsidP="006739CE">
      <w:pPr>
        <w:jc w:val="both"/>
        <w:rPr>
          <w:rFonts w:ascii="Times New Roman" w:hAnsi="Times New Roman" w:cs="Times New Roman"/>
          <w:b/>
          <w:bCs/>
          <w:i/>
        </w:rPr>
      </w:pPr>
    </w:p>
    <w:p w14:paraId="1518898B" w14:textId="041E607A" w:rsidR="006739CE" w:rsidRPr="00A6430D" w:rsidRDefault="006739CE" w:rsidP="006739CE">
      <w:pPr>
        <w:jc w:val="both"/>
        <w:rPr>
          <w:rFonts w:ascii="Times New Roman" w:hAnsi="Times New Roman" w:cs="Times New Roman"/>
          <w:b/>
          <w:bCs/>
          <w:i/>
        </w:rPr>
      </w:pPr>
      <w:r w:rsidRPr="00A6430D">
        <w:rPr>
          <w:rFonts w:ascii="Times New Roman" w:hAnsi="Times New Roman" w:cs="Times New Roman"/>
          <w:b/>
          <w:bCs/>
          <w:i/>
        </w:rPr>
        <w:t>About Cape Cod 5</w:t>
      </w:r>
    </w:p>
    <w:p w14:paraId="565F6C48" w14:textId="784D3D24" w:rsidR="00875181" w:rsidRPr="00A6430D" w:rsidRDefault="006739CE" w:rsidP="001F7258">
      <w:pPr>
        <w:jc w:val="both"/>
        <w:rPr>
          <w:rFonts w:ascii="Times New Roman" w:hAnsi="Times New Roman"/>
          <w:i/>
        </w:rPr>
      </w:pPr>
      <w:r w:rsidRPr="00A6430D">
        <w:rPr>
          <w:rFonts w:ascii="Times New Roman" w:hAnsi="Times New Roman" w:cs="Times New Roman"/>
          <w:i/>
        </w:rPr>
        <w:t xml:space="preserve">Founded in 1855, Cape Cod 5 is an independent state-chartered </w:t>
      </w:r>
      <w:r w:rsidR="00FC6CF7" w:rsidRPr="00A6430D">
        <w:rPr>
          <w:rFonts w:ascii="Times New Roman" w:hAnsi="Times New Roman" w:cs="Times New Roman"/>
          <w:i/>
        </w:rPr>
        <w:t>financial institution</w:t>
      </w:r>
      <w:r w:rsidRPr="00A6430D">
        <w:rPr>
          <w:rFonts w:ascii="Times New Roman" w:hAnsi="Times New Roman" w:cs="Times New Roman"/>
          <w:i/>
        </w:rPr>
        <w:t xml:space="preserve"> with over</w:t>
      </w:r>
      <w:r w:rsidRPr="00A6430D">
        <w:rPr>
          <w:rFonts w:ascii="Times New Roman" w:hAnsi="Times New Roman"/>
          <w:i/>
        </w:rPr>
        <w:t xml:space="preserve"> $3.</w:t>
      </w:r>
      <w:r w:rsidR="005004B6">
        <w:rPr>
          <w:rFonts w:ascii="Times New Roman" w:hAnsi="Times New Roman"/>
          <w:i/>
        </w:rPr>
        <w:t>6</w:t>
      </w:r>
      <w:r w:rsidRPr="00A6430D">
        <w:rPr>
          <w:rFonts w:ascii="Times New Roman" w:hAnsi="Times New Roman"/>
          <w:i/>
        </w:rPr>
        <w:t xml:space="preserve"> billion in assets. Through its 2</w:t>
      </w:r>
      <w:r w:rsidR="00FC6CF7" w:rsidRPr="00A6430D">
        <w:rPr>
          <w:rFonts w:ascii="Times New Roman" w:hAnsi="Times New Roman"/>
          <w:i/>
        </w:rPr>
        <w:t>6</w:t>
      </w:r>
      <w:r w:rsidRPr="00A6430D">
        <w:rPr>
          <w:rFonts w:ascii="Times New Roman" w:hAnsi="Times New Roman"/>
          <w:i/>
        </w:rPr>
        <w:t xml:space="preserve"> offices, Cape Cod 5 offers a broad range of financial products and services to customers living</w:t>
      </w:r>
      <w:r w:rsidR="00D0476B" w:rsidRPr="00A6430D">
        <w:rPr>
          <w:rFonts w:ascii="Times New Roman" w:hAnsi="Times New Roman"/>
          <w:i/>
        </w:rPr>
        <w:t xml:space="preserve"> and working</w:t>
      </w:r>
      <w:r w:rsidRPr="00A6430D">
        <w:rPr>
          <w:rFonts w:ascii="Times New Roman" w:hAnsi="Times New Roman"/>
          <w:i/>
        </w:rPr>
        <w:t xml:space="preserve"> on Cape Cod, Martha’s Vineyard</w:t>
      </w:r>
      <w:r w:rsidR="00FC6CF7" w:rsidRPr="00A6430D">
        <w:rPr>
          <w:rFonts w:ascii="Times New Roman" w:hAnsi="Times New Roman"/>
          <w:i/>
        </w:rPr>
        <w:t xml:space="preserve"> and</w:t>
      </w:r>
      <w:r w:rsidRPr="00A6430D">
        <w:rPr>
          <w:rFonts w:ascii="Times New Roman" w:hAnsi="Times New Roman"/>
          <w:i/>
        </w:rPr>
        <w:t xml:space="preserve"> Nantucket and in Southeastern Massachusetts communities. </w:t>
      </w:r>
      <w:r w:rsidR="00FC6CF7" w:rsidRPr="00A6430D">
        <w:rPr>
          <w:rFonts w:ascii="Times New Roman" w:hAnsi="Times New Roman"/>
          <w:i/>
        </w:rPr>
        <w:t>Products and s</w:t>
      </w:r>
      <w:r w:rsidRPr="00A6430D">
        <w:rPr>
          <w:rFonts w:ascii="Times New Roman" w:hAnsi="Times New Roman"/>
          <w:i/>
        </w:rPr>
        <w:t>ervices include consumer and commercial banking products; residential mortgages; investment management and trust services. Member FDIC</w:t>
      </w:r>
      <w:r w:rsidR="00FC6CF7" w:rsidRPr="00A6430D">
        <w:rPr>
          <w:rFonts w:ascii="Times New Roman" w:hAnsi="Times New Roman"/>
          <w:i/>
        </w:rPr>
        <w:t>. Equal Housing Lender. NMLS #401717.</w:t>
      </w:r>
    </w:p>
    <w:sectPr w:rsidR="00875181" w:rsidRPr="00A64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B3E2B"/>
    <w:multiLevelType w:val="hybridMultilevel"/>
    <w:tmpl w:val="5F04891A"/>
    <w:lvl w:ilvl="0" w:tplc="1B7E17C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181"/>
    <w:rsid w:val="00034022"/>
    <w:rsid w:val="0017531E"/>
    <w:rsid w:val="001D08F9"/>
    <w:rsid w:val="001F1736"/>
    <w:rsid w:val="001F7258"/>
    <w:rsid w:val="00201CD9"/>
    <w:rsid w:val="00254736"/>
    <w:rsid w:val="002629EC"/>
    <w:rsid w:val="002B46BA"/>
    <w:rsid w:val="002C16D3"/>
    <w:rsid w:val="002D1D8C"/>
    <w:rsid w:val="00310C76"/>
    <w:rsid w:val="00332DBE"/>
    <w:rsid w:val="00383037"/>
    <w:rsid w:val="003C6704"/>
    <w:rsid w:val="003C69D9"/>
    <w:rsid w:val="00424955"/>
    <w:rsid w:val="00434A7A"/>
    <w:rsid w:val="004B7B1D"/>
    <w:rsid w:val="005004B6"/>
    <w:rsid w:val="00505218"/>
    <w:rsid w:val="005822F5"/>
    <w:rsid w:val="00592793"/>
    <w:rsid w:val="005C36B7"/>
    <w:rsid w:val="00611CBE"/>
    <w:rsid w:val="00642F0C"/>
    <w:rsid w:val="00643D5D"/>
    <w:rsid w:val="006739CE"/>
    <w:rsid w:val="00696023"/>
    <w:rsid w:val="006B7BFA"/>
    <w:rsid w:val="00721E4D"/>
    <w:rsid w:val="00761FBA"/>
    <w:rsid w:val="00815505"/>
    <w:rsid w:val="00875181"/>
    <w:rsid w:val="00947B2D"/>
    <w:rsid w:val="009739EA"/>
    <w:rsid w:val="009D4E77"/>
    <w:rsid w:val="00A355D3"/>
    <w:rsid w:val="00A6430D"/>
    <w:rsid w:val="00AC5988"/>
    <w:rsid w:val="00B7043D"/>
    <w:rsid w:val="00B774B0"/>
    <w:rsid w:val="00BD1860"/>
    <w:rsid w:val="00BE59EA"/>
    <w:rsid w:val="00C22719"/>
    <w:rsid w:val="00C97FE5"/>
    <w:rsid w:val="00CC2952"/>
    <w:rsid w:val="00CC43D7"/>
    <w:rsid w:val="00CE223F"/>
    <w:rsid w:val="00CE562F"/>
    <w:rsid w:val="00D0476B"/>
    <w:rsid w:val="00D20F7C"/>
    <w:rsid w:val="00D31D59"/>
    <w:rsid w:val="00D52A0F"/>
    <w:rsid w:val="00E172B9"/>
    <w:rsid w:val="00E22A68"/>
    <w:rsid w:val="00E82980"/>
    <w:rsid w:val="00E87129"/>
    <w:rsid w:val="00ED22D8"/>
    <w:rsid w:val="00F43AEB"/>
    <w:rsid w:val="00F511DA"/>
    <w:rsid w:val="00F77B79"/>
    <w:rsid w:val="00FB7E68"/>
    <w:rsid w:val="00FC12B6"/>
    <w:rsid w:val="00FC6CF7"/>
    <w:rsid w:val="00FD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F8C4B"/>
  <w15:chartTrackingRefBased/>
  <w15:docId w15:val="{4A2935C2-C889-485B-883D-59BFC979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181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87518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5181"/>
    <w:rPr>
      <w:rFonts w:ascii="Arial" w:eastAsia="Times New Roman" w:hAnsi="Arial" w:cs="Times New Roman"/>
      <w:b/>
      <w:snapToGrid w:val="0"/>
      <w:sz w:val="24"/>
      <w:szCs w:val="20"/>
    </w:rPr>
  </w:style>
  <w:style w:type="paragraph" w:styleId="Title">
    <w:name w:val="Title"/>
    <w:basedOn w:val="Normal"/>
    <w:link w:val="TitleChar"/>
    <w:qFormat/>
    <w:rsid w:val="0087518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875181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875181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5181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D31D5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69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9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9D9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9D9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9D9"/>
    <w:rPr>
      <w:rFonts w:ascii="Segoe UI" w:eastAsiaTheme="minorEastAsia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B7B1D"/>
    <w:rPr>
      <w:color w:val="954F72" w:themeColor="followedHyperlink"/>
      <w:u w:val="single"/>
    </w:rPr>
  </w:style>
  <w:style w:type="character" w:customStyle="1" w:styleId="MessageHeaderLabel">
    <w:name w:val="Message Header Label"/>
    <w:rsid w:val="00FC12B6"/>
    <w:rPr>
      <w:b/>
      <w:sz w:val="18"/>
    </w:rPr>
  </w:style>
  <w:style w:type="paragraph" w:styleId="ListParagraph">
    <w:name w:val="List Paragraph"/>
    <w:basedOn w:val="Normal"/>
    <w:uiPriority w:val="34"/>
    <w:qFormat/>
    <w:rsid w:val="00FC12B6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2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apecodfive.com/2019-impa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CC5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Anarino, Kailey</dc:creator>
  <cp:keywords/>
  <dc:description/>
  <cp:lastModifiedBy>Walther, Terry</cp:lastModifiedBy>
  <cp:revision>4</cp:revision>
  <dcterms:created xsi:type="dcterms:W3CDTF">2020-03-02T16:20:00Z</dcterms:created>
  <dcterms:modified xsi:type="dcterms:W3CDTF">2020-03-03T16:08:00Z</dcterms:modified>
</cp:coreProperties>
</file>