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6456" w14:textId="7AB3F33E" w:rsidR="00A272FC" w:rsidRPr="00256BDB" w:rsidRDefault="00A272FC" w:rsidP="00C10399">
      <w:pPr>
        <w:rPr>
          <w:rFonts w:cstheme="minorHAnsi"/>
          <w:b/>
          <w:u w:val="single"/>
        </w:rPr>
      </w:pPr>
    </w:p>
    <w:p w14:paraId="099580FA" w14:textId="1DF72E95" w:rsidR="00C53C20" w:rsidRPr="00256BDB" w:rsidRDefault="00643D14" w:rsidP="00C53C20">
      <w:pPr>
        <w:jc w:val="center"/>
        <w:rPr>
          <w:rFonts w:cstheme="minorHAnsi"/>
          <w:b/>
          <w:noProof/>
        </w:rPr>
      </w:pPr>
      <w:r>
        <w:rPr>
          <w:noProof/>
        </w:rPr>
        <w:drawing>
          <wp:inline distT="0" distB="0" distL="0" distR="0" wp14:anchorId="2EC2C300" wp14:editId="00BFABAC">
            <wp:extent cx="3238500" cy="1085850"/>
            <wp:effectExtent l="0" t="0" r="0" b="0"/>
            <wp:docPr id="1" name="Picture 1"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3238500" cy="1085850"/>
                    </a:xfrm>
                    <a:prstGeom prst="rect">
                      <a:avLst/>
                    </a:prstGeom>
                  </pic:spPr>
                </pic:pic>
              </a:graphicData>
            </a:graphic>
          </wp:inline>
        </w:drawing>
      </w:r>
      <w:r w:rsidR="00594000" w:rsidRPr="00256BDB">
        <w:rPr>
          <w:rFonts w:cstheme="minorHAnsi"/>
          <w:b/>
          <w:noProof/>
        </w:rPr>
        <w:t xml:space="preserve"> </w:t>
      </w:r>
    </w:p>
    <w:p w14:paraId="5F97D2AE" w14:textId="3DDB6E44" w:rsidR="00AF349A" w:rsidRDefault="00AF349A" w:rsidP="00AF349A">
      <w:pPr>
        <w:tabs>
          <w:tab w:val="left" w:pos="408"/>
        </w:tabs>
        <w:rPr>
          <w:rFonts w:cstheme="minorHAnsi"/>
          <w:b/>
          <w:bCs/>
          <w:sz w:val="24"/>
          <w:szCs w:val="24"/>
        </w:rPr>
      </w:pPr>
      <w:r>
        <w:rPr>
          <w:rFonts w:cstheme="minorHAnsi"/>
          <w:b/>
          <w:bCs/>
          <w:sz w:val="24"/>
          <w:szCs w:val="24"/>
        </w:rPr>
        <w:tab/>
      </w:r>
    </w:p>
    <w:p w14:paraId="6A2850DF" w14:textId="47428FEA" w:rsidR="000F71A4" w:rsidRPr="00AF349A" w:rsidRDefault="00C53C20" w:rsidP="00335817">
      <w:pPr>
        <w:jc w:val="center"/>
        <w:rPr>
          <w:rFonts w:cstheme="minorHAnsi"/>
          <w:b/>
          <w:bCs/>
          <w:sz w:val="24"/>
          <w:szCs w:val="24"/>
        </w:rPr>
      </w:pPr>
      <w:r w:rsidRPr="00AF349A">
        <w:rPr>
          <w:rFonts w:cstheme="minorHAnsi"/>
          <w:b/>
          <w:bCs/>
          <w:sz w:val="24"/>
          <w:szCs w:val="24"/>
        </w:rPr>
        <w:t xml:space="preserve">The Cooperative Bank of Cape Cod </w:t>
      </w:r>
      <w:r w:rsidR="005D40DC" w:rsidRPr="00AF349A">
        <w:rPr>
          <w:rFonts w:cstheme="minorHAnsi"/>
          <w:b/>
          <w:bCs/>
          <w:sz w:val="24"/>
          <w:szCs w:val="24"/>
        </w:rPr>
        <w:t xml:space="preserve">Named </w:t>
      </w:r>
      <w:r w:rsidR="00C971E3" w:rsidRPr="00AF349A">
        <w:rPr>
          <w:rFonts w:cstheme="minorHAnsi"/>
          <w:b/>
          <w:bCs/>
          <w:sz w:val="24"/>
          <w:szCs w:val="24"/>
        </w:rPr>
        <w:t xml:space="preserve">One of the </w:t>
      </w:r>
      <w:r w:rsidR="00C971E3" w:rsidRPr="00AF349A">
        <w:rPr>
          <w:rFonts w:cstheme="minorHAnsi"/>
          <w:b/>
          <w:bCs/>
          <w:i/>
          <w:iCs/>
          <w:sz w:val="24"/>
          <w:szCs w:val="24"/>
        </w:rPr>
        <w:t>Best Banks to Work For</w:t>
      </w:r>
      <w:r w:rsidR="00C971E3" w:rsidRPr="00AF349A">
        <w:rPr>
          <w:rFonts w:cstheme="minorHAnsi"/>
          <w:b/>
          <w:bCs/>
          <w:sz w:val="24"/>
          <w:szCs w:val="24"/>
        </w:rPr>
        <w:t xml:space="preserve"> in 2021</w:t>
      </w:r>
    </w:p>
    <w:p w14:paraId="68F51467" w14:textId="5EBB01D7" w:rsidR="005D40DC" w:rsidRDefault="005D40DC" w:rsidP="005D40DC">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November </w:t>
      </w:r>
      <w:r w:rsidR="00AF349A">
        <w:rPr>
          <w:rFonts w:asciiTheme="minorHAnsi" w:hAnsiTheme="minorHAnsi" w:cstheme="minorHAnsi"/>
        </w:rPr>
        <w:t>10</w:t>
      </w:r>
      <w:r w:rsidR="00C53C20" w:rsidRPr="004B50E7">
        <w:rPr>
          <w:rFonts w:asciiTheme="minorHAnsi" w:hAnsiTheme="minorHAnsi" w:cstheme="minorHAnsi"/>
        </w:rPr>
        <w:t>, 2021</w:t>
      </w:r>
      <w:r w:rsidR="001C5E10" w:rsidRPr="004B50E7">
        <w:rPr>
          <w:rFonts w:asciiTheme="minorHAnsi" w:hAnsiTheme="minorHAnsi" w:cstheme="minorHAnsi"/>
        </w:rPr>
        <w:t xml:space="preserve"> (Hyannis, MA) - </w:t>
      </w:r>
      <w:r w:rsidR="00BE6BBA" w:rsidRPr="004B50E7">
        <w:rPr>
          <w:rFonts w:asciiTheme="minorHAnsi" w:hAnsiTheme="minorHAnsi" w:cstheme="minorHAnsi"/>
        </w:rPr>
        <w:t xml:space="preserve">The Cooperative Bank of Cape Cod </w:t>
      </w:r>
      <w:r>
        <w:rPr>
          <w:rFonts w:asciiTheme="minorHAnsi" w:hAnsiTheme="minorHAnsi" w:cstheme="minorHAnsi"/>
        </w:rPr>
        <w:t xml:space="preserve">has been named </w:t>
      </w:r>
      <w:r w:rsidR="006073AD">
        <w:rPr>
          <w:rFonts w:asciiTheme="minorHAnsi" w:hAnsiTheme="minorHAnsi" w:cstheme="minorHAnsi"/>
        </w:rPr>
        <w:t xml:space="preserve">one of the </w:t>
      </w:r>
      <w:r w:rsidR="001E281A">
        <w:rPr>
          <w:rFonts w:asciiTheme="minorHAnsi" w:hAnsiTheme="minorHAnsi" w:cstheme="minorHAnsi"/>
        </w:rPr>
        <w:t>“</w:t>
      </w:r>
      <w:r w:rsidR="006073AD" w:rsidRPr="001E281A">
        <w:rPr>
          <w:rFonts w:asciiTheme="minorHAnsi" w:hAnsiTheme="minorHAnsi" w:cstheme="minorHAnsi"/>
        </w:rPr>
        <w:t>Best Banks to Work For</w:t>
      </w:r>
      <w:r w:rsidR="001E281A">
        <w:rPr>
          <w:rFonts w:asciiTheme="minorHAnsi" w:hAnsiTheme="minorHAnsi" w:cstheme="minorHAnsi"/>
        </w:rPr>
        <w:t>”</w:t>
      </w:r>
      <w:r w:rsidR="006073AD">
        <w:rPr>
          <w:rFonts w:asciiTheme="minorHAnsi" w:hAnsiTheme="minorHAnsi" w:cstheme="minorHAnsi"/>
        </w:rPr>
        <w:t xml:space="preserve"> </w:t>
      </w:r>
      <w:r>
        <w:rPr>
          <w:rFonts w:asciiTheme="minorHAnsi" w:hAnsiTheme="minorHAnsi" w:cstheme="minorHAnsi"/>
        </w:rPr>
        <w:t xml:space="preserve">by </w:t>
      </w:r>
      <w:r w:rsidRPr="001E281A">
        <w:rPr>
          <w:rFonts w:asciiTheme="minorHAnsi" w:hAnsiTheme="minorHAnsi" w:cstheme="minorHAnsi"/>
          <w:i/>
          <w:iCs/>
        </w:rPr>
        <w:t>American Banker</w:t>
      </w:r>
      <w:r w:rsidR="006073AD">
        <w:rPr>
          <w:rFonts w:asciiTheme="minorHAnsi" w:hAnsiTheme="minorHAnsi" w:cstheme="minorHAnsi"/>
        </w:rPr>
        <w:t xml:space="preserve"> magazine</w:t>
      </w:r>
      <w:r>
        <w:rPr>
          <w:rFonts w:asciiTheme="minorHAnsi" w:hAnsiTheme="minorHAnsi" w:cstheme="minorHAnsi"/>
        </w:rPr>
        <w:t xml:space="preserve"> for the second consecutive year.</w:t>
      </w:r>
    </w:p>
    <w:p w14:paraId="5338C542" w14:textId="20D4A839" w:rsidR="006073AD" w:rsidRPr="005B107D" w:rsidRDefault="00340DD1" w:rsidP="005D40DC">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The “Best Banks to Work For” is an annual survey and awards program dedicated to identifying and recognizing the best employers and providing organizations with valuable employee feedback</w:t>
      </w:r>
      <w:r w:rsidR="00970686">
        <w:rPr>
          <w:rFonts w:asciiTheme="minorHAnsi" w:hAnsiTheme="minorHAnsi" w:cstheme="minorHAnsi"/>
        </w:rPr>
        <w:t xml:space="preserve">. </w:t>
      </w:r>
      <w:r w:rsidR="005B107D">
        <w:rPr>
          <w:rFonts w:asciiTheme="minorHAnsi" w:hAnsiTheme="minorHAnsi" w:cstheme="minorHAnsi"/>
        </w:rPr>
        <w:t>The 2021 program criteria focused on</w:t>
      </w:r>
      <w:r w:rsidR="005B107D" w:rsidRPr="005B107D">
        <w:rPr>
          <w:rFonts w:asciiTheme="minorHAnsi" w:hAnsiTheme="minorHAnsi" w:cstheme="minorHAnsi"/>
        </w:rPr>
        <w:t xml:space="preserve"> how banks are </w:t>
      </w:r>
      <w:r w:rsidR="00970686" w:rsidRPr="005B107D">
        <w:rPr>
          <w:rFonts w:asciiTheme="minorHAnsi" w:hAnsiTheme="minorHAnsi" w:cstheme="minorHAnsi"/>
        </w:rPr>
        <w:t>managing</w:t>
      </w:r>
      <w:r w:rsidR="005B107D" w:rsidRPr="005B107D">
        <w:rPr>
          <w:rFonts w:asciiTheme="minorHAnsi" w:hAnsiTheme="minorHAnsi" w:cstheme="minorHAnsi"/>
        </w:rPr>
        <w:t xml:space="preserve"> challenges associated with hiring and retaining talent. </w:t>
      </w:r>
    </w:p>
    <w:p w14:paraId="12BDE9F0" w14:textId="1FB59F5D" w:rsidR="00BC7BAE" w:rsidRDefault="00D312BA" w:rsidP="000651D2">
      <w:pPr>
        <w:shd w:val="clear" w:color="auto" w:fill="FFFFFF"/>
        <w:spacing w:after="150" w:line="240" w:lineRule="auto"/>
        <w:rPr>
          <w:rFonts w:cstheme="minorHAnsi"/>
          <w:sz w:val="24"/>
          <w:szCs w:val="24"/>
        </w:rPr>
      </w:pPr>
      <w:r w:rsidRPr="004B50E7">
        <w:rPr>
          <w:rFonts w:cstheme="minorHAnsi"/>
          <w:sz w:val="24"/>
          <w:szCs w:val="24"/>
        </w:rPr>
        <w:t>“</w:t>
      </w:r>
      <w:r w:rsidR="005B107D">
        <w:rPr>
          <w:rFonts w:cstheme="minorHAnsi"/>
          <w:sz w:val="24"/>
          <w:szCs w:val="24"/>
        </w:rPr>
        <w:t xml:space="preserve">Our employees are the most valuable asset we have, so </w:t>
      </w:r>
      <w:r w:rsidR="00C0336D">
        <w:rPr>
          <w:rFonts w:cstheme="minorHAnsi"/>
          <w:sz w:val="24"/>
          <w:szCs w:val="24"/>
        </w:rPr>
        <w:t>to</w:t>
      </w:r>
      <w:r w:rsidR="009D6D48">
        <w:rPr>
          <w:rFonts w:cstheme="minorHAnsi"/>
          <w:sz w:val="24"/>
          <w:szCs w:val="24"/>
        </w:rPr>
        <w:t xml:space="preserve"> </w:t>
      </w:r>
      <w:r w:rsidR="005B107D">
        <w:rPr>
          <w:rFonts w:cstheme="minorHAnsi"/>
          <w:sz w:val="24"/>
          <w:szCs w:val="24"/>
        </w:rPr>
        <w:t xml:space="preserve">be honored again by </w:t>
      </w:r>
      <w:r w:rsidR="005B107D" w:rsidRPr="00C96CEA">
        <w:rPr>
          <w:rFonts w:cstheme="minorHAnsi"/>
          <w:i/>
          <w:iCs/>
          <w:sz w:val="24"/>
          <w:szCs w:val="24"/>
        </w:rPr>
        <w:t>American Banker</w:t>
      </w:r>
      <w:r w:rsidR="005B107D">
        <w:rPr>
          <w:rFonts w:cstheme="minorHAnsi"/>
          <w:sz w:val="24"/>
          <w:szCs w:val="24"/>
        </w:rPr>
        <w:t xml:space="preserve"> </w:t>
      </w:r>
      <w:r w:rsidR="009D6D48">
        <w:rPr>
          <w:rFonts w:cstheme="minorHAnsi"/>
          <w:sz w:val="24"/>
          <w:szCs w:val="24"/>
        </w:rPr>
        <w:t xml:space="preserve">for offering a </w:t>
      </w:r>
      <w:r w:rsidR="005166AF">
        <w:rPr>
          <w:rFonts w:cstheme="minorHAnsi"/>
          <w:sz w:val="24"/>
          <w:szCs w:val="24"/>
        </w:rPr>
        <w:t xml:space="preserve">fulfilling and rewarding </w:t>
      </w:r>
      <w:r w:rsidR="009D6D48">
        <w:rPr>
          <w:rFonts w:cstheme="minorHAnsi"/>
          <w:sz w:val="24"/>
          <w:szCs w:val="24"/>
        </w:rPr>
        <w:t>workplace</w:t>
      </w:r>
      <w:r w:rsidR="005166AF">
        <w:rPr>
          <w:rFonts w:cstheme="minorHAnsi"/>
          <w:sz w:val="24"/>
          <w:szCs w:val="24"/>
        </w:rPr>
        <w:t xml:space="preserve"> experience with </w:t>
      </w:r>
      <w:r w:rsidR="00C96CEA">
        <w:rPr>
          <w:rFonts w:cstheme="minorHAnsi"/>
          <w:sz w:val="24"/>
          <w:szCs w:val="24"/>
        </w:rPr>
        <w:t xml:space="preserve">strong </w:t>
      </w:r>
      <w:r w:rsidR="00C0336D">
        <w:rPr>
          <w:rFonts w:cstheme="minorHAnsi"/>
          <w:sz w:val="24"/>
          <w:szCs w:val="24"/>
        </w:rPr>
        <w:t>growth potential</w:t>
      </w:r>
      <w:r w:rsidR="009D6D48">
        <w:rPr>
          <w:rFonts w:cstheme="minorHAnsi"/>
          <w:sz w:val="24"/>
          <w:szCs w:val="24"/>
        </w:rPr>
        <w:t xml:space="preserve"> is</w:t>
      </w:r>
      <w:r w:rsidR="005B107D">
        <w:rPr>
          <w:rFonts w:cstheme="minorHAnsi"/>
          <w:sz w:val="24"/>
          <w:szCs w:val="24"/>
        </w:rPr>
        <w:t xml:space="preserve"> extremely gratifying</w:t>
      </w:r>
      <w:r w:rsidR="00C72F3E">
        <w:rPr>
          <w:rFonts w:cstheme="minorHAnsi"/>
          <w:sz w:val="24"/>
          <w:szCs w:val="24"/>
        </w:rPr>
        <w:t>,” said Lisa Oliver</w:t>
      </w:r>
      <w:r w:rsidR="00F40344">
        <w:rPr>
          <w:rFonts w:cstheme="minorHAnsi"/>
          <w:sz w:val="24"/>
          <w:szCs w:val="24"/>
        </w:rPr>
        <w:t xml:space="preserve">, </w:t>
      </w:r>
      <w:r w:rsidR="00C0336D">
        <w:rPr>
          <w:rFonts w:cstheme="minorHAnsi"/>
          <w:sz w:val="24"/>
          <w:szCs w:val="24"/>
        </w:rPr>
        <w:t xml:space="preserve">Chair, </w:t>
      </w:r>
      <w:r w:rsidR="00F40344">
        <w:rPr>
          <w:rFonts w:cs="Calibri"/>
          <w:sz w:val="24"/>
          <w:szCs w:val="24"/>
        </w:rPr>
        <w:t>President and CEO of The Cooperative Bank of Cape Cod.</w:t>
      </w:r>
      <w:r w:rsidR="00C72F3E">
        <w:rPr>
          <w:rFonts w:cstheme="minorHAnsi"/>
          <w:sz w:val="24"/>
          <w:szCs w:val="24"/>
        </w:rPr>
        <w:t xml:space="preserve"> </w:t>
      </w:r>
      <w:r w:rsidR="00F23D89">
        <w:rPr>
          <w:rFonts w:cstheme="minorHAnsi"/>
          <w:sz w:val="24"/>
          <w:szCs w:val="24"/>
        </w:rPr>
        <w:t>“</w:t>
      </w:r>
      <w:r w:rsidR="00D61475">
        <w:rPr>
          <w:rFonts w:cstheme="minorHAnsi"/>
          <w:sz w:val="24"/>
          <w:szCs w:val="24"/>
        </w:rPr>
        <w:t xml:space="preserve">I </w:t>
      </w:r>
      <w:r w:rsidR="00124A1F">
        <w:rPr>
          <w:rFonts w:cstheme="minorHAnsi"/>
          <w:sz w:val="24"/>
          <w:szCs w:val="24"/>
        </w:rPr>
        <w:t>applaud our employees for</w:t>
      </w:r>
      <w:r w:rsidR="00D61475">
        <w:rPr>
          <w:rFonts w:cstheme="minorHAnsi"/>
          <w:sz w:val="24"/>
          <w:szCs w:val="24"/>
        </w:rPr>
        <w:t xml:space="preserve"> </w:t>
      </w:r>
      <w:r w:rsidR="00124A1F">
        <w:rPr>
          <w:rFonts w:cstheme="minorHAnsi"/>
          <w:sz w:val="24"/>
          <w:szCs w:val="24"/>
        </w:rPr>
        <w:t>persevering</w:t>
      </w:r>
      <w:r w:rsidR="00D61475">
        <w:rPr>
          <w:rFonts w:cstheme="minorHAnsi"/>
          <w:sz w:val="24"/>
          <w:szCs w:val="24"/>
        </w:rPr>
        <w:t xml:space="preserve"> – and thriving </w:t>
      </w:r>
      <w:r w:rsidR="00B10DCB">
        <w:rPr>
          <w:rFonts w:cstheme="minorHAnsi"/>
          <w:sz w:val="24"/>
          <w:szCs w:val="24"/>
        </w:rPr>
        <w:t>–</w:t>
      </w:r>
      <w:r w:rsidR="00D61475">
        <w:rPr>
          <w:rFonts w:cstheme="minorHAnsi"/>
          <w:sz w:val="24"/>
          <w:szCs w:val="24"/>
        </w:rPr>
        <w:t xml:space="preserve"> </w:t>
      </w:r>
      <w:r w:rsidR="00B10DCB">
        <w:rPr>
          <w:rFonts w:cstheme="minorHAnsi"/>
          <w:sz w:val="24"/>
          <w:szCs w:val="24"/>
        </w:rPr>
        <w:t xml:space="preserve">through the </w:t>
      </w:r>
      <w:r w:rsidR="00A03945">
        <w:rPr>
          <w:rFonts w:cstheme="minorHAnsi"/>
          <w:sz w:val="24"/>
          <w:szCs w:val="24"/>
        </w:rPr>
        <w:t xml:space="preserve">most </w:t>
      </w:r>
      <w:r w:rsidR="00B10DCB">
        <w:rPr>
          <w:rFonts w:cstheme="minorHAnsi"/>
          <w:sz w:val="24"/>
          <w:szCs w:val="24"/>
        </w:rPr>
        <w:t>challenging days and months of the pandem</w:t>
      </w:r>
      <w:r w:rsidR="003B61C8">
        <w:rPr>
          <w:rFonts w:cstheme="minorHAnsi"/>
          <w:sz w:val="24"/>
          <w:szCs w:val="24"/>
        </w:rPr>
        <w:t>ic</w:t>
      </w:r>
      <w:r w:rsidR="00B10DCB">
        <w:rPr>
          <w:rFonts w:cstheme="minorHAnsi"/>
          <w:sz w:val="24"/>
          <w:szCs w:val="24"/>
        </w:rPr>
        <w:t>. During the toughest of times</w:t>
      </w:r>
      <w:r w:rsidR="00C96CEA">
        <w:rPr>
          <w:rFonts w:cstheme="minorHAnsi"/>
          <w:sz w:val="24"/>
          <w:szCs w:val="24"/>
        </w:rPr>
        <w:t>, we found a way to continue meeting the financial needs of the communities we serve.</w:t>
      </w:r>
      <w:r w:rsidR="007C4359">
        <w:rPr>
          <w:rFonts w:cstheme="minorHAnsi"/>
          <w:sz w:val="24"/>
          <w:szCs w:val="24"/>
        </w:rPr>
        <w:t>”</w:t>
      </w:r>
      <w:r w:rsidR="0089695C">
        <w:rPr>
          <w:rFonts w:cstheme="minorHAnsi"/>
          <w:sz w:val="24"/>
          <w:szCs w:val="24"/>
        </w:rPr>
        <w:t xml:space="preserve"> </w:t>
      </w:r>
    </w:p>
    <w:p w14:paraId="72FBAFFC" w14:textId="6B92A354" w:rsidR="005166AF" w:rsidRDefault="00C0336D" w:rsidP="000651D2">
      <w:pPr>
        <w:shd w:val="clear" w:color="auto" w:fill="FFFFFF"/>
        <w:spacing w:after="150" w:line="240" w:lineRule="auto"/>
        <w:rPr>
          <w:rFonts w:cstheme="minorHAnsi"/>
          <w:sz w:val="24"/>
          <w:szCs w:val="24"/>
        </w:rPr>
      </w:pPr>
      <w:r>
        <w:rPr>
          <w:rFonts w:cstheme="minorHAnsi"/>
          <w:sz w:val="24"/>
          <w:szCs w:val="24"/>
        </w:rPr>
        <w:t xml:space="preserve">During the COVID-19 pandemic, </w:t>
      </w:r>
      <w:r w:rsidR="003B61C8">
        <w:rPr>
          <w:rFonts w:cstheme="minorHAnsi"/>
          <w:sz w:val="24"/>
          <w:szCs w:val="24"/>
        </w:rPr>
        <w:t xml:space="preserve">The Coop </w:t>
      </w:r>
      <w:r>
        <w:rPr>
          <w:rFonts w:cstheme="minorHAnsi"/>
          <w:sz w:val="24"/>
          <w:szCs w:val="24"/>
        </w:rPr>
        <w:t xml:space="preserve">quickly shifted from in-person meetings to virtual options and initiated new wellness </w:t>
      </w:r>
      <w:r w:rsidR="003B61C8">
        <w:rPr>
          <w:rFonts w:cstheme="minorHAnsi"/>
          <w:sz w:val="24"/>
          <w:szCs w:val="24"/>
        </w:rPr>
        <w:t>benefits</w:t>
      </w:r>
      <w:r>
        <w:rPr>
          <w:rFonts w:cstheme="minorHAnsi"/>
          <w:sz w:val="24"/>
          <w:szCs w:val="24"/>
        </w:rPr>
        <w:t xml:space="preserve"> to provide employees with </w:t>
      </w:r>
      <w:r w:rsidR="003B61C8">
        <w:rPr>
          <w:rFonts w:cstheme="minorHAnsi"/>
          <w:sz w:val="24"/>
          <w:szCs w:val="24"/>
        </w:rPr>
        <w:t xml:space="preserve">mental well-being services and </w:t>
      </w:r>
      <w:r>
        <w:rPr>
          <w:rFonts w:cstheme="minorHAnsi"/>
          <w:sz w:val="24"/>
          <w:szCs w:val="24"/>
        </w:rPr>
        <w:t xml:space="preserve">stress </w:t>
      </w:r>
      <w:r w:rsidR="00D61475">
        <w:rPr>
          <w:rFonts w:cstheme="minorHAnsi"/>
          <w:sz w:val="24"/>
          <w:szCs w:val="24"/>
        </w:rPr>
        <w:t>management programs including online fitness, meditation and nutrition courses. It also held innovative and collaborative remote meetings to successfully manage and process a large volume of Paycheck Protection Program loans to support customers and businesses in the community.</w:t>
      </w:r>
    </w:p>
    <w:p w14:paraId="2F686249" w14:textId="094760A0" w:rsidR="005166AF" w:rsidRDefault="003B61C8" w:rsidP="000651D2">
      <w:pPr>
        <w:shd w:val="clear" w:color="auto" w:fill="FFFFFF"/>
        <w:spacing w:after="150" w:line="240" w:lineRule="auto"/>
        <w:rPr>
          <w:rFonts w:cstheme="minorHAnsi"/>
          <w:sz w:val="24"/>
          <w:szCs w:val="24"/>
        </w:rPr>
      </w:pPr>
      <w:r>
        <w:rPr>
          <w:rFonts w:cstheme="minorHAnsi"/>
          <w:sz w:val="24"/>
          <w:szCs w:val="24"/>
        </w:rPr>
        <w:t xml:space="preserve">Additionally, The Coop worked with individual employees </w:t>
      </w:r>
      <w:r w:rsidR="00723EC4">
        <w:rPr>
          <w:rFonts w:cstheme="minorHAnsi"/>
          <w:sz w:val="24"/>
          <w:szCs w:val="24"/>
        </w:rPr>
        <w:t>who</w:t>
      </w:r>
      <w:r>
        <w:rPr>
          <w:rFonts w:cstheme="minorHAnsi"/>
          <w:sz w:val="24"/>
          <w:szCs w:val="24"/>
        </w:rPr>
        <w:t xml:space="preserve"> had scheduling issues or concerns du</w:t>
      </w:r>
      <w:r w:rsidR="00C96CEA">
        <w:rPr>
          <w:rFonts w:cstheme="minorHAnsi"/>
          <w:sz w:val="24"/>
          <w:szCs w:val="24"/>
        </w:rPr>
        <w:t>e</w:t>
      </w:r>
      <w:r>
        <w:rPr>
          <w:rFonts w:cstheme="minorHAnsi"/>
          <w:sz w:val="24"/>
          <w:szCs w:val="24"/>
        </w:rPr>
        <w:t xml:space="preserve"> to childcare or school closures to ensure they could balance work and family commitments. To </w:t>
      </w:r>
      <w:r w:rsidR="00C96CEA">
        <w:rPr>
          <w:rFonts w:cstheme="minorHAnsi"/>
          <w:sz w:val="24"/>
          <w:szCs w:val="24"/>
        </w:rPr>
        <w:t>provide open and transparent</w:t>
      </w:r>
      <w:r>
        <w:rPr>
          <w:rFonts w:cstheme="minorHAnsi"/>
          <w:sz w:val="24"/>
          <w:szCs w:val="24"/>
        </w:rPr>
        <w:t xml:space="preserve"> </w:t>
      </w:r>
      <w:r w:rsidR="00C96CEA">
        <w:rPr>
          <w:rFonts w:cstheme="minorHAnsi"/>
          <w:sz w:val="24"/>
          <w:szCs w:val="24"/>
        </w:rPr>
        <w:t xml:space="preserve">communication, </w:t>
      </w:r>
      <w:r w:rsidR="00723EC4">
        <w:rPr>
          <w:rFonts w:cstheme="minorHAnsi"/>
          <w:sz w:val="24"/>
          <w:szCs w:val="24"/>
        </w:rPr>
        <w:t xml:space="preserve">Oliver started – and continues to – </w:t>
      </w:r>
      <w:r w:rsidR="00AF1A96">
        <w:rPr>
          <w:rFonts w:cstheme="minorHAnsi"/>
          <w:sz w:val="24"/>
          <w:szCs w:val="24"/>
        </w:rPr>
        <w:t xml:space="preserve">hold </w:t>
      </w:r>
      <w:r w:rsidR="00723EC4">
        <w:rPr>
          <w:rFonts w:cstheme="minorHAnsi"/>
          <w:sz w:val="24"/>
          <w:szCs w:val="24"/>
        </w:rPr>
        <w:t xml:space="preserve">weekly </w:t>
      </w:r>
      <w:r w:rsidR="00C96CEA">
        <w:rPr>
          <w:rFonts w:cstheme="minorHAnsi"/>
          <w:sz w:val="24"/>
          <w:szCs w:val="24"/>
        </w:rPr>
        <w:t>virtual meetings between the CEO and all employees</w:t>
      </w:r>
      <w:r w:rsidR="00723EC4">
        <w:rPr>
          <w:rFonts w:cstheme="minorHAnsi"/>
          <w:sz w:val="24"/>
          <w:szCs w:val="24"/>
        </w:rPr>
        <w:t xml:space="preserve">. </w:t>
      </w:r>
    </w:p>
    <w:p w14:paraId="3977FEFC" w14:textId="1A76AB47" w:rsidR="005B107D" w:rsidRPr="00A63E4B" w:rsidRDefault="00A63E4B" w:rsidP="00A63E4B">
      <w:pPr>
        <w:rPr>
          <w:rFonts w:ascii="Calibri" w:eastAsia="Calibri" w:hAnsi="Calibri" w:cs="Calibri"/>
          <w:sz w:val="24"/>
          <w:szCs w:val="24"/>
        </w:rPr>
      </w:pPr>
      <w:r w:rsidRPr="00A63E4B">
        <w:rPr>
          <w:rFonts w:ascii="Calibri" w:eastAsia="Calibri" w:hAnsi="Calibri" w:cs="Calibri"/>
          <w:color w:val="000000"/>
          <w:sz w:val="24"/>
          <w:szCs w:val="24"/>
        </w:rPr>
        <w:t xml:space="preserve">Determining the </w:t>
      </w:r>
      <w:r>
        <w:rPr>
          <w:rFonts w:ascii="Calibri" w:eastAsia="Calibri" w:hAnsi="Calibri" w:cs="Calibri"/>
          <w:color w:val="000000"/>
          <w:sz w:val="24"/>
          <w:szCs w:val="24"/>
        </w:rPr>
        <w:t>“</w:t>
      </w:r>
      <w:r w:rsidRPr="00A63E4B">
        <w:rPr>
          <w:rFonts w:ascii="Calibri" w:eastAsia="Calibri" w:hAnsi="Calibri" w:cs="Calibri"/>
          <w:bCs/>
          <w:iCs/>
          <w:color w:val="000000"/>
          <w:sz w:val="24"/>
          <w:szCs w:val="24"/>
        </w:rPr>
        <w:t>Best Banks to Work For”</w:t>
      </w:r>
      <w:r w:rsidRPr="00A63E4B">
        <w:rPr>
          <w:rFonts w:ascii="Calibri" w:eastAsia="Calibri" w:hAnsi="Calibri" w:cs="Calibri"/>
          <w:b/>
          <w:i/>
          <w:color w:val="000000"/>
          <w:sz w:val="24"/>
          <w:szCs w:val="24"/>
        </w:rPr>
        <w:t xml:space="preserve"> </w:t>
      </w:r>
      <w:r w:rsidRPr="00A63E4B">
        <w:rPr>
          <w:rFonts w:ascii="Calibri" w:eastAsia="Calibri" w:hAnsi="Calibri" w:cs="Calibri"/>
          <w:color w:val="000000"/>
          <w:sz w:val="24"/>
          <w:szCs w:val="24"/>
        </w:rPr>
        <w:t xml:space="preserve">involves a two-step process. The first step involves an evaluation of participating companies’ workplace policies, practices, and demographics. In the second step, employee surveys are conducted to directly assess the experiences and attitudes of individual employees with respect to their workplace. The combined scores determine the top banks and the final ranking. </w:t>
      </w:r>
      <w:r w:rsidRPr="00A63E4B">
        <w:rPr>
          <w:rFonts w:ascii="Calibri" w:eastAsia="Calibri" w:hAnsi="Calibri" w:cs="Calibri"/>
          <w:sz w:val="24"/>
          <w:szCs w:val="24"/>
        </w:rPr>
        <w:t xml:space="preserve">Full results of this year’s program are available at </w:t>
      </w:r>
      <w:hyperlink r:id="rId7" w:history="1">
        <w:r w:rsidR="00022172" w:rsidRPr="00EC52F5">
          <w:rPr>
            <w:rStyle w:val="Hyperlink"/>
            <w:rFonts w:ascii="Calibri" w:eastAsia="Calibri" w:hAnsi="Calibri" w:cs="Calibri"/>
            <w:sz w:val="24"/>
            <w:szCs w:val="24"/>
          </w:rPr>
          <w:t>https://www.americanbanker.com/list/best-banks-to-work-for</w:t>
        </w:r>
      </w:hyperlink>
      <w:r w:rsidR="00022172">
        <w:rPr>
          <w:rFonts w:ascii="Calibri" w:eastAsia="Calibri" w:hAnsi="Calibri" w:cs="Calibri"/>
          <w:sz w:val="24"/>
          <w:szCs w:val="24"/>
        </w:rPr>
        <w:t xml:space="preserve"> </w:t>
      </w:r>
      <w:r w:rsidRPr="00A63E4B">
        <w:rPr>
          <w:rFonts w:ascii="Calibri" w:eastAsia="Calibri" w:hAnsi="Calibri" w:cs="Calibri"/>
          <w:sz w:val="24"/>
          <w:szCs w:val="24"/>
        </w:rPr>
        <w:t xml:space="preserve">and in the November issue of </w:t>
      </w:r>
      <w:r w:rsidRPr="003B61C8">
        <w:rPr>
          <w:rFonts w:ascii="Calibri" w:eastAsia="Calibri" w:hAnsi="Calibri" w:cs="Calibri"/>
          <w:i/>
          <w:iCs/>
          <w:sz w:val="24"/>
          <w:szCs w:val="24"/>
        </w:rPr>
        <w:t>American Banker</w:t>
      </w:r>
      <w:r w:rsidRPr="00A63E4B">
        <w:rPr>
          <w:rFonts w:ascii="Calibri" w:eastAsia="Calibri" w:hAnsi="Calibri" w:cs="Calibri"/>
          <w:sz w:val="24"/>
          <w:szCs w:val="24"/>
        </w:rPr>
        <w:t xml:space="preserve"> </w:t>
      </w:r>
      <w:r w:rsidR="003B61C8">
        <w:rPr>
          <w:rFonts w:ascii="Calibri" w:eastAsia="Calibri" w:hAnsi="Calibri" w:cs="Calibri"/>
          <w:sz w:val="24"/>
          <w:szCs w:val="24"/>
        </w:rPr>
        <w:t>m</w:t>
      </w:r>
      <w:r w:rsidRPr="00A63E4B">
        <w:rPr>
          <w:rFonts w:ascii="Calibri" w:eastAsia="Calibri" w:hAnsi="Calibri" w:cs="Calibri"/>
          <w:sz w:val="24"/>
          <w:szCs w:val="24"/>
        </w:rPr>
        <w:t>agazine.</w:t>
      </w:r>
    </w:p>
    <w:p w14:paraId="43925A04" w14:textId="77777777" w:rsidR="004B50E7" w:rsidRPr="004B50E7" w:rsidRDefault="004B50E7" w:rsidP="004B50E7">
      <w:pPr>
        <w:widowControl w:val="0"/>
        <w:autoSpaceDE w:val="0"/>
        <w:autoSpaceDN w:val="0"/>
        <w:adjustRightInd w:val="0"/>
        <w:spacing w:after="0" w:line="276" w:lineRule="auto"/>
        <w:rPr>
          <w:rFonts w:cstheme="minorHAnsi"/>
          <w:sz w:val="24"/>
          <w:szCs w:val="24"/>
        </w:rPr>
      </w:pPr>
      <w:r w:rsidRPr="004B50E7">
        <w:rPr>
          <w:rFonts w:cstheme="minorHAnsi"/>
          <w:b/>
          <w:sz w:val="24"/>
          <w:szCs w:val="24"/>
          <w:u w:val="single"/>
        </w:rPr>
        <w:lastRenderedPageBreak/>
        <w:t>About The Cooperative Bank of Cape Cod</w:t>
      </w:r>
    </w:p>
    <w:p w14:paraId="60941781" w14:textId="77777777" w:rsidR="004B50E7" w:rsidRPr="004B50E7" w:rsidRDefault="004B50E7" w:rsidP="004B50E7">
      <w:pPr>
        <w:spacing w:line="276" w:lineRule="auto"/>
        <w:rPr>
          <w:rFonts w:cstheme="minorHAnsi"/>
          <w:sz w:val="24"/>
          <w:szCs w:val="24"/>
        </w:rPr>
      </w:pPr>
      <w:r w:rsidRPr="004B50E7">
        <w:rPr>
          <w:rFonts w:cstheme="minorHAnsi"/>
          <w:sz w:val="24"/>
          <w:szCs w:val="24"/>
        </w:rPr>
        <w:t>The Cooperative Bank of Cape Cod is an independent, local, mutual community bank with over $1.2 billion in assets and 170 employees. Established in 1921, the bank is committed to investing in the Cape Cod community where we live and work.</w:t>
      </w:r>
    </w:p>
    <w:p w14:paraId="2C5697B7" w14:textId="33EAC37B" w:rsidR="004B50E7" w:rsidRPr="004B50E7" w:rsidRDefault="004B50E7" w:rsidP="004B50E7">
      <w:pPr>
        <w:spacing w:line="276" w:lineRule="auto"/>
        <w:rPr>
          <w:rFonts w:cstheme="minorHAnsi"/>
          <w:sz w:val="24"/>
          <w:szCs w:val="24"/>
        </w:rPr>
      </w:pPr>
      <w:r w:rsidRPr="004B50E7">
        <w:rPr>
          <w:rFonts w:cstheme="minorHAnsi"/>
          <w:sz w:val="24"/>
          <w:szCs w:val="24"/>
        </w:rPr>
        <w:t>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Marstons Mills at 3878 Falmouth Road</w:t>
      </w:r>
      <w:r w:rsidR="00970686" w:rsidRPr="004B50E7">
        <w:rPr>
          <w:rFonts w:cstheme="minorHAnsi"/>
          <w:sz w:val="24"/>
          <w:szCs w:val="24"/>
        </w:rPr>
        <w:t xml:space="preserve">. </w:t>
      </w:r>
      <w:r w:rsidRPr="004B50E7">
        <w:rPr>
          <w:rFonts w:cstheme="minorHAnsi"/>
          <w:sz w:val="24"/>
          <w:szCs w:val="24"/>
        </w:rPr>
        <w:t xml:space="preserve">For more information, please visit </w:t>
      </w:r>
      <w:hyperlink r:id="rId8" w:history="1">
        <w:r w:rsidRPr="004B50E7">
          <w:rPr>
            <w:rStyle w:val="Hyperlink"/>
            <w:rFonts w:cstheme="minorHAnsi"/>
            <w:color w:val="auto"/>
            <w:sz w:val="24"/>
            <w:szCs w:val="24"/>
          </w:rPr>
          <w:t>www.mycapecodbank.com</w:t>
        </w:r>
      </w:hyperlink>
      <w:r w:rsidRPr="004B50E7">
        <w:rPr>
          <w:rFonts w:cstheme="minorHAnsi"/>
          <w:sz w:val="24"/>
          <w:szCs w:val="24"/>
        </w:rPr>
        <w:t xml:space="preserve">, </w:t>
      </w:r>
      <w:hyperlink r:id="rId9" w:history="1">
        <w:r w:rsidRPr="004B50E7">
          <w:rPr>
            <w:rStyle w:val="Hyperlink"/>
            <w:rFonts w:cstheme="minorHAnsi"/>
            <w:color w:val="auto"/>
            <w:sz w:val="24"/>
            <w:szCs w:val="24"/>
          </w:rPr>
          <w:t>www.facebook.com/mycapecodbank</w:t>
        </w:r>
      </w:hyperlink>
      <w:r w:rsidRPr="004B50E7">
        <w:rPr>
          <w:rFonts w:cstheme="minorHAnsi"/>
          <w:sz w:val="24"/>
          <w:szCs w:val="24"/>
        </w:rPr>
        <w:t>, or call 508.568.3400.</w:t>
      </w:r>
    </w:p>
    <w:p w14:paraId="110717E2" w14:textId="77777777" w:rsidR="004B50E7" w:rsidRPr="004B50E7" w:rsidRDefault="004B50E7" w:rsidP="004B50E7">
      <w:pPr>
        <w:rPr>
          <w:rFonts w:cstheme="minorHAnsi"/>
          <w:sz w:val="24"/>
          <w:szCs w:val="24"/>
        </w:rPr>
      </w:pPr>
    </w:p>
    <w:p w14:paraId="582BE8C1" w14:textId="77777777" w:rsidR="004B50E7" w:rsidRPr="004B50E7" w:rsidRDefault="004B50E7" w:rsidP="004B50E7">
      <w:pPr>
        <w:jc w:val="center"/>
        <w:rPr>
          <w:rFonts w:cs="Calibri"/>
          <w:sz w:val="24"/>
          <w:szCs w:val="24"/>
        </w:rPr>
      </w:pPr>
      <w:r w:rsidRPr="004B50E7">
        <w:rPr>
          <w:rFonts w:cs="Calibri"/>
          <w:sz w:val="24"/>
          <w:szCs w:val="24"/>
        </w:rPr>
        <w:t>###</w:t>
      </w:r>
    </w:p>
    <w:p w14:paraId="422276F8" w14:textId="77777777" w:rsidR="004B50E7" w:rsidRPr="004B50E7" w:rsidRDefault="004B50E7" w:rsidP="00A329B3">
      <w:pPr>
        <w:shd w:val="clear" w:color="auto" w:fill="FFFFFF"/>
        <w:spacing w:after="0" w:line="240" w:lineRule="auto"/>
        <w:rPr>
          <w:rFonts w:eastAsia="Times New Roman" w:cstheme="minorHAnsi"/>
          <w:sz w:val="24"/>
          <w:szCs w:val="24"/>
        </w:rPr>
      </w:pPr>
    </w:p>
    <w:p w14:paraId="1C4A13EE" w14:textId="77777777" w:rsidR="00C33BA9" w:rsidRPr="00EA445D" w:rsidRDefault="00C33BA9" w:rsidP="00A329B3">
      <w:pPr>
        <w:shd w:val="clear" w:color="auto" w:fill="FFFFFF"/>
        <w:spacing w:after="0" w:line="240" w:lineRule="auto"/>
        <w:rPr>
          <w:rFonts w:eastAsia="Times New Roman" w:cstheme="minorHAnsi"/>
        </w:rPr>
      </w:pPr>
    </w:p>
    <w:p w14:paraId="204D6950" w14:textId="77777777" w:rsidR="006A7B99" w:rsidRPr="00256BDB" w:rsidRDefault="006A7B99" w:rsidP="00FF2F4E">
      <w:pPr>
        <w:shd w:val="clear" w:color="auto" w:fill="FFFFFF"/>
        <w:spacing w:line="240" w:lineRule="auto"/>
        <w:rPr>
          <w:rFonts w:cstheme="minorHAnsi"/>
          <w:b/>
          <w:bCs/>
        </w:rPr>
      </w:pPr>
    </w:p>
    <w:sectPr w:rsidR="006A7B99" w:rsidRPr="00256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E75"/>
    <w:multiLevelType w:val="hybridMultilevel"/>
    <w:tmpl w:val="5238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11D6"/>
    <w:multiLevelType w:val="multilevel"/>
    <w:tmpl w:val="E69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D1848"/>
    <w:multiLevelType w:val="hybridMultilevel"/>
    <w:tmpl w:val="A0E89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46B"/>
    <w:multiLevelType w:val="hybridMultilevel"/>
    <w:tmpl w:val="6662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091B"/>
    <w:multiLevelType w:val="multilevel"/>
    <w:tmpl w:val="F5A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86106"/>
    <w:multiLevelType w:val="hybridMultilevel"/>
    <w:tmpl w:val="CEE82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4E692E"/>
    <w:multiLevelType w:val="multilevel"/>
    <w:tmpl w:val="C464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B80597"/>
    <w:multiLevelType w:val="multilevel"/>
    <w:tmpl w:val="5E6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F409F"/>
    <w:multiLevelType w:val="multilevel"/>
    <w:tmpl w:val="AF20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76C2D"/>
    <w:multiLevelType w:val="hybridMultilevel"/>
    <w:tmpl w:val="99C4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26371"/>
    <w:multiLevelType w:val="hybridMultilevel"/>
    <w:tmpl w:val="88F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E2A59"/>
    <w:multiLevelType w:val="hybridMultilevel"/>
    <w:tmpl w:val="A594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32533"/>
    <w:multiLevelType w:val="hybridMultilevel"/>
    <w:tmpl w:val="B6E2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56F16"/>
    <w:multiLevelType w:val="hybridMultilevel"/>
    <w:tmpl w:val="D97C290C"/>
    <w:lvl w:ilvl="0" w:tplc="1B7A606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98213A"/>
    <w:multiLevelType w:val="multilevel"/>
    <w:tmpl w:val="D29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F24BA"/>
    <w:multiLevelType w:val="multilevel"/>
    <w:tmpl w:val="638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9365D"/>
    <w:multiLevelType w:val="multilevel"/>
    <w:tmpl w:val="81F0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4"/>
  </w:num>
  <w:num w:numId="4">
    <w:abstractNumId w:val="0"/>
  </w:num>
  <w:num w:numId="5">
    <w:abstractNumId w:val="10"/>
  </w:num>
  <w:num w:numId="6">
    <w:abstractNumId w:val="11"/>
  </w:num>
  <w:num w:numId="7">
    <w:abstractNumId w:val="9"/>
  </w:num>
  <w:num w:numId="8">
    <w:abstractNumId w:val="3"/>
  </w:num>
  <w:num w:numId="9">
    <w:abstractNumId w:val="8"/>
  </w:num>
  <w:num w:numId="10">
    <w:abstractNumId w:val="12"/>
  </w:num>
  <w:num w:numId="11">
    <w:abstractNumId w:val="5"/>
  </w:num>
  <w:num w:numId="12">
    <w:abstractNumId w:val="6"/>
  </w:num>
  <w:num w:numId="13">
    <w:abstractNumId w:val="1"/>
  </w:num>
  <w:num w:numId="14">
    <w:abstractNumId w:val="13"/>
  </w:num>
  <w:num w:numId="15">
    <w:abstractNumId w:val="7"/>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E5"/>
    <w:rsid w:val="00000667"/>
    <w:rsid w:val="00010184"/>
    <w:rsid w:val="00013CBE"/>
    <w:rsid w:val="00022172"/>
    <w:rsid w:val="00023501"/>
    <w:rsid w:val="00024D4D"/>
    <w:rsid w:val="00032C1B"/>
    <w:rsid w:val="00034173"/>
    <w:rsid w:val="0004184F"/>
    <w:rsid w:val="0004293D"/>
    <w:rsid w:val="00044137"/>
    <w:rsid w:val="00045304"/>
    <w:rsid w:val="00045EA0"/>
    <w:rsid w:val="000473FE"/>
    <w:rsid w:val="0005073A"/>
    <w:rsid w:val="00051129"/>
    <w:rsid w:val="00052D5C"/>
    <w:rsid w:val="000533C5"/>
    <w:rsid w:val="00055FF6"/>
    <w:rsid w:val="00056627"/>
    <w:rsid w:val="00060062"/>
    <w:rsid w:val="000600B3"/>
    <w:rsid w:val="0006018D"/>
    <w:rsid w:val="00064D7E"/>
    <w:rsid w:val="000651D2"/>
    <w:rsid w:val="00080C0D"/>
    <w:rsid w:val="000872C2"/>
    <w:rsid w:val="0009621C"/>
    <w:rsid w:val="000B3CD5"/>
    <w:rsid w:val="000C2487"/>
    <w:rsid w:val="000D244C"/>
    <w:rsid w:val="000D4BC0"/>
    <w:rsid w:val="000E3172"/>
    <w:rsid w:val="000E4B10"/>
    <w:rsid w:val="000F2D3F"/>
    <w:rsid w:val="000F5F33"/>
    <w:rsid w:val="000F6608"/>
    <w:rsid w:val="000F71A4"/>
    <w:rsid w:val="00116C3F"/>
    <w:rsid w:val="00120B57"/>
    <w:rsid w:val="0012120C"/>
    <w:rsid w:val="00123B7C"/>
    <w:rsid w:val="00124A1F"/>
    <w:rsid w:val="00127CA1"/>
    <w:rsid w:val="00131E82"/>
    <w:rsid w:val="00142F95"/>
    <w:rsid w:val="001458BE"/>
    <w:rsid w:val="00147D90"/>
    <w:rsid w:val="001510BC"/>
    <w:rsid w:val="001510C7"/>
    <w:rsid w:val="001521E8"/>
    <w:rsid w:val="00153030"/>
    <w:rsid w:val="00155AF2"/>
    <w:rsid w:val="001629F2"/>
    <w:rsid w:val="0016498F"/>
    <w:rsid w:val="001654A4"/>
    <w:rsid w:val="00166509"/>
    <w:rsid w:val="00167388"/>
    <w:rsid w:val="00167705"/>
    <w:rsid w:val="00171406"/>
    <w:rsid w:val="00181646"/>
    <w:rsid w:val="00182899"/>
    <w:rsid w:val="00183E05"/>
    <w:rsid w:val="00184A7C"/>
    <w:rsid w:val="001865BB"/>
    <w:rsid w:val="001A2ECF"/>
    <w:rsid w:val="001B3D06"/>
    <w:rsid w:val="001B44F5"/>
    <w:rsid w:val="001B4C4B"/>
    <w:rsid w:val="001C50FC"/>
    <w:rsid w:val="001C5604"/>
    <w:rsid w:val="001C5E10"/>
    <w:rsid w:val="001D3B69"/>
    <w:rsid w:val="001E281A"/>
    <w:rsid w:val="001F5DC4"/>
    <w:rsid w:val="001F74A3"/>
    <w:rsid w:val="002055BF"/>
    <w:rsid w:val="00206E75"/>
    <w:rsid w:val="002171A2"/>
    <w:rsid w:val="0022254E"/>
    <w:rsid w:val="002334B8"/>
    <w:rsid w:val="00235EB7"/>
    <w:rsid w:val="00237D9F"/>
    <w:rsid w:val="00244A2E"/>
    <w:rsid w:val="0024796C"/>
    <w:rsid w:val="002545F4"/>
    <w:rsid w:val="00254D16"/>
    <w:rsid w:val="00256BDB"/>
    <w:rsid w:val="002615CC"/>
    <w:rsid w:val="00264D79"/>
    <w:rsid w:val="0028268B"/>
    <w:rsid w:val="00287DC9"/>
    <w:rsid w:val="00294FEF"/>
    <w:rsid w:val="002A158E"/>
    <w:rsid w:val="002B2B26"/>
    <w:rsid w:val="002B3738"/>
    <w:rsid w:val="002C2253"/>
    <w:rsid w:val="002D7D89"/>
    <w:rsid w:val="002E2E0F"/>
    <w:rsid w:val="002E49EA"/>
    <w:rsid w:val="002E689E"/>
    <w:rsid w:val="002F392C"/>
    <w:rsid w:val="002F66D1"/>
    <w:rsid w:val="002F7B04"/>
    <w:rsid w:val="00301829"/>
    <w:rsid w:val="0030345A"/>
    <w:rsid w:val="00307F1E"/>
    <w:rsid w:val="003220B6"/>
    <w:rsid w:val="003240E5"/>
    <w:rsid w:val="00335817"/>
    <w:rsid w:val="00340DD1"/>
    <w:rsid w:val="00343A52"/>
    <w:rsid w:val="00350FED"/>
    <w:rsid w:val="00367ACD"/>
    <w:rsid w:val="00370C00"/>
    <w:rsid w:val="003761D7"/>
    <w:rsid w:val="003764D1"/>
    <w:rsid w:val="003A2F56"/>
    <w:rsid w:val="003B61C8"/>
    <w:rsid w:val="003C176B"/>
    <w:rsid w:val="003C5BA2"/>
    <w:rsid w:val="003D5B10"/>
    <w:rsid w:val="003E54F1"/>
    <w:rsid w:val="003E6782"/>
    <w:rsid w:val="003F24EC"/>
    <w:rsid w:val="004003E0"/>
    <w:rsid w:val="00411EB0"/>
    <w:rsid w:val="00413E68"/>
    <w:rsid w:val="00423B56"/>
    <w:rsid w:val="0044427C"/>
    <w:rsid w:val="00453403"/>
    <w:rsid w:val="004534C9"/>
    <w:rsid w:val="004538C9"/>
    <w:rsid w:val="004621DA"/>
    <w:rsid w:val="00465AD2"/>
    <w:rsid w:val="00470A47"/>
    <w:rsid w:val="00470F94"/>
    <w:rsid w:val="00472A73"/>
    <w:rsid w:val="00476B24"/>
    <w:rsid w:val="004843F5"/>
    <w:rsid w:val="00484C38"/>
    <w:rsid w:val="00487A13"/>
    <w:rsid w:val="004A2FD4"/>
    <w:rsid w:val="004B23C0"/>
    <w:rsid w:val="004B33A9"/>
    <w:rsid w:val="004B50E7"/>
    <w:rsid w:val="004C75A6"/>
    <w:rsid w:val="004D7E37"/>
    <w:rsid w:val="004F30FD"/>
    <w:rsid w:val="004F42B8"/>
    <w:rsid w:val="004F51E7"/>
    <w:rsid w:val="004F551A"/>
    <w:rsid w:val="005022C5"/>
    <w:rsid w:val="0050782C"/>
    <w:rsid w:val="005166AF"/>
    <w:rsid w:val="00516739"/>
    <w:rsid w:val="005210C4"/>
    <w:rsid w:val="00522545"/>
    <w:rsid w:val="00524777"/>
    <w:rsid w:val="00527816"/>
    <w:rsid w:val="005322A6"/>
    <w:rsid w:val="00541950"/>
    <w:rsid w:val="00547152"/>
    <w:rsid w:val="005570C2"/>
    <w:rsid w:val="0055775D"/>
    <w:rsid w:val="00584D5F"/>
    <w:rsid w:val="0058702C"/>
    <w:rsid w:val="00594000"/>
    <w:rsid w:val="005A09E8"/>
    <w:rsid w:val="005A5FAC"/>
    <w:rsid w:val="005B107D"/>
    <w:rsid w:val="005B43DF"/>
    <w:rsid w:val="005C1AB9"/>
    <w:rsid w:val="005C3A98"/>
    <w:rsid w:val="005D2857"/>
    <w:rsid w:val="005D40DC"/>
    <w:rsid w:val="005F46AF"/>
    <w:rsid w:val="005F6618"/>
    <w:rsid w:val="006028A1"/>
    <w:rsid w:val="006073AD"/>
    <w:rsid w:val="0062316F"/>
    <w:rsid w:val="00626E17"/>
    <w:rsid w:val="00626ED1"/>
    <w:rsid w:val="00643D14"/>
    <w:rsid w:val="00652352"/>
    <w:rsid w:val="0065236A"/>
    <w:rsid w:val="006543E4"/>
    <w:rsid w:val="006565D1"/>
    <w:rsid w:val="00681536"/>
    <w:rsid w:val="00682F11"/>
    <w:rsid w:val="00686BB2"/>
    <w:rsid w:val="006A3B14"/>
    <w:rsid w:val="006A79DB"/>
    <w:rsid w:val="006A7B99"/>
    <w:rsid w:val="006B1AC4"/>
    <w:rsid w:val="006B1F93"/>
    <w:rsid w:val="006B2EF1"/>
    <w:rsid w:val="006C02DE"/>
    <w:rsid w:val="006C089A"/>
    <w:rsid w:val="006D2930"/>
    <w:rsid w:val="006D6A8F"/>
    <w:rsid w:val="006F1541"/>
    <w:rsid w:val="007040B9"/>
    <w:rsid w:val="00706477"/>
    <w:rsid w:val="0071122F"/>
    <w:rsid w:val="007148CB"/>
    <w:rsid w:val="00715613"/>
    <w:rsid w:val="00720651"/>
    <w:rsid w:val="00721853"/>
    <w:rsid w:val="00723EC4"/>
    <w:rsid w:val="00734A4F"/>
    <w:rsid w:val="00734B2D"/>
    <w:rsid w:val="00741460"/>
    <w:rsid w:val="007469C2"/>
    <w:rsid w:val="00754440"/>
    <w:rsid w:val="007647A8"/>
    <w:rsid w:val="007650E3"/>
    <w:rsid w:val="00766C1F"/>
    <w:rsid w:val="00772ACE"/>
    <w:rsid w:val="0077687D"/>
    <w:rsid w:val="00777622"/>
    <w:rsid w:val="007843FB"/>
    <w:rsid w:val="007A1182"/>
    <w:rsid w:val="007A3625"/>
    <w:rsid w:val="007B5813"/>
    <w:rsid w:val="007C0A26"/>
    <w:rsid w:val="007C327B"/>
    <w:rsid w:val="007C3E7F"/>
    <w:rsid w:val="007C4359"/>
    <w:rsid w:val="007C6C28"/>
    <w:rsid w:val="007D3C0C"/>
    <w:rsid w:val="007E6FAB"/>
    <w:rsid w:val="007F5A15"/>
    <w:rsid w:val="00800323"/>
    <w:rsid w:val="00802AF4"/>
    <w:rsid w:val="00807609"/>
    <w:rsid w:val="008130E0"/>
    <w:rsid w:val="00816416"/>
    <w:rsid w:val="00820216"/>
    <w:rsid w:val="00821E06"/>
    <w:rsid w:val="008259DB"/>
    <w:rsid w:val="008341CF"/>
    <w:rsid w:val="00835A05"/>
    <w:rsid w:val="00837714"/>
    <w:rsid w:val="00844D41"/>
    <w:rsid w:val="00855148"/>
    <w:rsid w:val="00865774"/>
    <w:rsid w:val="00867B3A"/>
    <w:rsid w:val="00873DB4"/>
    <w:rsid w:val="008861F8"/>
    <w:rsid w:val="0089695C"/>
    <w:rsid w:val="008A5AC4"/>
    <w:rsid w:val="008B5BBD"/>
    <w:rsid w:val="008C2515"/>
    <w:rsid w:val="008E3562"/>
    <w:rsid w:val="008E5F0B"/>
    <w:rsid w:val="008E787E"/>
    <w:rsid w:val="008F501E"/>
    <w:rsid w:val="008F58E6"/>
    <w:rsid w:val="00900267"/>
    <w:rsid w:val="00912328"/>
    <w:rsid w:val="009153EA"/>
    <w:rsid w:val="00917634"/>
    <w:rsid w:val="00923CB7"/>
    <w:rsid w:val="00930DB3"/>
    <w:rsid w:val="00936C97"/>
    <w:rsid w:val="00970686"/>
    <w:rsid w:val="00973DF5"/>
    <w:rsid w:val="00985004"/>
    <w:rsid w:val="0099522F"/>
    <w:rsid w:val="00996A1E"/>
    <w:rsid w:val="009A27A9"/>
    <w:rsid w:val="009A33DB"/>
    <w:rsid w:val="009C1446"/>
    <w:rsid w:val="009C787E"/>
    <w:rsid w:val="009D6D48"/>
    <w:rsid w:val="009E5FA3"/>
    <w:rsid w:val="009F1D62"/>
    <w:rsid w:val="009F60DA"/>
    <w:rsid w:val="009F74E4"/>
    <w:rsid w:val="009F7B0A"/>
    <w:rsid w:val="00A005C4"/>
    <w:rsid w:val="00A02A9B"/>
    <w:rsid w:val="00A03945"/>
    <w:rsid w:val="00A21EBC"/>
    <w:rsid w:val="00A23E30"/>
    <w:rsid w:val="00A2634B"/>
    <w:rsid w:val="00A272FC"/>
    <w:rsid w:val="00A27BE1"/>
    <w:rsid w:val="00A329B3"/>
    <w:rsid w:val="00A4780B"/>
    <w:rsid w:val="00A50E71"/>
    <w:rsid w:val="00A56E80"/>
    <w:rsid w:val="00A63E4B"/>
    <w:rsid w:val="00A70B36"/>
    <w:rsid w:val="00A837B3"/>
    <w:rsid w:val="00A967C3"/>
    <w:rsid w:val="00A96EF5"/>
    <w:rsid w:val="00A97339"/>
    <w:rsid w:val="00AA065C"/>
    <w:rsid w:val="00AA27C1"/>
    <w:rsid w:val="00AA4CDF"/>
    <w:rsid w:val="00AB5507"/>
    <w:rsid w:val="00AB65D1"/>
    <w:rsid w:val="00AB686D"/>
    <w:rsid w:val="00AC0374"/>
    <w:rsid w:val="00AC147A"/>
    <w:rsid w:val="00AC5552"/>
    <w:rsid w:val="00AD030D"/>
    <w:rsid w:val="00AD5A02"/>
    <w:rsid w:val="00AE4A9A"/>
    <w:rsid w:val="00AE6AD8"/>
    <w:rsid w:val="00AF1A96"/>
    <w:rsid w:val="00AF349A"/>
    <w:rsid w:val="00AF622F"/>
    <w:rsid w:val="00B009A8"/>
    <w:rsid w:val="00B04933"/>
    <w:rsid w:val="00B10DCB"/>
    <w:rsid w:val="00B14F88"/>
    <w:rsid w:val="00B21234"/>
    <w:rsid w:val="00B25E5D"/>
    <w:rsid w:val="00B44543"/>
    <w:rsid w:val="00B47229"/>
    <w:rsid w:val="00B551F4"/>
    <w:rsid w:val="00B62CEB"/>
    <w:rsid w:val="00B643B7"/>
    <w:rsid w:val="00B662AC"/>
    <w:rsid w:val="00B72A69"/>
    <w:rsid w:val="00B87BD8"/>
    <w:rsid w:val="00B916F5"/>
    <w:rsid w:val="00B95FF4"/>
    <w:rsid w:val="00BB3CEA"/>
    <w:rsid w:val="00BB4FD8"/>
    <w:rsid w:val="00BB5D35"/>
    <w:rsid w:val="00BB621C"/>
    <w:rsid w:val="00BC34FE"/>
    <w:rsid w:val="00BC6452"/>
    <w:rsid w:val="00BC7AEE"/>
    <w:rsid w:val="00BC7BAE"/>
    <w:rsid w:val="00BD0E04"/>
    <w:rsid w:val="00BD7E42"/>
    <w:rsid w:val="00BE6BBA"/>
    <w:rsid w:val="00BF14BB"/>
    <w:rsid w:val="00BF2EDB"/>
    <w:rsid w:val="00C00766"/>
    <w:rsid w:val="00C0336D"/>
    <w:rsid w:val="00C046F9"/>
    <w:rsid w:val="00C053F4"/>
    <w:rsid w:val="00C10399"/>
    <w:rsid w:val="00C11D0D"/>
    <w:rsid w:val="00C142C6"/>
    <w:rsid w:val="00C27165"/>
    <w:rsid w:val="00C33BA9"/>
    <w:rsid w:val="00C44987"/>
    <w:rsid w:val="00C47881"/>
    <w:rsid w:val="00C520A5"/>
    <w:rsid w:val="00C53C20"/>
    <w:rsid w:val="00C611E2"/>
    <w:rsid w:val="00C63C89"/>
    <w:rsid w:val="00C72F3E"/>
    <w:rsid w:val="00C748DA"/>
    <w:rsid w:val="00C751A7"/>
    <w:rsid w:val="00C7710B"/>
    <w:rsid w:val="00C80025"/>
    <w:rsid w:val="00C868BC"/>
    <w:rsid w:val="00C96CEA"/>
    <w:rsid w:val="00C971E3"/>
    <w:rsid w:val="00CA436D"/>
    <w:rsid w:val="00CA5B1D"/>
    <w:rsid w:val="00CA5F77"/>
    <w:rsid w:val="00CA61EC"/>
    <w:rsid w:val="00CA658D"/>
    <w:rsid w:val="00CB2A8C"/>
    <w:rsid w:val="00CB5493"/>
    <w:rsid w:val="00CC6FE1"/>
    <w:rsid w:val="00CD0F91"/>
    <w:rsid w:val="00CD3938"/>
    <w:rsid w:val="00CE1A34"/>
    <w:rsid w:val="00D010EF"/>
    <w:rsid w:val="00D22090"/>
    <w:rsid w:val="00D2728A"/>
    <w:rsid w:val="00D275D0"/>
    <w:rsid w:val="00D312BA"/>
    <w:rsid w:val="00D35BD8"/>
    <w:rsid w:val="00D35EFB"/>
    <w:rsid w:val="00D46C79"/>
    <w:rsid w:val="00D502B3"/>
    <w:rsid w:val="00D50C3D"/>
    <w:rsid w:val="00D5684D"/>
    <w:rsid w:val="00D56CE2"/>
    <w:rsid w:val="00D57A77"/>
    <w:rsid w:val="00D61475"/>
    <w:rsid w:val="00D6298D"/>
    <w:rsid w:val="00D7246B"/>
    <w:rsid w:val="00D73959"/>
    <w:rsid w:val="00D74DB3"/>
    <w:rsid w:val="00D80656"/>
    <w:rsid w:val="00DB3EE8"/>
    <w:rsid w:val="00DB5161"/>
    <w:rsid w:val="00DB7FB5"/>
    <w:rsid w:val="00DC6EF8"/>
    <w:rsid w:val="00DD4101"/>
    <w:rsid w:val="00DF06C6"/>
    <w:rsid w:val="00DF3010"/>
    <w:rsid w:val="00DF549A"/>
    <w:rsid w:val="00DF787C"/>
    <w:rsid w:val="00E02418"/>
    <w:rsid w:val="00E05AD2"/>
    <w:rsid w:val="00E066CD"/>
    <w:rsid w:val="00E10ADE"/>
    <w:rsid w:val="00E11A2E"/>
    <w:rsid w:val="00E12869"/>
    <w:rsid w:val="00E15984"/>
    <w:rsid w:val="00E22A7D"/>
    <w:rsid w:val="00E31EE7"/>
    <w:rsid w:val="00E3509E"/>
    <w:rsid w:val="00E36E39"/>
    <w:rsid w:val="00E45406"/>
    <w:rsid w:val="00E55004"/>
    <w:rsid w:val="00E56554"/>
    <w:rsid w:val="00E603BF"/>
    <w:rsid w:val="00E66004"/>
    <w:rsid w:val="00E8379A"/>
    <w:rsid w:val="00E83F6B"/>
    <w:rsid w:val="00E93EEE"/>
    <w:rsid w:val="00E950C3"/>
    <w:rsid w:val="00E957F0"/>
    <w:rsid w:val="00EA1204"/>
    <w:rsid w:val="00EA1F0A"/>
    <w:rsid w:val="00EB2AFA"/>
    <w:rsid w:val="00EB6010"/>
    <w:rsid w:val="00EC0CAA"/>
    <w:rsid w:val="00EC7CF7"/>
    <w:rsid w:val="00ED0DAC"/>
    <w:rsid w:val="00ED7D41"/>
    <w:rsid w:val="00EE6BA0"/>
    <w:rsid w:val="00EF34FC"/>
    <w:rsid w:val="00EF74F4"/>
    <w:rsid w:val="00EF75AE"/>
    <w:rsid w:val="00F0212B"/>
    <w:rsid w:val="00F0667A"/>
    <w:rsid w:val="00F134F1"/>
    <w:rsid w:val="00F13D13"/>
    <w:rsid w:val="00F17320"/>
    <w:rsid w:val="00F2191B"/>
    <w:rsid w:val="00F23D89"/>
    <w:rsid w:val="00F31D5C"/>
    <w:rsid w:val="00F40344"/>
    <w:rsid w:val="00F4339D"/>
    <w:rsid w:val="00F44323"/>
    <w:rsid w:val="00F64EB8"/>
    <w:rsid w:val="00F729B9"/>
    <w:rsid w:val="00F731F0"/>
    <w:rsid w:val="00F9317B"/>
    <w:rsid w:val="00F9491F"/>
    <w:rsid w:val="00FA4AFD"/>
    <w:rsid w:val="00FA5C2E"/>
    <w:rsid w:val="00FA771C"/>
    <w:rsid w:val="00FC08A1"/>
    <w:rsid w:val="00FC163E"/>
    <w:rsid w:val="00FD3CFE"/>
    <w:rsid w:val="00FE1411"/>
    <w:rsid w:val="00FE6E6B"/>
    <w:rsid w:val="00FF2F4E"/>
    <w:rsid w:val="00FF4FFD"/>
    <w:rsid w:val="00FF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BCE"/>
  <w15:chartTrackingRefBased/>
  <w15:docId w15:val="{5D9566C3-FDAA-457F-A6FC-9801AF22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0E5"/>
  </w:style>
  <w:style w:type="paragraph" w:styleId="Heading1">
    <w:name w:val="heading 1"/>
    <w:basedOn w:val="Normal"/>
    <w:next w:val="Normal"/>
    <w:link w:val="Heading1Char"/>
    <w:uiPriority w:val="9"/>
    <w:qFormat/>
    <w:rsid w:val="00C53C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3220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0E5"/>
    <w:rPr>
      <w:color w:val="0563C1"/>
      <w:u w:val="single"/>
    </w:rPr>
  </w:style>
  <w:style w:type="paragraph" w:styleId="NormalWeb">
    <w:name w:val="Normal (Web)"/>
    <w:basedOn w:val="Normal"/>
    <w:uiPriority w:val="99"/>
    <w:unhideWhenUsed/>
    <w:rsid w:val="003240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2545"/>
    <w:pPr>
      <w:spacing w:after="0" w:line="240" w:lineRule="auto"/>
    </w:pPr>
  </w:style>
  <w:style w:type="paragraph" w:styleId="ListParagraph">
    <w:name w:val="List Paragraph"/>
    <w:basedOn w:val="Normal"/>
    <w:uiPriority w:val="34"/>
    <w:qFormat/>
    <w:rsid w:val="004843F5"/>
    <w:pPr>
      <w:ind w:left="720"/>
      <w:contextualSpacing/>
    </w:pPr>
  </w:style>
  <w:style w:type="character" w:styleId="Strong">
    <w:name w:val="Strong"/>
    <w:basedOn w:val="DefaultParagraphFont"/>
    <w:uiPriority w:val="22"/>
    <w:qFormat/>
    <w:rsid w:val="009F7B0A"/>
    <w:rPr>
      <w:b/>
      <w:bCs/>
    </w:rPr>
  </w:style>
  <w:style w:type="character" w:customStyle="1" w:styleId="UnresolvedMention1">
    <w:name w:val="Unresolved Mention1"/>
    <w:basedOn w:val="DefaultParagraphFont"/>
    <w:uiPriority w:val="99"/>
    <w:semiHidden/>
    <w:unhideWhenUsed/>
    <w:rsid w:val="006A3B14"/>
    <w:rPr>
      <w:color w:val="605E5C"/>
      <w:shd w:val="clear" w:color="auto" w:fill="E1DFDD"/>
    </w:rPr>
  </w:style>
  <w:style w:type="character" w:styleId="FollowedHyperlink">
    <w:name w:val="FollowedHyperlink"/>
    <w:basedOn w:val="DefaultParagraphFont"/>
    <w:uiPriority w:val="99"/>
    <w:semiHidden/>
    <w:unhideWhenUsed/>
    <w:rsid w:val="00923CB7"/>
    <w:rPr>
      <w:color w:val="954F72" w:themeColor="followedHyperlink"/>
      <w:u w:val="single"/>
    </w:rPr>
  </w:style>
  <w:style w:type="character" w:styleId="CommentReference">
    <w:name w:val="annotation reference"/>
    <w:basedOn w:val="DefaultParagraphFont"/>
    <w:uiPriority w:val="99"/>
    <w:semiHidden/>
    <w:unhideWhenUsed/>
    <w:rsid w:val="009C787E"/>
    <w:rPr>
      <w:sz w:val="16"/>
      <w:szCs w:val="16"/>
    </w:rPr>
  </w:style>
  <w:style w:type="paragraph" w:styleId="CommentText">
    <w:name w:val="annotation text"/>
    <w:basedOn w:val="Normal"/>
    <w:link w:val="CommentTextChar"/>
    <w:uiPriority w:val="99"/>
    <w:semiHidden/>
    <w:unhideWhenUsed/>
    <w:rsid w:val="009C787E"/>
    <w:pPr>
      <w:spacing w:line="240" w:lineRule="auto"/>
    </w:pPr>
    <w:rPr>
      <w:sz w:val="20"/>
      <w:szCs w:val="20"/>
    </w:rPr>
  </w:style>
  <w:style w:type="character" w:customStyle="1" w:styleId="CommentTextChar">
    <w:name w:val="Comment Text Char"/>
    <w:basedOn w:val="DefaultParagraphFont"/>
    <w:link w:val="CommentText"/>
    <w:uiPriority w:val="99"/>
    <w:semiHidden/>
    <w:rsid w:val="009C787E"/>
    <w:rPr>
      <w:sz w:val="20"/>
      <w:szCs w:val="20"/>
    </w:rPr>
  </w:style>
  <w:style w:type="paragraph" w:styleId="CommentSubject">
    <w:name w:val="annotation subject"/>
    <w:basedOn w:val="CommentText"/>
    <w:next w:val="CommentText"/>
    <w:link w:val="CommentSubjectChar"/>
    <w:uiPriority w:val="99"/>
    <w:semiHidden/>
    <w:unhideWhenUsed/>
    <w:rsid w:val="009C787E"/>
    <w:rPr>
      <w:b/>
      <w:bCs/>
    </w:rPr>
  </w:style>
  <w:style w:type="character" w:customStyle="1" w:styleId="CommentSubjectChar">
    <w:name w:val="Comment Subject Char"/>
    <w:basedOn w:val="CommentTextChar"/>
    <w:link w:val="CommentSubject"/>
    <w:uiPriority w:val="99"/>
    <w:semiHidden/>
    <w:rsid w:val="009C787E"/>
    <w:rPr>
      <w:b/>
      <w:bCs/>
      <w:sz w:val="20"/>
      <w:szCs w:val="20"/>
    </w:rPr>
  </w:style>
  <w:style w:type="paragraph" w:styleId="BalloonText">
    <w:name w:val="Balloon Text"/>
    <w:basedOn w:val="Normal"/>
    <w:link w:val="BalloonTextChar"/>
    <w:uiPriority w:val="99"/>
    <w:semiHidden/>
    <w:unhideWhenUsed/>
    <w:rsid w:val="009C7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7E"/>
    <w:rPr>
      <w:rFonts w:ascii="Segoe UI" w:hAnsi="Segoe UI" w:cs="Segoe UI"/>
      <w:sz w:val="18"/>
      <w:szCs w:val="18"/>
    </w:rPr>
  </w:style>
  <w:style w:type="character" w:customStyle="1" w:styleId="UnresolvedMention2">
    <w:name w:val="Unresolved Mention2"/>
    <w:basedOn w:val="DefaultParagraphFont"/>
    <w:uiPriority w:val="99"/>
    <w:semiHidden/>
    <w:unhideWhenUsed/>
    <w:rsid w:val="00C7710B"/>
    <w:rPr>
      <w:color w:val="605E5C"/>
      <w:shd w:val="clear" w:color="auto" w:fill="E1DFDD"/>
    </w:rPr>
  </w:style>
  <w:style w:type="paragraph" w:customStyle="1" w:styleId="fz-ms">
    <w:name w:val="fz-ms"/>
    <w:basedOn w:val="Normal"/>
    <w:rsid w:val="003E5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220B6"/>
    <w:rPr>
      <w:rFonts w:ascii="Times New Roman" w:eastAsia="Times New Roman" w:hAnsi="Times New Roman" w:cs="Times New Roman"/>
      <w:b/>
      <w:bCs/>
      <w:sz w:val="24"/>
      <w:szCs w:val="24"/>
    </w:rPr>
  </w:style>
  <w:style w:type="paragraph" w:customStyle="1" w:styleId="font7">
    <w:name w:val="font_7"/>
    <w:basedOn w:val="Normal"/>
    <w:rsid w:val="003220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5">
    <w:name w:val="color_25"/>
    <w:basedOn w:val="DefaultParagraphFont"/>
    <w:rsid w:val="003220B6"/>
  </w:style>
  <w:style w:type="character" w:customStyle="1" w:styleId="UnresolvedMention3">
    <w:name w:val="Unresolved Mention3"/>
    <w:basedOn w:val="DefaultParagraphFont"/>
    <w:uiPriority w:val="99"/>
    <w:semiHidden/>
    <w:unhideWhenUsed/>
    <w:rsid w:val="00080C0D"/>
    <w:rPr>
      <w:color w:val="605E5C"/>
      <w:shd w:val="clear" w:color="auto" w:fill="E1DFDD"/>
    </w:rPr>
  </w:style>
  <w:style w:type="paragraph" w:customStyle="1" w:styleId="m8495345153966575562msolistparagraph">
    <w:name w:val="m_8495345153966575562msolistparagraph"/>
    <w:basedOn w:val="Normal"/>
    <w:rsid w:val="00BE6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3C20"/>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022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071">
      <w:bodyDiv w:val="1"/>
      <w:marLeft w:val="0"/>
      <w:marRight w:val="0"/>
      <w:marTop w:val="0"/>
      <w:marBottom w:val="0"/>
      <w:divBdr>
        <w:top w:val="none" w:sz="0" w:space="0" w:color="auto"/>
        <w:left w:val="none" w:sz="0" w:space="0" w:color="auto"/>
        <w:bottom w:val="none" w:sz="0" w:space="0" w:color="auto"/>
        <w:right w:val="none" w:sz="0" w:space="0" w:color="auto"/>
      </w:divBdr>
      <w:divsChild>
        <w:div w:id="2012101308">
          <w:marLeft w:val="0"/>
          <w:marRight w:val="0"/>
          <w:marTop w:val="0"/>
          <w:marBottom w:val="0"/>
          <w:divBdr>
            <w:top w:val="none" w:sz="0" w:space="0" w:color="auto"/>
            <w:left w:val="none" w:sz="0" w:space="0" w:color="auto"/>
            <w:bottom w:val="none" w:sz="0" w:space="0" w:color="auto"/>
            <w:right w:val="none" w:sz="0" w:space="0" w:color="auto"/>
          </w:divBdr>
        </w:div>
        <w:div w:id="1580822418">
          <w:marLeft w:val="0"/>
          <w:marRight w:val="0"/>
          <w:marTop w:val="0"/>
          <w:marBottom w:val="0"/>
          <w:divBdr>
            <w:top w:val="none" w:sz="0" w:space="0" w:color="auto"/>
            <w:left w:val="none" w:sz="0" w:space="0" w:color="auto"/>
            <w:bottom w:val="none" w:sz="0" w:space="0" w:color="auto"/>
            <w:right w:val="none" w:sz="0" w:space="0" w:color="auto"/>
          </w:divBdr>
        </w:div>
        <w:div w:id="1300769409">
          <w:marLeft w:val="0"/>
          <w:marRight w:val="0"/>
          <w:marTop w:val="0"/>
          <w:marBottom w:val="0"/>
          <w:divBdr>
            <w:top w:val="none" w:sz="0" w:space="0" w:color="auto"/>
            <w:left w:val="none" w:sz="0" w:space="0" w:color="auto"/>
            <w:bottom w:val="none" w:sz="0" w:space="0" w:color="auto"/>
            <w:right w:val="none" w:sz="0" w:space="0" w:color="auto"/>
          </w:divBdr>
        </w:div>
      </w:divsChild>
    </w:div>
    <w:div w:id="70277259">
      <w:bodyDiv w:val="1"/>
      <w:marLeft w:val="0"/>
      <w:marRight w:val="0"/>
      <w:marTop w:val="0"/>
      <w:marBottom w:val="0"/>
      <w:divBdr>
        <w:top w:val="none" w:sz="0" w:space="0" w:color="auto"/>
        <w:left w:val="none" w:sz="0" w:space="0" w:color="auto"/>
        <w:bottom w:val="none" w:sz="0" w:space="0" w:color="auto"/>
        <w:right w:val="none" w:sz="0" w:space="0" w:color="auto"/>
      </w:divBdr>
    </w:div>
    <w:div w:id="119961162">
      <w:bodyDiv w:val="1"/>
      <w:marLeft w:val="0"/>
      <w:marRight w:val="0"/>
      <w:marTop w:val="0"/>
      <w:marBottom w:val="0"/>
      <w:divBdr>
        <w:top w:val="none" w:sz="0" w:space="0" w:color="auto"/>
        <w:left w:val="none" w:sz="0" w:space="0" w:color="auto"/>
        <w:bottom w:val="none" w:sz="0" w:space="0" w:color="auto"/>
        <w:right w:val="none" w:sz="0" w:space="0" w:color="auto"/>
      </w:divBdr>
    </w:div>
    <w:div w:id="219751661">
      <w:bodyDiv w:val="1"/>
      <w:marLeft w:val="0"/>
      <w:marRight w:val="0"/>
      <w:marTop w:val="0"/>
      <w:marBottom w:val="0"/>
      <w:divBdr>
        <w:top w:val="none" w:sz="0" w:space="0" w:color="auto"/>
        <w:left w:val="none" w:sz="0" w:space="0" w:color="auto"/>
        <w:bottom w:val="none" w:sz="0" w:space="0" w:color="auto"/>
        <w:right w:val="none" w:sz="0" w:space="0" w:color="auto"/>
      </w:divBdr>
    </w:div>
    <w:div w:id="235634677">
      <w:bodyDiv w:val="1"/>
      <w:marLeft w:val="0"/>
      <w:marRight w:val="0"/>
      <w:marTop w:val="0"/>
      <w:marBottom w:val="0"/>
      <w:divBdr>
        <w:top w:val="none" w:sz="0" w:space="0" w:color="auto"/>
        <w:left w:val="none" w:sz="0" w:space="0" w:color="auto"/>
        <w:bottom w:val="none" w:sz="0" w:space="0" w:color="auto"/>
        <w:right w:val="none" w:sz="0" w:space="0" w:color="auto"/>
      </w:divBdr>
    </w:div>
    <w:div w:id="236287922">
      <w:bodyDiv w:val="1"/>
      <w:marLeft w:val="0"/>
      <w:marRight w:val="0"/>
      <w:marTop w:val="0"/>
      <w:marBottom w:val="0"/>
      <w:divBdr>
        <w:top w:val="none" w:sz="0" w:space="0" w:color="auto"/>
        <w:left w:val="none" w:sz="0" w:space="0" w:color="auto"/>
        <w:bottom w:val="none" w:sz="0" w:space="0" w:color="auto"/>
        <w:right w:val="none" w:sz="0" w:space="0" w:color="auto"/>
      </w:divBdr>
    </w:div>
    <w:div w:id="289868607">
      <w:bodyDiv w:val="1"/>
      <w:marLeft w:val="0"/>
      <w:marRight w:val="0"/>
      <w:marTop w:val="0"/>
      <w:marBottom w:val="0"/>
      <w:divBdr>
        <w:top w:val="none" w:sz="0" w:space="0" w:color="auto"/>
        <w:left w:val="none" w:sz="0" w:space="0" w:color="auto"/>
        <w:bottom w:val="none" w:sz="0" w:space="0" w:color="auto"/>
        <w:right w:val="none" w:sz="0" w:space="0" w:color="auto"/>
      </w:divBdr>
    </w:div>
    <w:div w:id="290020903">
      <w:bodyDiv w:val="1"/>
      <w:marLeft w:val="0"/>
      <w:marRight w:val="0"/>
      <w:marTop w:val="0"/>
      <w:marBottom w:val="0"/>
      <w:divBdr>
        <w:top w:val="none" w:sz="0" w:space="0" w:color="auto"/>
        <w:left w:val="none" w:sz="0" w:space="0" w:color="auto"/>
        <w:bottom w:val="none" w:sz="0" w:space="0" w:color="auto"/>
        <w:right w:val="none" w:sz="0" w:space="0" w:color="auto"/>
      </w:divBdr>
      <w:divsChild>
        <w:div w:id="1725367272">
          <w:marLeft w:val="0"/>
          <w:marRight w:val="0"/>
          <w:marTop w:val="0"/>
          <w:marBottom w:val="0"/>
          <w:divBdr>
            <w:top w:val="none" w:sz="0" w:space="0" w:color="auto"/>
            <w:left w:val="none" w:sz="0" w:space="0" w:color="auto"/>
            <w:bottom w:val="none" w:sz="0" w:space="0" w:color="auto"/>
            <w:right w:val="none" w:sz="0" w:space="0" w:color="auto"/>
          </w:divBdr>
        </w:div>
        <w:div w:id="1605069661">
          <w:marLeft w:val="0"/>
          <w:marRight w:val="0"/>
          <w:marTop w:val="0"/>
          <w:marBottom w:val="0"/>
          <w:divBdr>
            <w:top w:val="none" w:sz="0" w:space="0" w:color="auto"/>
            <w:left w:val="none" w:sz="0" w:space="0" w:color="auto"/>
            <w:bottom w:val="none" w:sz="0" w:space="0" w:color="auto"/>
            <w:right w:val="none" w:sz="0" w:space="0" w:color="auto"/>
          </w:divBdr>
        </w:div>
        <w:div w:id="2051955218">
          <w:marLeft w:val="0"/>
          <w:marRight w:val="0"/>
          <w:marTop w:val="0"/>
          <w:marBottom w:val="0"/>
          <w:divBdr>
            <w:top w:val="none" w:sz="0" w:space="0" w:color="auto"/>
            <w:left w:val="none" w:sz="0" w:space="0" w:color="auto"/>
            <w:bottom w:val="none" w:sz="0" w:space="0" w:color="auto"/>
            <w:right w:val="none" w:sz="0" w:space="0" w:color="auto"/>
          </w:divBdr>
        </w:div>
      </w:divsChild>
    </w:div>
    <w:div w:id="311374300">
      <w:bodyDiv w:val="1"/>
      <w:marLeft w:val="0"/>
      <w:marRight w:val="0"/>
      <w:marTop w:val="0"/>
      <w:marBottom w:val="0"/>
      <w:divBdr>
        <w:top w:val="none" w:sz="0" w:space="0" w:color="auto"/>
        <w:left w:val="none" w:sz="0" w:space="0" w:color="auto"/>
        <w:bottom w:val="none" w:sz="0" w:space="0" w:color="auto"/>
        <w:right w:val="none" w:sz="0" w:space="0" w:color="auto"/>
      </w:divBdr>
      <w:divsChild>
        <w:div w:id="556747448">
          <w:marLeft w:val="0"/>
          <w:marRight w:val="0"/>
          <w:marTop w:val="0"/>
          <w:marBottom w:val="0"/>
          <w:divBdr>
            <w:top w:val="none" w:sz="0" w:space="0" w:color="auto"/>
            <w:left w:val="none" w:sz="0" w:space="0" w:color="auto"/>
            <w:bottom w:val="none" w:sz="0" w:space="0" w:color="auto"/>
            <w:right w:val="none" w:sz="0" w:space="0" w:color="auto"/>
          </w:divBdr>
        </w:div>
      </w:divsChild>
    </w:div>
    <w:div w:id="386151914">
      <w:bodyDiv w:val="1"/>
      <w:marLeft w:val="0"/>
      <w:marRight w:val="0"/>
      <w:marTop w:val="0"/>
      <w:marBottom w:val="0"/>
      <w:divBdr>
        <w:top w:val="none" w:sz="0" w:space="0" w:color="auto"/>
        <w:left w:val="none" w:sz="0" w:space="0" w:color="auto"/>
        <w:bottom w:val="none" w:sz="0" w:space="0" w:color="auto"/>
        <w:right w:val="none" w:sz="0" w:space="0" w:color="auto"/>
      </w:divBdr>
      <w:divsChild>
        <w:div w:id="1286618678">
          <w:marLeft w:val="0"/>
          <w:marRight w:val="0"/>
          <w:marTop w:val="0"/>
          <w:marBottom w:val="0"/>
          <w:divBdr>
            <w:top w:val="none" w:sz="0" w:space="0" w:color="auto"/>
            <w:left w:val="none" w:sz="0" w:space="0" w:color="auto"/>
            <w:bottom w:val="none" w:sz="0" w:space="0" w:color="auto"/>
            <w:right w:val="none" w:sz="0" w:space="0" w:color="auto"/>
          </w:divBdr>
        </w:div>
        <w:div w:id="626813218">
          <w:marLeft w:val="0"/>
          <w:marRight w:val="0"/>
          <w:marTop w:val="0"/>
          <w:marBottom w:val="0"/>
          <w:divBdr>
            <w:top w:val="none" w:sz="0" w:space="0" w:color="auto"/>
            <w:left w:val="none" w:sz="0" w:space="0" w:color="auto"/>
            <w:bottom w:val="none" w:sz="0" w:space="0" w:color="auto"/>
            <w:right w:val="none" w:sz="0" w:space="0" w:color="auto"/>
          </w:divBdr>
        </w:div>
        <w:div w:id="1932422172">
          <w:marLeft w:val="0"/>
          <w:marRight w:val="0"/>
          <w:marTop w:val="0"/>
          <w:marBottom w:val="0"/>
          <w:divBdr>
            <w:top w:val="none" w:sz="0" w:space="0" w:color="auto"/>
            <w:left w:val="none" w:sz="0" w:space="0" w:color="auto"/>
            <w:bottom w:val="none" w:sz="0" w:space="0" w:color="auto"/>
            <w:right w:val="none" w:sz="0" w:space="0" w:color="auto"/>
          </w:divBdr>
        </w:div>
      </w:divsChild>
    </w:div>
    <w:div w:id="412313590">
      <w:bodyDiv w:val="1"/>
      <w:marLeft w:val="0"/>
      <w:marRight w:val="0"/>
      <w:marTop w:val="0"/>
      <w:marBottom w:val="0"/>
      <w:divBdr>
        <w:top w:val="none" w:sz="0" w:space="0" w:color="auto"/>
        <w:left w:val="none" w:sz="0" w:space="0" w:color="auto"/>
        <w:bottom w:val="none" w:sz="0" w:space="0" w:color="auto"/>
        <w:right w:val="none" w:sz="0" w:space="0" w:color="auto"/>
      </w:divBdr>
      <w:divsChild>
        <w:div w:id="1906798807">
          <w:marLeft w:val="0"/>
          <w:marRight w:val="0"/>
          <w:marTop w:val="0"/>
          <w:marBottom w:val="0"/>
          <w:divBdr>
            <w:top w:val="none" w:sz="0" w:space="0" w:color="auto"/>
            <w:left w:val="none" w:sz="0" w:space="0" w:color="auto"/>
            <w:bottom w:val="none" w:sz="0" w:space="0" w:color="auto"/>
            <w:right w:val="none" w:sz="0" w:space="0" w:color="auto"/>
          </w:divBdr>
        </w:div>
      </w:divsChild>
    </w:div>
    <w:div w:id="428504110">
      <w:bodyDiv w:val="1"/>
      <w:marLeft w:val="0"/>
      <w:marRight w:val="0"/>
      <w:marTop w:val="0"/>
      <w:marBottom w:val="0"/>
      <w:divBdr>
        <w:top w:val="none" w:sz="0" w:space="0" w:color="auto"/>
        <w:left w:val="none" w:sz="0" w:space="0" w:color="auto"/>
        <w:bottom w:val="none" w:sz="0" w:space="0" w:color="auto"/>
        <w:right w:val="none" w:sz="0" w:space="0" w:color="auto"/>
      </w:divBdr>
      <w:divsChild>
        <w:div w:id="941569901">
          <w:marLeft w:val="0"/>
          <w:marRight w:val="0"/>
          <w:marTop w:val="0"/>
          <w:marBottom w:val="0"/>
          <w:divBdr>
            <w:top w:val="none" w:sz="0" w:space="0" w:color="auto"/>
            <w:left w:val="none" w:sz="0" w:space="0" w:color="auto"/>
            <w:bottom w:val="none" w:sz="0" w:space="0" w:color="auto"/>
            <w:right w:val="none" w:sz="0" w:space="0" w:color="auto"/>
          </w:divBdr>
        </w:div>
        <w:div w:id="1736783702">
          <w:marLeft w:val="0"/>
          <w:marRight w:val="0"/>
          <w:marTop w:val="0"/>
          <w:marBottom w:val="0"/>
          <w:divBdr>
            <w:top w:val="none" w:sz="0" w:space="0" w:color="auto"/>
            <w:left w:val="none" w:sz="0" w:space="0" w:color="auto"/>
            <w:bottom w:val="none" w:sz="0" w:space="0" w:color="auto"/>
            <w:right w:val="none" w:sz="0" w:space="0" w:color="auto"/>
          </w:divBdr>
        </w:div>
        <w:div w:id="2100516737">
          <w:marLeft w:val="0"/>
          <w:marRight w:val="0"/>
          <w:marTop w:val="0"/>
          <w:marBottom w:val="0"/>
          <w:divBdr>
            <w:top w:val="none" w:sz="0" w:space="0" w:color="auto"/>
            <w:left w:val="none" w:sz="0" w:space="0" w:color="auto"/>
            <w:bottom w:val="none" w:sz="0" w:space="0" w:color="auto"/>
            <w:right w:val="none" w:sz="0" w:space="0" w:color="auto"/>
          </w:divBdr>
        </w:div>
      </w:divsChild>
    </w:div>
    <w:div w:id="448427588">
      <w:bodyDiv w:val="1"/>
      <w:marLeft w:val="0"/>
      <w:marRight w:val="0"/>
      <w:marTop w:val="0"/>
      <w:marBottom w:val="0"/>
      <w:divBdr>
        <w:top w:val="none" w:sz="0" w:space="0" w:color="auto"/>
        <w:left w:val="none" w:sz="0" w:space="0" w:color="auto"/>
        <w:bottom w:val="none" w:sz="0" w:space="0" w:color="auto"/>
        <w:right w:val="none" w:sz="0" w:space="0" w:color="auto"/>
      </w:divBdr>
    </w:div>
    <w:div w:id="464550048">
      <w:bodyDiv w:val="1"/>
      <w:marLeft w:val="0"/>
      <w:marRight w:val="0"/>
      <w:marTop w:val="0"/>
      <w:marBottom w:val="0"/>
      <w:divBdr>
        <w:top w:val="none" w:sz="0" w:space="0" w:color="auto"/>
        <w:left w:val="none" w:sz="0" w:space="0" w:color="auto"/>
        <w:bottom w:val="none" w:sz="0" w:space="0" w:color="auto"/>
        <w:right w:val="none" w:sz="0" w:space="0" w:color="auto"/>
      </w:divBdr>
      <w:divsChild>
        <w:div w:id="115218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374526">
              <w:marLeft w:val="0"/>
              <w:marRight w:val="0"/>
              <w:marTop w:val="0"/>
              <w:marBottom w:val="0"/>
              <w:divBdr>
                <w:top w:val="none" w:sz="0" w:space="0" w:color="auto"/>
                <w:left w:val="none" w:sz="0" w:space="0" w:color="auto"/>
                <w:bottom w:val="none" w:sz="0" w:space="0" w:color="auto"/>
                <w:right w:val="none" w:sz="0" w:space="0" w:color="auto"/>
              </w:divBdr>
              <w:divsChild>
                <w:div w:id="90787601">
                  <w:marLeft w:val="0"/>
                  <w:marRight w:val="0"/>
                  <w:marTop w:val="0"/>
                  <w:marBottom w:val="0"/>
                  <w:divBdr>
                    <w:top w:val="none" w:sz="0" w:space="0" w:color="auto"/>
                    <w:left w:val="none" w:sz="0" w:space="0" w:color="auto"/>
                    <w:bottom w:val="none" w:sz="0" w:space="0" w:color="auto"/>
                    <w:right w:val="none" w:sz="0" w:space="0" w:color="auto"/>
                  </w:divBdr>
                  <w:divsChild>
                    <w:div w:id="287517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481553">
                          <w:marLeft w:val="0"/>
                          <w:marRight w:val="0"/>
                          <w:marTop w:val="0"/>
                          <w:marBottom w:val="0"/>
                          <w:divBdr>
                            <w:top w:val="none" w:sz="0" w:space="0" w:color="auto"/>
                            <w:left w:val="none" w:sz="0" w:space="0" w:color="auto"/>
                            <w:bottom w:val="none" w:sz="0" w:space="0" w:color="auto"/>
                            <w:right w:val="none" w:sz="0" w:space="0" w:color="auto"/>
                          </w:divBdr>
                          <w:divsChild>
                            <w:div w:id="3496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88896">
      <w:bodyDiv w:val="1"/>
      <w:marLeft w:val="0"/>
      <w:marRight w:val="0"/>
      <w:marTop w:val="0"/>
      <w:marBottom w:val="0"/>
      <w:divBdr>
        <w:top w:val="none" w:sz="0" w:space="0" w:color="auto"/>
        <w:left w:val="none" w:sz="0" w:space="0" w:color="auto"/>
        <w:bottom w:val="none" w:sz="0" w:space="0" w:color="auto"/>
        <w:right w:val="none" w:sz="0" w:space="0" w:color="auto"/>
      </w:divBdr>
    </w:div>
    <w:div w:id="582881155">
      <w:bodyDiv w:val="1"/>
      <w:marLeft w:val="0"/>
      <w:marRight w:val="0"/>
      <w:marTop w:val="0"/>
      <w:marBottom w:val="0"/>
      <w:divBdr>
        <w:top w:val="none" w:sz="0" w:space="0" w:color="auto"/>
        <w:left w:val="none" w:sz="0" w:space="0" w:color="auto"/>
        <w:bottom w:val="none" w:sz="0" w:space="0" w:color="auto"/>
        <w:right w:val="none" w:sz="0" w:space="0" w:color="auto"/>
      </w:divBdr>
    </w:div>
    <w:div w:id="838816161">
      <w:bodyDiv w:val="1"/>
      <w:marLeft w:val="0"/>
      <w:marRight w:val="0"/>
      <w:marTop w:val="0"/>
      <w:marBottom w:val="0"/>
      <w:divBdr>
        <w:top w:val="none" w:sz="0" w:space="0" w:color="auto"/>
        <w:left w:val="none" w:sz="0" w:space="0" w:color="auto"/>
        <w:bottom w:val="none" w:sz="0" w:space="0" w:color="auto"/>
        <w:right w:val="none" w:sz="0" w:space="0" w:color="auto"/>
      </w:divBdr>
      <w:divsChild>
        <w:div w:id="782850117">
          <w:marLeft w:val="0"/>
          <w:marRight w:val="0"/>
          <w:marTop w:val="0"/>
          <w:marBottom w:val="0"/>
          <w:divBdr>
            <w:top w:val="none" w:sz="0" w:space="0" w:color="auto"/>
            <w:left w:val="none" w:sz="0" w:space="0" w:color="auto"/>
            <w:bottom w:val="none" w:sz="0" w:space="0" w:color="auto"/>
            <w:right w:val="none" w:sz="0" w:space="0" w:color="auto"/>
          </w:divBdr>
        </w:div>
        <w:div w:id="2108387097">
          <w:marLeft w:val="0"/>
          <w:marRight w:val="0"/>
          <w:marTop w:val="0"/>
          <w:marBottom w:val="0"/>
          <w:divBdr>
            <w:top w:val="none" w:sz="0" w:space="0" w:color="auto"/>
            <w:left w:val="none" w:sz="0" w:space="0" w:color="auto"/>
            <w:bottom w:val="none" w:sz="0" w:space="0" w:color="auto"/>
            <w:right w:val="none" w:sz="0" w:space="0" w:color="auto"/>
          </w:divBdr>
        </w:div>
        <w:div w:id="924724193">
          <w:marLeft w:val="0"/>
          <w:marRight w:val="0"/>
          <w:marTop w:val="0"/>
          <w:marBottom w:val="0"/>
          <w:divBdr>
            <w:top w:val="none" w:sz="0" w:space="0" w:color="auto"/>
            <w:left w:val="none" w:sz="0" w:space="0" w:color="auto"/>
            <w:bottom w:val="none" w:sz="0" w:space="0" w:color="auto"/>
            <w:right w:val="none" w:sz="0" w:space="0" w:color="auto"/>
          </w:divBdr>
        </w:div>
        <w:div w:id="2029674847">
          <w:marLeft w:val="0"/>
          <w:marRight w:val="0"/>
          <w:marTop w:val="0"/>
          <w:marBottom w:val="0"/>
          <w:divBdr>
            <w:top w:val="none" w:sz="0" w:space="0" w:color="auto"/>
            <w:left w:val="none" w:sz="0" w:space="0" w:color="auto"/>
            <w:bottom w:val="none" w:sz="0" w:space="0" w:color="auto"/>
            <w:right w:val="none" w:sz="0" w:space="0" w:color="auto"/>
          </w:divBdr>
        </w:div>
        <w:div w:id="769355075">
          <w:marLeft w:val="0"/>
          <w:marRight w:val="0"/>
          <w:marTop w:val="0"/>
          <w:marBottom w:val="0"/>
          <w:divBdr>
            <w:top w:val="none" w:sz="0" w:space="0" w:color="auto"/>
            <w:left w:val="none" w:sz="0" w:space="0" w:color="auto"/>
            <w:bottom w:val="none" w:sz="0" w:space="0" w:color="auto"/>
            <w:right w:val="none" w:sz="0" w:space="0" w:color="auto"/>
          </w:divBdr>
        </w:div>
        <w:div w:id="1052652227">
          <w:marLeft w:val="0"/>
          <w:marRight w:val="0"/>
          <w:marTop w:val="0"/>
          <w:marBottom w:val="0"/>
          <w:divBdr>
            <w:top w:val="none" w:sz="0" w:space="0" w:color="auto"/>
            <w:left w:val="none" w:sz="0" w:space="0" w:color="auto"/>
            <w:bottom w:val="none" w:sz="0" w:space="0" w:color="auto"/>
            <w:right w:val="none" w:sz="0" w:space="0" w:color="auto"/>
          </w:divBdr>
        </w:div>
        <w:div w:id="2055930788">
          <w:marLeft w:val="0"/>
          <w:marRight w:val="0"/>
          <w:marTop w:val="0"/>
          <w:marBottom w:val="0"/>
          <w:divBdr>
            <w:top w:val="none" w:sz="0" w:space="0" w:color="auto"/>
            <w:left w:val="none" w:sz="0" w:space="0" w:color="auto"/>
            <w:bottom w:val="none" w:sz="0" w:space="0" w:color="auto"/>
            <w:right w:val="none" w:sz="0" w:space="0" w:color="auto"/>
          </w:divBdr>
        </w:div>
        <w:div w:id="970095192">
          <w:marLeft w:val="0"/>
          <w:marRight w:val="0"/>
          <w:marTop w:val="0"/>
          <w:marBottom w:val="0"/>
          <w:divBdr>
            <w:top w:val="none" w:sz="0" w:space="0" w:color="auto"/>
            <w:left w:val="none" w:sz="0" w:space="0" w:color="auto"/>
            <w:bottom w:val="none" w:sz="0" w:space="0" w:color="auto"/>
            <w:right w:val="none" w:sz="0" w:space="0" w:color="auto"/>
          </w:divBdr>
        </w:div>
      </w:divsChild>
    </w:div>
    <w:div w:id="872156358">
      <w:bodyDiv w:val="1"/>
      <w:marLeft w:val="0"/>
      <w:marRight w:val="0"/>
      <w:marTop w:val="0"/>
      <w:marBottom w:val="0"/>
      <w:divBdr>
        <w:top w:val="none" w:sz="0" w:space="0" w:color="auto"/>
        <w:left w:val="none" w:sz="0" w:space="0" w:color="auto"/>
        <w:bottom w:val="none" w:sz="0" w:space="0" w:color="auto"/>
        <w:right w:val="none" w:sz="0" w:space="0" w:color="auto"/>
      </w:divBdr>
    </w:div>
    <w:div w:id="932787847">
      <w:bodyDiv w:val="1"/>
      <w:marLeft w:val="0"/>
      <w:marRight w:val="0"/>
      <w:marTop w:val="0"/>
      <w:marBottom w:val="0"/>
      <w:divBdr>
        <w:top w:val="none" w:sz="0" w:space="0" w:color="auto"/>
        <w:left w:val="none" w:sz="0" w:space="0" w:color="auto"/>
        <w:bottom w:val="none" w:sz="0" w:space="0" w:color="auto"/>
        <w:right w:val="none" w:sz="0" w:space="0" w:color="auto"/>
      </w:divBdr>
    </w:div>
    <w:div w:id="1023171627">
      <w:bodyDiv w:val="1"/>
      <w:marLeft w:val="0"/>
      <w:marRight w:val="0"/>
      <w:marTop w:val="0"/>
      <w:marBottom w:val="0"/>
      <w:divBdr>
        <w:top w:val="none" w:sz="0" w:space="0" w:color="auto"/>
        <w:left w:val="none" w:sz="0" w:space="0" w:color="auto"/>
        <w:bottom w:val="none" w:sz="0" w:space="0" w:color="auto"/>
        <w:right w:val="none" w:sz="0" w:space="0" w:color="auto"/>
      </w:divBdr>
    </w:div>
    <w:div w:id="1200243841">
      <w:bodyDiv w:val="1"/>
      <w:marLeft w:val="0"/>
      <w:marRight w:val="0"/>
      <w:marTop w:val="0"/>
      <w:marBottom w:val="0"/>
      <w:divBdr>
        <w:top w:val="none" w:sz="0" w:space="0" w:color="auto"/>
        <w:left w:val="none" w:sz="0" w:space="0" w:color="auto"/>
        <w:bottom w:val="none" w:sz="0" w:space="0" w:color="auto"/>
        <w:right w:val="none" w:sz="0" w:space="0" w:color="auto"/>
      </w:divBdr>
      <w:divsChild>
        <w:div w:id="734477501">
          <w:marLeft w:val="0"/>
          <w:marRight w:val="0"/>
          <w:marTop w:val="450"/>
          <w:marBottom w:val="450"/>
          <w:divBdr>
            <w:top w:val="none" w:sz="0" w:space="0" w:color="auto"/>
            <w:left w:val="none" w:sz="0" w:space="0" w:color="auto"/>
            <w:bottom w:val="none" w:sz="0" w:space="0" w:color="auto"/>
            <w:right w:val="none" w:sz="0" w:space="0" w:color="auto"/>
          </w:divBdr>
          <w:divsChild>
            <w:div w:id="19064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4539">
      <w:bodyDiv w:val="1"/>
      <w:marLeft w:val="0"/>
      <w:marRight w:val="0"/>
      <w:marTop w:val="0"/>
      <w:marBottom w:val="0"/>
      <w:divBdr>
        <w:top w:val="none" w:sz="0" w:space="0" w:color="auto"/>
        <w:left w:val="none" w:sz="0" w:space="0" w:color="auto"/>
        <w:bottom w:val="none" w:sz="0" w:space="0" w:color="auto"/>
        <w:right w:val="none" w:sz="0" w:space="0" w:color="auto"/>
      </w:divBdr>
      <w:divsChild>
        <w:div w:id="508107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636468">
              <w:marLeft w:val="0"/>
              <w:marRight w:val="0"/>
              <w:marTop w:val="0"/>
              <w:marBottom w:val="0"/>
              <w:divBdr>
                <w:top w:val="none" w:sz="0" w:space="0" w:color="auto"/>
                <w:left w:val="none" w:sz="0" w:space="0" w:color="auto"/>
                <w:bottom w:val="none" w:sz="0" w:space="0" w:color="auto"/>
                <w:right w:val="none" w:sz="0" w:space="0" w:color="auto"/>
              </w:divBdr>
              <w:divsChild>
                <w:div w:id="1554272193">
                  <w:marLeft w:val="0"/>
                  <w:marRight w:val="0"/>
                  <w:marTop w:val="0"/>
                  <w:marBottom w:val="0"/>
                  <w:divBdr>
                    <w:top w:val="none" w:sz="0" w:space="0" w:color="auto"/>
                    <w:left w:val="none" w:sz="0" w:space="0" w:color="auto"/>
                    <w:bottom w:val="none" w:sz="0" w:space="0" w:color="auto"/>
                    <w:right w:val="none" w:sz="0" w:space="0" w:color="auto"/>
                  </w:divBdr>
                  <w:divsChild>
                    <w:div w:id="551157919">
                      <w:marLeft w:val="0"/>
                      <w:marRight w:val="0"/>
                      <w:marTop w:val="0"/>
                      <w:marBottom w:val="0"/>
                      <w:divBdr>
                        <w:top w:val="none" w:sz="0" w:space="0" w:color="auto"/>
                        <w:left w:val="none" w:sz="0" w:space="0" w:color="auto"/>
                        <w:bottom w:val="none" w:sz="0" w:space="0" w:color="auto"/>
                        <w:right w:val="none" w:sz="0" w:space="0" w:color="auto"/>
                      </w:divBdr>
                      <w:divsChild>
                        <w:div w:id="2144732998">
                          <w:marLeft w:val="0"/>
                          <w:marRight w:val="0"/>
                          <w:marTop w:val="0"/>
                          <w:marBottom w:val="0"/>
                          <w:divBdr>
                            <w:top w:val="none" w:sz="0" w:space="0" w:color="auto"/>
                            <w:left w:val="none" w:sz="0" w:space="0" w:color="auto"/>
                            <w:bottom w:val="none" w:sz="0" w:space="0" w:color="auto"/>
                            <w:right w:val="none" w:sz="0" w:space="0" w:color="auto"/>
                          </w:divBdr>
                          <w:divsChild>
                            <w:div w:id="1525054686">
                              <w:marLeft w:val="0"/>
                              <w:marRight w:val="0"/>
                              <w:marTop w:val="0"/>
                              <w:marBottom w:val="0"/>
                              <w:divBdr>
                                <w:top w:val="none" w:sz="0" w:space="0" w:color="auto"/>
                                <w:left w:val="none" w:sz="0" w:space="0" w:color="auto"/>
                                <w:bottom w:val="none" w:sz="0" w:space="0" w:color="auto"/>
                                <w:right w:val="none" w:sz="0" w:space="0" w:color="auto"/>
                              </w:divBdr>
                              <w:divsChild>
                                <w:div w:id="429590754">
                                  <w:marLeft w:val="0"/>
                                  <w:marRight w:val="0"/>
                                  <w:marTop w:val="0"/>
                                  <w:marBottom w:val="0"/>
                                  <w:divBdr>
                                    <w:top w:val="none" w:sz="0" w:space="0" w:color="auto"/>
                                    <w:left w:val="none" w:sz="0" w:space="0" w:color="auto"/>
                                    <w:bottom w:val="none" w:sz="0" w:space="0" w:color="auto"/>
                                    <w:right w:val="none" w:sz="0" w:space="0" w:color="auto"/>
                                  </w:divBdr>
                                  <w:divsChild>
                                    <w:div w:id="1043675943">
                                      <w:marLeft w:val="0"/>
                                      <w:marRight w:val="0"/>
                                      <w:marTop w:val="0"/>
                                      <w:marBottom w:val="0"/>
                                      <w:divBdr>
                                        <w:top w:val="none" w:sz="0" w:space="0" w:color="auto"/>
                                        <w:left w:val="none" w:sz="0" w:space="0" w:color="auto"/>
                                        <w:bottom w:val="none" w:sz="0" w:space="0" w:color="auto"/>
                                        <w:right w:val="none" w:sz="0" w:space="0" w:color="auto"/>
                                      </w:divBdr>
                                      <w:divsChild>
                                        <w:div w:id="492332531">
                                          <w:marLeft w:val="0"/>
                                          <w:marRight w:val="0"/>
                                          <w:marTop w:val="0"/>
                                          <w:marBottom w:val="0"/>
                                          <w:divBdr>
                                            <w:top w:val="none" w:sz="0" w:space="0" w:color="auto"/>
                                            <w:left w:val="none" w:sz="0" w:space="0" w:color="auto"/>
                                            <w:bottom w:val="none" w:sz="0" w:space="0" w:color="auto"/>
                                            <w:right w:val="none" w:sz="0" w:space="0" w:color="auto"/>
                                          </w:divBdr>
                                          <w:divsChild>
                                            <w:div w:id="1214390668">
                                              <w:marLeft w:val="0"/>
                                              <w:marRight w:val="0"/>
                                              <w:marTop w:val="0"/>
                                              <w:marBottom w:val="0"/>
                                              <w:divBdr>
                                                <w:top w:val="none" w:sz="0" w:space="0" w:color="auto"/>
                                                <w:left w:val="none" w:sz="0" w:space="0" w:color="auto"/>
                                                <w:bottom w:val="none" w:sz="0" w:space="0" w:color="auto"/>
                                                <w:right w:val="none" w:sz="0" w:space="0" w:color="auto"/>
                                              </w:divBdr>
                                              <w:divsChild>
                                                <w:div w:id="3972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758306">
      <w:bodyDiv w:val="1"/>
      <w:marLeft w:val="0"/>
      <w:marRight w:val="0"/>
      <w:marTop w:val="0"/>
      <w:marBottom w:val="0"/>
      <w:divBdr>
        <w:top w:val="none" w:sz="0" w:space="0" w:color="auto"/>
        <w:left w:val="none" w:sz="0" w:space="0" w:color="auto"/>
        <w:bottom w:val="none" w:sz="0" w:space="0" w:color="auto"/>
        <w:right w:val="none" w:sz="0" w:space="0" w:color="auto"/>
      </w:divBdr>
      <w:divsChild>
        <w:div w:id="458769651">
          <w:marLeft w:val="0"/>
          <w:marRight w:val="0"/>
          <w:marTop w:val="600"/>
          <w:marBottom w:val="0"/>
          <w:divBdr>
            <w:top w:val="none" w:sz="0" w:space="0" w:color="auto"/>
            <w:left w:val="none" w:sz="0" w:space="0" w:color="auto"/>
            <w:bottom w:val="none" w:sz="0" w:space="0" w:color="auto"/>
            <w:right w:val="none" w:sz="0" w:space="0" w:color="auto"/>
          </w:divBdr>
          <w:divsChild>
            <w:div w:id="1542131166">
              <w:marLeft w:val="0"/>
              <w:marRight w:val="0"/>
              <w:marTop w:val="0"/>
              <w:marBottom w:val="0"/>
              <w:divBdr>
                <w:top w:val="none" w:sz="0" w:space="0" w:color="auto"/>
                <w:left w:val="none" w:sz="0" w:space="0" w:color="auto"/>
                <w:bottom w:val="none" w:sz="0" w:space="0" w:color="auto"/>
                <w:right w:val="none" w:sz="0" w:space="0" w:color="auto"/>
              </w:divBdr>
            </w:div>
          </w:divsChild>
        </w:div>
        <w:div w:id="837964434">
          <w:marLeft w:val="0"/>
          <w:marRight w:val="0"/>
          <w:marTop w:val="600"/>
          <w:marBottom w:val="0"/>
          <w:divBdr>
            <w:top w:val="none" w:sz="0" w:space="0" w:color="auto"/>
            <w:left w:val="none" w:sz="0" w:space="0" w:color="auto"/>
            <w:bottom w:val="none" w:sz="0" w:space="0" w:color="auto"/>
            <w:right w:val="none" w:sz="0" w:space="0" w:color="auto"/>
          </w:divBdr>
        </w:div>
      </w:divsChild>
    </w:div>
    <w:div w:id="1623615192">
      <w:bodyDiv w:val="1"/>
      <w:marLeft w:val="0"/>
      <w:marRight w:val="0"/>
      <w:marTop w:val="0"/>
      <w:marBottom w:val="0"/>
      <w:divBdr>
        <w:top w:val="none" w:sz="0" w:space="0" w:color="auto"/>
        <w:left w:val="none" w:sz="0" w:space="0" w:color="auto"/>
        <w:bottom w:val="none" w:sz="0" w:space="0" w:color="auto"/>
        <w:right w:val="none" w:sz="0" w:space="0" w:color="auto"/>
      </w:divBdr>
      <w:divsChild>
        <w:div w:id="725182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60124">
              <w:marLeft w:val="0"/>
              <w:marRight w:val="0"/>
              <w:marTop w:val="0"/>
              <w:marBottom w:val="0"/>
              <w:divBdr>
                <w:top w:val="none" w:sz="0" w:space="0" w:color="auto"/>
                <w:left w:val="none" w:sz="0" w:space="0" w:color="auto"/>
                <w:bottom w:val="none" w:sz="0" w:space="0" w:color="auto"/>
                <w:right w:val="none" w:sz="0" w:space="0" w:color="auto"/>
              </w:divBdr>
              <w:divsChild>
                <w:div w:id="634067612">
                  <w:marLeft w:val="0"/>
                  <w:marRight w:val="0"/>
                  <w:marTop w:val="0"/>
                  <w:marBottom w:val="0"/>
                  <w:divBdr>
                    <w:top w:val="none" w:sz="0" w:space="0" w:color="auto"/>
                    <w:left w:val="none" w:sz="0" w:space="0" w:color="auto"/>
                    <w:bottom w:val="none" w:sz="0" w:space="0" w:color="auto"/>
                    <w:right w:val="none" w:sz="0" w:space="0" w:color="auto"/>
                  </w:divBdr>
                  <w:divsChild>
                    <w:div w:id="1058817910">
                      <w:marLeft w:val="0"/>
                      <w:marRight w:val="0"/>
                      <w:marTop w:val="0"/>
                      <w:marBottom w:val="0"/>
                      <w:divBdr>
                        <w:top w:val="none" w:sz="0" w:space="0" w:color="auto"/>
                        <w:left w:val="none" w:sz="0" w:space="0" w:color="auto"/>
                        <w:bottom w:val="none" w:sz="0" w:space="0" w:color="auto"/>
                        <w:right w:val="none" w:sz="0" w:space="0" w:color="auto"/>
                      </w:divBdr>
                      <w:divsChild>
                        <w:div w:id="1723139358">
                          <w:marLeft w:val="0"/>
                          <w:marRight w:val="0"/>
                          <w:marTop w:val="0"/>
                          <w:marBottom w:val="0"/>
                          <w:divBdr>
                            <w:top w:val="none" w:sz="0" w:space="0" w:color="auto"/>
                            <w:left w:val="none" w:sz="0" w:space="0" w:color="auto"/>
                            <w:bottom w:val="none" w:sz="0" w:space="0" w:color="auto"/>
                            <w:right w:val="none" w:sz="0" w:space="0" w:color="auto"/>
                          </w:divBdr>
                          <w:divsChild>
                            <w:div w:id="1696153230">
                              <w:marLeft w:val="0"/>
                              <w:marRight w:val="0"/>
                              <w:marTop w:val="0"/>
                              <w:marBottom w:val="0"/>
                              <w:divBdr>
                                <w:top w:val="none" w:sz="0" w:space="0" w:color="auto"/>
                                <w:left w:val="none" w:sz="0" w:space="0" w:color="auto"/>
                                <w:bottom w:val="none" w:sz="0" w:space="0" w:color="auto"/>
                                <w:right w:val="none" w:sz="0" w:space="0" w:color="auto"/>
                              </w:divBdr>
                              <w:divsChild>
                                <w:div w:id="1415009455">
                                  <w:marLeft w:val="0"/>
                                  <w:marRight w:val="0"/>
                                  <w:marTop w:val="0"/>
                                  <w:marBottom w:val="0"/>
                                  <w:divBdr>
                                    <w:top w:val="none" w:sz="0" w:space="0" w:color="auto"/>
                                    <w:left w:val="none" w:sz="0" w:space="0" w:color="auto"/>
                                    <w:bottom w:val="none" w:sz="0" w:space="0" w:color="auto"/>
                                    <w:right w:val="none" w:sz="0" w:space="0" w:color="auto"/>
                                  </w:divBdr>
                                  <w:divsChild>
                                    <w:div w:id="19072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85393">
      <w:bodyDiv w:val="1"/>
      <w:marLeft w:val="0"/>
      <w:marRight w:val="0"/>
      <w:marTop w:val="0"/>
      <w:marBottom w:val="0"/>
      <w:divBdr>
        <w:top w:val="none" w:sz="0" w:space="0" w:color="auto"/>
        <w:left w:val="none" w:sz="0" w:space="0" w:color="auto"/>
        <w:bottom w:val="none" w:sz="0" w:space="0" w:color="auto"/>
        <w:right w:val="none" w:sz="0" w:space="0" w:color="auto"/>
      </w:divBdr>
      <w:divsChild>
        <w:div w:id="864516254">
          <w:marLeft w:val="0"/>
          <w:marRight w:val="0"/>
          <w:marTop w:val="0"/>
          <w:marBottom w:val="446"/>
          <w:divBdr>
            <w:top w:val="none" w:sz="0" w:space="0" w:color="auto"/>
            <w:left w:val="none" w:sz="0" w:space="0" w:color="auto"/>
            <w:bottom w:val="none" w:sz="0" w:space="0" w:color="auto"/>
            <w:right w:val="none" w:sz="0" w:space="0" w:color="auto"/>
          </w:divBdr>
          <w:divsChild>
            <w:div w:id="875316347">
              <w:marLeft w:val="0"/>
              <w:marRight w:val="0"/>
              <w:marTop w:val="0"/>
              <w:marBottom w:val="0"/>
              <w:divBdr>
                <w:top w:val="none" w:sz="0" w:space="0" w:color="auto"/>
                <w:left w:val="none" w:sz="0" w:space="0" w:color="auto"/>
                <w:bottom w:val="none" w:sz="0" w:space="0" w:color="auto"/>
                <w:right w:val="none" w:sz="0" w:space="0" w:color="auto"/>
              </w:divBdr>
            </w:div>
          </w:divsChild>
        </w:div>
        <w:div w:id="201750716">
          <w:marLeft w:val="0"/>
          <w:marRight w:val="0"/>
          <w:marTop w:val="0"/>
          <w:marBottom w:val="446"/>
          <w:divBdr>
            <w:top w:val="none" w:sz="0" w:space="0" w:color="auto"/>
            <w:left w:val="none" w:sz="0" w:space="0" w:color="auto"/>
            <w:bottom w:val="none" w:sz="0" w:space="0" w:color="auto"/>
            <w:right w:val="none" w:sz="0" w:space="0" w:color="auto"/>
          </w:divBdr>
          <w:divsChild>
            <w:div w:id="1875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40659">
      <w:bodyDiv w:val="1"/>
      <w:marLeft w:val="0"/>
      <w:marRight w:val="0"/>
      <w:marTop w:val="0"/>
      <w:marBottom w:val="0"/>
      <w:divBdr>
        <w:top w:val="none" w:sz="0" w:space="0" w:color="auto"/>
        <w:left w:val="none" w:sz="0" w:space="0" w:color="auto"/>
        <w:bottom w:val="none" w:sz="0" w:space="0" w:color="auto"/>
        <w:right w:val="none" w:sz="0" w:space="0" w:color="auto"/>
      </w:divBdr>
    </w:div>
    <w:div w:id="1887713645">
      <w:bodyDiv w:val="1"/>
      <w:marLeft w:val="0"/>
      <w:marRight w:val="0"/>
      <w:marTop w:val="0"/>
      <w:marBottom w:val="0"/>
      <w:divBdr>
        <w:top w:val="none" w:sz="0" w:space="0" w:color="auto"/>
        <w:left w:val="none" w:sz="0" w:space="0" w:color="auto"/>
        <w:bottom w:val="none" w:sz="0" w:space="0" w:color="auto"/>
        <w:right w:val="none" w:sz="0" w:space="0" w:color="auto"/>
      </w:divBdr>
    </w:div>
    <w:div w:id="1912426241">
      <w:bodyDiv w:val="1"/>
      <w:marLeft w:val="0"/>
      <w:marRight w:val="0"/>
      <w:marTop w:val="0"/>
      <w:marBottom w:val="0"/>
      <w:divBdr>
        <w:top w:val="none" w:sz="0" w:space="0" w:color="auto"/>
        <w:left w:val="none" w:sz="0" w:space="0" w:color="auto"/>
        <w:bottom w:val="none" w:sz="0" w:space="0" w:color="auto"/>
        <w:right w:val="none" w:sz="0" w:space="0" w:color="auto"/>
      </w:divBdr>
    </w:div>
    <w:div w:id="2005163108">
      <w:bodyDiv w:val="1"/>
      <w:marLeft w:val="0"/>
      <w:marRight w:val="0"/>
      <w:marTop w:val="0"/>
      <w:marBottom w:val="0"/>
      <w:divBdr>
        <w:top w:val="none" w:sz="0" w:space="0" w:color="auto"/>
        <w:left w:val="none" w:sz="0" w:space="0" w:color="auto"/>
        <w:bottom w:val="none" w:sz="0" w:space="0" w:color="auto"/>
        <w:right w:val="none" w:sz="0" w:space="0" w:color="auto"/>
      </w:divBdr>
    </w:div>
    <w:div w:id="20316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capecodbank.com" TargetMode="External"/><Relationship Id="rId3" Type="http://schemas.openxmlformats.org/officeDocument/2006/relationships/styles" Target="styles.xml"/><Relationship Id="rId7" Type="http://schemas.openxmlformats.org/officeDocument/2006/relationships/hyperlink" Target="https://www.americanbanker.com/list/best-banks-to-work-f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mycapecod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C0F8-06F4-4DB4-AF39-5864D4E3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sgonsalves@regancomm.com</dc:creator>
  <cp:keywords/>
  <dc:description/>
  <cp:lastModifiedBy>Geoff Spillane</cp:lastModifiedBy>
  <cp:revision>5</cp:revision>
  <cp:lastPrinted>2021-11-10T20:37:00Z</cp:lastPrinted>
  <dcterms:created xsi:type="dcterms:W3CDTF">2021-11-10T20:32:00Z</dcterms:created>
  <dcterms:modified xsi:type="dcterms:W3CDTF">2021-11-10T20:55:00Z</dcterms:modified>
</cp:coreProperties>
</file>