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6" w:type="dxa"/>
        <w:tblInd w:w="108" w:type="dxa"/>
        <w:tblLook w:val="0000" w:firstRow="0" w:lastRow="0" w:firstColumn="0" w:lastColumn="0" w:noHBand="0" w:noVBand="0"/>
      </w:tblPr>
      <w:tblGrid>
        <w:gridCol w:w="2195"/>
        <w:gridCol w:w="7165"/>
        <w:gridCol w:w="2076"/>
      </w:tblGrid>
      <w:tr w:rsidR="00F2727F" w14:paraId="2FB201C9" w14:textId="77777777" w:rsidTr="00673B2F">
        <w:trPr>
          <w:trHeight w:val="540"/>
        </w:trPr>
        <w:tc>
          <w:tcPr>
            <w:tcW w:w="219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B9B22B" w14:textId="77777777" w:rsidR="00F2727F" w:rsidRPr="00733B79" w:rsidRDefault="00BE4BEE">
            <w:pPr>
              <w:rPr>
                <w:rFonts w:ascii="Arial" w:hAnsi="Arial" w:cs="Arial"/>
                <w:color w:val="008000"/>
              </w:rPr>
            </w:pPr>
            <w:r>
              <w:rPr>
                <w:noProof/>
                <w:color w:val="008000"/>
              </w:rPr>
              <w:drawing>
                <wp:inline distT="0" distB="0" distL="0" distR="0" wp14:anchorId="1144FCAA" wp14:editId="1E9DC826">
                  <wp:extent cx="1219200" cy="1238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79"/>
            </w:tblGrid>
            <w:tr w:rsidR="00F2727F" w:rsidRPr="00733B79" w14:paraId="28B0CD20" w14:textId="77777777">
              <w:trPr>
                <w:trHeight w:val="276"/>
                <w:tblCellSpacing w:w="0" w:type="dxa"/>
              </w:trPr>
              <w:tc>
                <w:tcPr>
                  <w:tcW w:w="2860" w:type="dxa"/>
                  <w:vMerge w:val="restart"/>
                </w:tcPr>
                <w:p w14:paraId="0CF4DC36" w14:textId="77777777" w:rsidR="00F2727F" w:rsidRPr="00733B79" w:rsidRDefault="00F2727F">
                  <w:pPr>
                    <w:rPr>
                      <w:color w:val="008000"/>
                    </w:rPr>
                  </w:pPr>
                </w:p>
              </w:tc>
            </w:tr>
            <w:tr w:rsidR="00F2727F" w:rsidRPr="00733B79" w14:paraId="7786A292" w14:textId="77777777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14:paraId="21B9FF5F" w14:textId="77777777" w:rsidR="00F2727F" w:rsidRPr="00733B79" w:rsidRDefault="00F2727F">
                  <w:pPr>
                    <w:rPr>
                      <w:color w:val="008000"/>
                    </w:rPr>
                  </w:pPr>
                </w:p>
              </w:tc>
            </w:tr>
          </w:tbl>
          <w:p w14:paraId="0317AAB0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right w:val="nil"/>
            </w:tcBorders>
            <w:vAlign w:val="bottom"/>
          </w:tcPr>
          <w:p w14:paraId="3DFBC7ED" w14:textId="77777777" w:rsidR="00F2727F" w:rsidRDefault="00F2727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TOWN OF YARMOUTH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31AC75" w14:textId="77777777" w:rsidR="00F2727F" w:rsidRPr="00B46D60" w:rsidRDefault="00B46D6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sz w:val="18"/>
                <w:szCs w:val="18"/>
              </w:rPr>
              <w:t>Administration</w:t>
            </w:r>
          </w:p>
        </w:tc>
      </w:tr>
      <w:tr w:rsidR="00F2727F" w14:paraId="172E2A27" w14:textId="77777777" w:rsidTr="00673B2F">
        <w:trPr>
          <w:trHeight w:val="432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B4A78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single" w:sz="48" w:space="0" w:color="008000"/>
              <w:right w:val="nil"/>
            </w:tcBorders>
            <w:vAlign w:val="bottom"/>
          </w:tcPr>
          <w:p w14:paraId="7564BE40" w14:textId="77777777" w:rsidR="00F2727F" w:rsidRDefault="00F2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PUBLIC WORKS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833A" w14:textId="77777777" w:rsidR="00F2727F" w:rsidRDefault="00F2727F" w:rsidP="00A202C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="00673B2F">
              <w:rPr>
                <w:bCs/>
                <w:sz w:val="18"/>
                <w:szCs w:val="18"/>
              </w:rPr>
              <w:t xml:space="preserve"> </w:t>
            </w:r>
            <w:r w:rsidR="0077198F">
              <w:rPr>
                <w:bCs/>
                <w:sz w:val="18"/>
                <w:szCs w:val="18"/>
              </w:rPr>
              <w:t>Engineering</w:t>
            </w:r>
          </w:p>
        </w:tc>
      </w:tr>
      <w:tr w:rsidR="00F2727F" w14:paraId="7F5F4782" w14:textId="77777777" w:rsidTr="00673B2F">
        <w:trPr>
          <w:trHeight w:val="330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3EB17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single" w:sz="48" w:space="0" w:color="008000"/>
              <w:left w:val="nil"/>
              <w:bottom w:val="nil"/>
              <w:right w:val="nil"/>
            </w:tcBorders>
            <w:vAlign w:val="bottom"/>
          </w:tcPr>
          <w:p w14:paraId="542EB1CA" w14:textId="77777777" w:rsidR="00F2727F" w:rsidRDefault="00CC320C" w:rsidP="005B4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74 TOWN BROOK</w:t>
            </w:r>
            <w:r w:rsidR="005B4F0F">
              <w:rPr>
                <w:sz w:val="20"/>
              </w:rPr>
              <w:t xml:space="preserve"> ROAD, WEST YARMOUTH, MA  02673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1E676375" w14:textId="77777777" w:rsidR="00F2727F" w:rsidRDefault="00F2727F" w:rsidP="00673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919B9">
              <w:rPr>
                <w:sz w:val="18"/>
                <w:szCs w:val="18"/>
              </w:rPr>
              <w:t>Building &amp; Grounds</w:t>
            </w:r>
          </w:p>
        </w:tc>
      </w:tr>
      <w:tr w:rsidR="00F2727F" w14:paraId="67966DB8" w14:textId="77777777" w:rsidTr="00673B2F">
        <w:trPr>
          <w:trHeight w:val="360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356D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38FE" w14:textId="77777777" w:rsidR="00F2727F" w:rsidRDefault="00F27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Telephone (508) 398-2231 ext. 1250      Fax (508) 7</w:t>
            </w:r>
            <w:r w:rsidR="005B4F0F">
              <w:rPr>
                <w:sz w:val="20"/>
              </w:rPr>
              <w:t>71-7998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36C2A11" w14:textId="77777777" w:rsidR="00F2727F" w:rsidRDefault="00F2727F" w:rsidP="00B4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198F">
              <w:rPr>
                <w:sz w:val="18"/>
                <w:szCs w:val="18"/>
              </w:rPr>
              <w:t xml:space="preserve"> Highway</w:t>
            </w:r>
          </w:p>
        </w:tc>
      </w:tr>
      <w:tr w:rsidR="00F2727F" w14:paraId="0D9E90E3" w14:textId="77777777" w:rsidTr="008E11AB">
        <w:trPr>
          <w:trHeight w:val="315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C17BE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79D14" w14:textId="77777777" w:rsidR="00F2727F" w:rsidRDefault="00F2727F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4C1E5ED" w14:textId="77777777" w:rsidR="00F2727F" w:rsidRDefault="00F2727F" w:rsidP="00B4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73B2F">
              <w:rPr>
                <w:sz w:val="18"/>
                <w:szCs w:val="18"/>
              </w:rPr>
              <w:t xml:space="preserve">  </w:t>
            </w:r>
            <w:r w:rsidR="0077198F">
              <w:rPr>
                <w:sz w:val="18"/>
                <w:szCs w:val="18"/>
              </w:rPr>
              <w:t>Waste Management</w:t>
            </w:r>
          </w:p>
        </w:tc>
      </w:tr>
      <w:tr w:rsidR="00F2727F" w14:paraId="5BA154C2" w14:textId="77777777" w:rsidTr="008E11AB">
        <w:trPr>
          <w:trHeight w:val="315"/>
        </w:trPr>
        <w:tc>
          <w:tcPr>
            <w:tcW w:w="21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91B80" w14:textId="77777777" w:rsidR="00F2727F" w:rsidRPr="00733B79" w:rsidRDefault="00F2727F">
            <w:pPr>
              <w:rPr>
                <w:rFonts w:ascii="Arial" w:hAnsi="Arial" w:cs="Arial"/>
                <w:color w:val="008000"/>
              </w:rPr>
            </w:pP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0B879" w14:textId="77777777" w:rsidR="00F2727F" w:rsidRDefault="00F2727F" w:rsidP="00900D3C">
            <w:pPr>
              <w:jc w:val="center"/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5F81AB8F" w14:textId="77777777" w:rsidR="0002032C" w:rsidRDefault="00F272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198F">
              <w:rPr>
                <w:sz w:val="18"/>
                <w:szCs w:val="18"/>
              </w:rPr>
              <w:t xml:space="preserve"> Water</w:t>
            </w:r>
            <w:r>
              <w:rPr>
                <w:sz w:val="18"/>
                <w:szCs w:val="18"/>
              </w:rPr>
              <w:t xml:space="preserve"> </w:t>
            </w:r>
            <w:r w:rsidR="0002032C">
              <w:rPr>
                <w:sz w:val="18"/>
                <w:szCs w:val="18"/>
              </w:rPr>
              <w:t xml:space="preserve"> </w:t>
            </w:r>
          </w:p>
          <w:p w14:paraId="0C9F703C" w14:textId="77777777" w:rsidR="00F2727F" w:rsidRDefault="0002032C" w:rsidP="00673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</w:tbl>
    <w:p w14:paraId="573D81B3" w14:textId="77777777" w:rsidR="00F2727F" w:rsidRDefault="00F2727F">
      <w:pPr>
        <w:sectPr w:rsidR="00F2727F" w:rsidSect="008E11AB">
          <w:pgSz w:w="12240" w:h="15840"/>
          <w:pgMar w:top="360" w:right="360" w:bottom="1440" w:left="360" w:header="720" w:footer="720" w:gutter="0"/>
          <w:cols w:space="720"/>
          <w:docGrid w:linePitch="360"/>
        </w:sectPr>
      </w:pPr>
    </w:p>
    <w:p w14:paraId="6DA58717" w14:textId="77777777" w:rsidR="00C271F6" w:rsidRDefault="00397BFD" w:rsidP="00A60EB4">
      <w:r>
        <w:t>For immediate release</w:t>
      </w:r>
    </w:p>
    <w:p w14:paraId="023C801C" w14:textId="77777777" w:rsidR="00397BFD" w:rsidRDefault="00CC320C" w:rsidP="00A60EB4">
      <w:r>
        <w:t>November 2, 2022</w:t>
      </w:r>
    </w:p>
    <w:p w14:paraId="660B644C" w14:textId="77777777" w:rsidR="00E64A12" w:rsidRDefault="00E64A12" w:rsidP="00E64A12">
      <w:pPr>
        <w:jc w:val="center"/>
        <w:rPr>
          <w:u w:val="single"/>
        </w:rPr>
      </w:pPr>
      <w:r w:rsidRPr="00E64A12">
        <w:rPr>
          <w:u w:val="single"/>
        </w:rPr>
        <w:t xml:space="preserve"> </w:t>
      </w:r>
      <w:r w:rsidRPr="00C271F6">
        <w:rPr>
          <w:u w:val="single"/>
        </w:rPr>
        <w:t>PRESS RELEASE</w:t>
      </w:r>
    </w:p>
    <w:p w14:paraId="5E13A54E" w14:textId="77777777" w:rsidR="00C271F6" w:rsidRDefault="00E64A12" w:rsidP="00E64A12">
      <w:pPr>
        <w:jc w:val="center"/>
      </w:pPr>
      <w:r w:rsidRPr="00E64A12">
        <w:t>Town of Yarmouth</w:t>
      </w:r>
    </w:p>
    <w:p w14:paraId="32B98F2F" w14:textId="77777777" w:rsidR="00080A68" w:rsidRDefault="00080A68" w:rsidP="00E64A12">
      <w:pPr>
        <w:jc w:val="center"/>
      </w:pPr>
    </w:p>
    <w:p w14:paraId="13B6BC7E" w14:textId="77777777" w:rsidR="00080A68" w:rsidRPr="00080A68" w:rsidRDefault="00080A68" w:rsidP="00080A68">
      <w:pPr>
        <w:rPr>
          <w:b/>
        </w:rPr>
      </w:pPr>
      <w:r w:rsidRPr="00080A68">
        <w:rPr>
          <w:b/>
        </w:rPr>
        <w:t xml:space="preserve">The Town with their contractor Lawrence Lynch </w:t>
      </w:r>
      <w:r>
        <w:rPr>
          <w:b/>
        </w:rPr>
        <w:t>Corp.</w:t>
      </w:r>
      <w:r w:rsidRPr="00080A68">
        <w:rPr>
          <w:b/>
        </w:rPr>
        <w:t xml:space="preserve"> will be milling </w:t>
      </w:r>
      <w:proofErr w:type="spellStart"/>
      <w:r w:rsidRPr="00080A68">
        <w:rPr>
          <w:b/>
        </w:rPr>
        <w:t>Highbank</w:t>
      </w:r>
      <w:proofErr w:type="spellEnd"/>
      <w:r w:rsidRPr="00080A68">
        <w:rPr>
          <w:b/>
        </w:rPr>
        <w:t xml:space="preserve"> Road</w:t>
      </w:r>
    </w:p>
    <w:p w14:paraId="6469ED03" w14:textId="77777777" w:rsidR="00080A68" w:rsidRDefault="00080A68" w:rsidP="00080A68">
      <w:pPr>
        <w:rPr>
          <w:b/>
        </w:rPr>
      </w:pPr>
    </w:p>
    <w:p w14:paraId="4EB6719E" w14:textId="77777777" w:rsidR="00080A68" w:rsidRDefault="00080A68" w:rsidP="00080A68">
      <w:r>
        <w:rPr>
          <w:b/>
        </w:rPr>
        <w:t xml:space="preserve">Project Location: </w:t>
      </w:r>
      <w:proofErr w:type="spellStart"/>
      <w:r>
        <w:t>Highbank</w:t>
      </w:r>
      <w:proofErr w:type="spellEnd"/>
      <w:r>
        <w:t xml:space="preserve"> Road from North Main Street to Great Western Road</w:t>
      </w:r>
    </w:p>
    <w:p w14:paraId="483198F5" w14:textId="77777777" w:rsidR="00080A68" w:rsidRDefault="00080A68" w:rsidP="00080A68"/>
    <w:p w14:paraId="31C5D1B0" w14:textId="77777777" w:rsidR="00080A68" w:rsidRDefault="00080A68" w:rsidP="00080A68">
      <w:r>
        <w:rPr>
          <w:b/>
        </w:rPr>
        <w:t xml:space="preserve"> Date &amp; </w:t>
      </w:r>
      <w:r w:rsidRPr="00080A68">
        <w:rPr>
          <w:b/>
        </w:rPr>
        <w:t>Hours of operation</w:t>
      </w:r>
      <w:r>
        <w:t xml:space="preserve">: Friday November 4, </w:t>
      </w:r>
      <w:proofErr w:type="gramStart"/>
      <w:r>
        <w:t>2022</w:t>
      </w:r>
      <w:proofErr w:type="gramEnd"/>
      <w:r>
        <w:t xml:space="preserve"> from 7:00am-5:00pm</w:t>
      </w:r>
    </w:p>
    <w:p w14:paraId="0D0A08E2" w14:textId="77777777" w:rsidR="00080A68" w:rsidRDefault="00080A68" w:rsidP="00080A68"/>
    <w:p w14:paraId="55038591" w14:textId="77777777" w:rsidR="00080A68" w:rsidRPr="00080A68" w:rsidRDefault="00080A68" w:rsidP="00080A68">
      <w:r w:rsidRPr="00080A68">
        <w:rPr>
          <w:b/>
        </w:rPr>
        <w:t>Description of Traffic Management:</w:t>
      </w:r>
      <w:r>
        <w:t xml:space="preserve"> Traffic will be alternating lanes. Police details will be on site as well as a Town inspector. Drivers who are traveling through the affected area should expect delays, reduce speed and use caution. All work is weather dependent.</w:t>
      </w:r>
    </w:p>
    <w:p w14:paraId="0327DFC0" w14:textId="77777777" w:rsidR="001511EF" w:rsidRDefault="001511EF" w:rsidP="005B56BA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1511EF" w14:paraId="6F1BCE91" w14:textId="77777777" w:rsidTr="001511EF">
        <w:tc>
          <w:tcPr>
            <w:tcW w:w="4765" w:type="dxa"/>
          </w:tcPr>
          <w:p w14:paraId="2BBF7496" w14:textId="77777777" w:rsidR="001511EF" w:rsidRPr="001511EF" w:rsidRDefault="001511EF" w:rsidP="001511EF">
            <w:pPr>
              <w:rPr>
                <w:b/>
                <w:sz w:val="20"/>
                <w:szCs w:val="22"/>
              </w:rPr>
            </w:pPr>
          </w:p>
        </w:tc>
        <w:tc>
          <w:tcPr>
            <w:tcW w:w="4765" w:type="dxa"/>
          </w:tcPr>
          <w:p w14:paraId="6AE85BEF" w14:textId="77777777" w:rsidR="001511EF" w:rsidRPr="001511EF" w:rsidRDefault="001511EF" w:rsidP="001511EF">
            <w:pPr>
              <w:rPr>
                <w:b/>
                <w:sz w:val="20"/>
                <w:szCs w:val="22"/>
              </w:rPr>
            </w:pPr>
          </w:p>
        </w:tc>
      </w:tr>
    </w:tbl>
    <w:p w14:paraId="18D07C80" w14:textId="77777777" w:rsidR="00A60EB4" w:rsidRDefault="00FA5CD7" w:rsidP="001511EF">
      <w:pPr>
        <w:pBdr>
          <w:bottom w:val="dotted" w:sz="24" w:space="1" w:color="auto"/>
        </w:pBdr>
        <w:jc w:val="center"/>
      </w:pPr>
      <w:r>
        <w:t xml:space="preserve"> </w:t>
      </w:r>
      <w:r w:rsidR="00080A68">
        <w:t xml:space="preserve"> Please direct questions</w:t>
      </w:r>
      <w:r w:rsidR="00600011">
        <w:t xml:space="preserve"> to the DPW </w:t>
      </w:r>
      <w:r w:rsidR="00C7355D">
        <w:t>Administrative</w:t>
      </w:r>
      <w:r w:rsidR="00E64A12">
        <w:t xml:space="preserve"> office at 508-398-2231, Ext. 1250.</w:t>
      </w:r>
    </w:p>
    <w:sectPr w:rsidR="00A60EB4" w:rsidSect="002F1B0A">
      <w:type w:val="continuous"/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A6E3" w14:textId="77777777" w:rsidR="00DE5620" w:rsidRDefault="00DE5620" w:rsidP="00743F9E">
      <w:r>
        <w:separator/>
      </w:r>
    </w:p>
  </w:endnote>
  <w:endnote w:type="continuationSeparator" w:id="0">
    <w:p w14:paraId="29D3DF60" w14:textId="77777777" w:rsidR="00DE5620" w:rsidRDefault="00DE5620" w:rsidP="0074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5181C" w14:textId="77777777" w:rsidR="00DE5620" w:rsidRDefault="00DE5620" w:rsidP="00743F9E">
      <w:r>
        <w:separator/>
      </w:r>
    </w:p>
  </w:footnote>
  <w:footnote w:type="continuationSeparator" w:id="0">
    <w:p w14:paraId="09C924D9" w14:textId="77777777" w:rsidR="00DE5620" w:rsidRDefault="00DE5620" w:rsidP="0074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B6D"/>
    <w:multiLevelType w:val="hybridMultilevel"/>
    <w:tmpl w:val="C2A6FF4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5F06805"/>
    <w:multiLevelType w:val="hybridMultilevel"/>
    <w:tmpl w:val="D28E34D2"/>
    <w:lvl w:ilvl="0" w:tplc="7FF2CD3A">
      <w:start w:val="29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5E1"/>
    <w:multiLevelType w:val="hybridMultilevel"/>
    <w:tmpl w:val="4846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F7B"/>
    <w:multiLevelType w:val="hybridMultilevel"/>
    <w:tmpl w:val="23CA44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83779"/>
    <w:multiLevelType w:val="hybridMultilevel"/>
    <w:tmpl w:val="639CCA50"/>
    <w:lvl w:ilvl="0" w:tplc="52A626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C402D"/>
    <w:multiLevelType w:val="hybridMultilevel"/>
    <w:tmpl w:val="82C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749"/>
    <w:multiLevelType w:val="hybridMultilevel"/>
    <w:tmpl w:val="19867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33BBF"/>
    <w:multiLevelType w:val="hybridMultilevel"/>
    <w:tmpl w:val="9452A8E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7010AC1"/>
    <w:multiLevelType w:val="hybridMultilevel"/>
    <w:tmpl w:val="2AB0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76908"/>
    <w:multiLevelType w:val="hybridMultilevel"/>
    <w:tmpl w:val="5992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05B81"/>
    <w:multiLevelType w:val="hybridMultilevel"/>
    <w:tmpl w:val="5AEA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71D3"/>
    <w:multiLevelType w:val="hybridMultilevel"/>
    <w:tmpl w:val="EAC07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31E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2366808">
    <w:abstractNumId w:val="10"/>
  </w:num>
  <w:num w:numId="2" w16cid:durableId="890503218">
    <w:abstractNumId w:val="2"/>
  </w:num>
  <w:num w:numId="3" w16cid:durableId="864824732">
    <w:abstractNumId w:val="0"/>
  </w:num>
  <w:num w:numId="4" w16cid:durableId="1330520032">
    <w:abstractNumId w:val="7"/>
  </w:num>
  <w:num w:numId="5" w16cid:durableId="1179391554">
    <w:abstractNumId w:val="4"/>
  </w:num>
  <w:num w:numId="6" w16cid:durableId="1521236234">
    <w:abstractNumId w:val="1"/>
  </w:num>
  <w:num w:numId="7" w16cid:durableId="488711789">
    <w:abstractNumId w:val="12"/>
  </w:num>
  <w:num w:numId="8" w16cid:durableId="1844319798">
    <w:abstractNumId w:val="11"/>
  </w:num>
  <w:num w:numId="9" w16cid:durableId="1273394140">
    <w:abstractNumId w:val="9"/>
  </w:num>
  <w:num w:numId="10" w16cid:durableId="1237745640">
    <w:abstractNumId w:val="6"/>
  </w:num>
  <w:num w:numId="11" w16cid:durableId="1824272760">
    <w:abstractNumId w:val="3"/>
  </w:num>
  <w:num w:numId="12" w16cid:durableId="1240484553">
    <w:abstractNumId w:val="12"/>
  </w:num>
  <w:num w:numId="13" w16cid:durableId="505243305">
    <w:abstractNumId w:val="11"/>
  </w:num>
  <w:num w:numId="14" w16cid:durableId="1617633697">
    <w:abstractNumId w:val="5"/>
  </w:num>
  <w:num w:numId="15" w16cid:durableId="561717252">
    <w:abstractNumId w:val="9"/>
  </w:num>
  <w:num w:numId="16" w16cid:durableId="1004824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1AB"/>
    <w:rsid w:val="0001279D"/>
    <w:rsid w:val="0002032C"/>
    <w:rsid w:val="00040E45"/>
    <w:rsid w:val="00080A68"/>
    <w:rsid w:val="000D2703"/>
    <w:rsid w:val="000E0003"/>
    <w:rsid w:val="0010679D"/>
    <w:rsid w:val="00113DE5"/>
    <w:rsid w:val="00131185"/>
    <w:rsid w:val="001511EF"/>
    <w:rsid w:val="00153DEA"/>
    <w:rsid w:val="001B28A2"/>
    <w:rsid w:val="001C4B8E"/>
    <w:rsid w:val="001E7282"/>
    <w:rsid w:val="00217418"/>
    <w:rsid w:val="00226480"/>
    <w:rsid w:val="00245D74"/>
    <w:rsid w:val="00251A86"/>
    <w:rsid w:val="00254BCE"/>
    <w:rsid w:val="002810FC"/>
    <w:rsid w:val="002832DF"/>
    <w:rsid w:val="002A5918"/>
    <w:rsid w:val="002E1A9A"/>
    <w:rsid w:val="002F1B0A"/>
    <w:rsid w:val="003408EB"/>
    <w:rsid w:val="003413D7"/>
    <w:rsid w:val="003464B8"/>
    <w:rsid w:val="00366A81"/>
    <w:rsid w:val="003818CF"/>
    <w:rsid w:val="00397BFD"/>
    <w:rsid w:val="003A5D72"/>
    <w:rsid w:val="0043005D"/>
    <w:rsid w:val="0043411B"/>
    <w:rsid w:val="00437FEE"/>
    <w:rsid w:val="00464746"/>
    <w:rsid w:val="004825B6"/>
    <w:rsid w:val="004A0BE0"/>
    <w:rsid w:val="004A5182"/>
    <w:rsid w:val="004A5EEE"/>
    <w:rsid w:val="004B0D29"/>
    <w:rsid w:val="004B3E70"/>
    <w:rsid w:val="004C6DA8"/>
    <w:rsid w:val="004F25E7"/>
    <w:rsid w:val="005073D9"/>
    <w:rsid w:val="00507EF8"/>
    <w:rsid w:val="00511A5A"/>
    <w:rsid w:val="00551040"/>
    <w:rsid w:val="0055252B"/>
    <w:rsid w:val="005837E7"/>
    <w:rsid w:val="005B4F0F"/>
    <w:rsid w:val="005B56BA"/>
    <w:rsid w:val="005E7E4B"/>
    <w:rsid w:val="005F6320"/>
    <w:rsid w:val="00600011"/>
    <w:rsid w:val="00631E15"/>
    <w:rsid w:val="00633E6A"/>
    <w:rsid w:val="00653E01"/>
    <w:rsid w:val="00662E75"/>
    <w:rsid w:val="00673B2F"/>
    <w:rsid w:val="00675EA0"/>
    <w:rsid w:val="00677719"/>
    <w:rsid w:val="006957B7"/>
    <w:rsid w:val="006F4666"/>
    <w:rsid w:val="00710D89"/>
    <w:rsid w:val="00733B79"/>
    <w:rsid w:val="00741A51"/>
    <w:rsid w:val="00743F9E"/>
    <w:rsid w:val="007603FD"/>
    <w:rsid w:val="0077198F"/>
    <w:rsid w:val="007A0D85"/>
    <w:rsid w:val="007C05D2"/>
    <w:rsid w:val="007D34A8"/>
    <w:rsid w:val="0084796D"/>
    <w:rsid w:val="00865C6E"/>
    <w:rsid w:val="00871E05"/>
    <w:rsid w:val="008E083D"/>
    <w:rsid w:val="008E11AB"/>
    <w:rsid w:val="008E5A6F"/>
    <w:rsid w:val="008F3A7B"/>
    <w:rsid w:val="008F7DF1"/>
    <w:rsid w:val="00900D3C"/>
    <w:rsid w:val="009030E3"/>
    <w:rsid w:val="00910DD9"/>
    <w:rsid w:val="0096762B"/>
    <w:rsid w:val="0098026E"/>
    <w:rsid w:val="009A7096"/>
    <w:rsid w:val="009F583F"/>
    <w:rsid w:val="00A11023"/>
    <w:rsid w:val="00A13F35"/>
    <w:rsid w:val="00A14F6D"/>
    <w:rsid w:val="00A202C3"/>
    <w:rsid w:val="00A226BE"/>
    <w:rsid w:val="00A60EB4"/>
    <w:rsid w:val="00A84A44"/>
    <w:rsid w:val="00AB2938"/>
    <w:rsid w:val="00B06FBE"/>
    <w:rsid w:val="00B20085"/>
    <w:rsid w:val="00B2494A"/>
    <w:rsid w:val="00B40224"/>
    <w:rsid w:val="00B46D60"/>
    <w:rsid w:val="00B65E6E"/>
    <w:rsid w:val="00B760B3"/>
    <w:rsid w:val="00B8190C"/>
    <w:rsid w:val="00BD4C69"/>
    <w:rsid w:val="00BE4BEE"/>
    <w:rsid w:val="00BF2B8F"/>
    <w:rsid w:val="00C271F6"/>
    <w:rsid w:val="00C31C73"/>
    <w:rsid w:val="00C45FBA"/>
    <w:rsid w:val="00C705CE"/>
    <w:rsid w:val="00C7355D"/>
    <w:rsid w:val="00CC320C"/>
    <w:rsid w:val="00CE0FD3"/>
    <w:rsid w:val="00CF1ABA"/>
    <w:rsid w:val="00CF1BDD"/>
    <w:rsid w:val="00D70A00"/>
    <w:rsid w:val="00D919B9"/>
    <w:rsid w:val="00D9386D"/>
    <w:rsid w:val="00DE5620"/>
    <w:rsid w:val="00E40337"/>
    <w:rsid w:val="00E420B2"/>
    <w:rsid w:val="00E44626"/>
    <w:rsid w:val="00E47CA9"/>
    <w:rsid w:val="00E64A12"/>
    <w:rsid w:val="00E74B07"/>
    <w:rsid w:val="00EA0952"/>
    <w:rsid w:val="00EA579B"/>
    <w:rsid w:val="00EB3E34"/>
    <w:rsid w:val="00EE4D58"/>
    <w:rsid w:val="00EF6BA4"/>
    <w:rsid w:val="00F12844"/>
    <w:rsid w:val="00F13F5D"/>
    <w:rsid w:val="00F140FE"/>
    <w:rsid w:val="00F23D70"/>
    <w:rsid w:val="00F2727F"/>
    <w:rsid w:val="00F40AF2"/>
    <w:rsid w:val="00F426FC"/>
    <w:rsid w:val="00F55B99"/>
    <w:rsid w:val="00F802C8"/>
    <w:rsid w:val="00FA5CD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64329"/>
  <w15:docId w15:val="{C386F181-6E7E-4B0E-B819-C17A00B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10FC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A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810FC"/>
    <w:rPr>
      <w:b/>
      <w:sz w:val="24"/>
    </w:rPr>
  </w:style>
  <w:style w:type="paragraph" w:styleId="BodyText">
    <w:name w:val="Body Text"/>
    <w:basedOn w:val="Normal"/>
    <w:link w:val="BodyTextChar"/>
    <w:unhideWhenUsed/>
    <w:rsid w:val="003464B8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3464B8"/>
    <w:rPr>
      <w:sz w:val="24"/>
    </w:rPr>
  </w:style>
  <w:style w:type="paragraph" w:styleId="Header">
    <w:name w:val="header"/>
    <w:basedOn w:val="Normal"/>
    <w:link w:val="HeaderChar"/>
    <w:uiPriority w:val="99"/>
    <w:rsid w:val="00743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9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43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9E"/>
    <w:rPr>
      <w:sz w:val="24"/>
      <w:szCs w:val="24"/>
    </w:rPr>
  </w:style>
  <w:style w:type="character" w:styleId="Hyperlink">
    <w:name w:val="Hyperlink"/>
    <w:basedOn w:val="DefaultParagraphFont"/>
    <w:unhideWhenUsed/>
    <w:rsid w:val="00A60EB4"/>
    <w:rPr>
      <w:color w:val="0000FF" w:themeColor="hyperlink"/>
      <w:u w:val="single"/>
    </w:rPr>
  </w:style>
  <w:style w:type="table" w:styleId="TableGrid">
    <w:name w:val="Table Grid"/>
    <w:basedOn w:val="TableNormal"/>
    <w:rsid w:val="0015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mluebke</dc:creator>
  <cp:lastModifiedBy>Communications</cp:lastModifiedBy>
  <cp:revision>2</cp:revision>
  <cp:lastPrinted>2021-05-18T10:26:00Z</cp:lastPrinted>
  <dcterms:created xsi:type="dcterms:W3CDTF">2022-11-07T16:16:00Z</dcterms:created>
  <dcterms:modified xsi:type="dcterms:W3CDTF">2022-11-07T16:16:00Z</dcterms:modified>
</cp:coreProperties>
</file>