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34A42" w14:textId="0AA42439" w:rsidR="007F6E6C" w:rsidRDefault="393847C1" w:rsidP="393847C1">
      <w:pPr>
        <w:pStyle w:val="Title"/>
        <w:jc w:val="center"/>
        <w:rPr>
          <w:rFonts w:ascii="Times New Roman" w:eastAsia="Times New Roman" w:hAnsi="Times New Roman" w:cs="Times New Roman"/>
          <w:color w:val="000000" w:themeColor="text1"/>
          <w:sz w:val="44"/>
          <w:szCs w:val="44"/>
        </w:rPr>
      </w:pPr>
      <w:r w:rsidRPr="393847C1">
        <w:rPr>
          <w:rFonts w:ascii="Times New Roman" w:eastAsia="Times New Roman" w:hAnsi="Times New Roman" w:cs="Times New Roman"/>
          <w:b/>
          <w:bCs/>
          <w:color w:val="000000" w:themeColor="text1"/>
          <w:sz w:val="44"/>
          <w:szCs w:val="44"/>
        </w:rPr>
        <w:t>PRESS RELEASE</w:t>
      </w:r>
    </w:p>
    <w:p w14:paraId="23CCA7F6" w14:textId="44E14B22" w:rsidR="007F6E6C" w:rsidRDefault="393847C1" w:rsidP="393847C1">
      <w:pPr>
        <w:pStyle w:val="Title"/>
        <w:jc w:val="center"/>
        <w:rPr>
          <w:rFonts w:ascii="Times New Roman" w:eastAsia="Times New Roman" w:hAnsi="Times New Roman" w:cs="Times New Roman"/>
          <w:color w:val="000000" w:themeColor="text1"/>
          <w:sz w:val="44"/>
          <w:szCs w:val="44"/>
        </w:rPr>
      </w:pPr>
      <w:proofErr w:type="gramStart"/>
      <w:r w:rsidRPr="393847C1">
        <w:rPr>
          <w:rFonts w:ascii="Times New Roman" w:eastAsia="Times New Roman" w:hAnsi="Times New Roman" w:cs="Times New Roman"/>
          <w:b/>
          <w:bCs/>
          <w:color w:val="000000" w:themeColor="text1"/>
          <w:sz w:val="44"/>
          <w:szCs w:val="44"/>
        </w:rPr>
        <w:t>for</w:t>
      </w:r>
      <w:proofErr w:type="gramEnd"/>
      <w:r w:rsidRPr="393847C1">
        <w:rPr>
          <w:rFonts w:ascii="Times New Roman" w:eastAsia="Times New Roman" w:hAnsi="Times New Roman" w:cs="Times New Roman"/>
          <w:b/>
          <w:bCs/>
          <w:color w:val="000000" w:themeColor="text1"/>
          <w:sz w:val="44"/>
          <w:szCs w:val="44"/>
        </w:rPr>
        <w:t xml:space="preserve"> Cape Cod 5</w:t>
      </w:r>
    </w:p>
    <w:p w14:paraId="31356080" w14:textId="4EEDD773" w:rsidR="007F6E6C" w:rsidRDefault="393847C1" w:rsidP="00EB3884">
      <w:pPr>
        <w:pStyle w:val="Heading1"/>
        <w:spacing w:line="240" w:lineRule="auto"/>
        <w:ind w:right="-252"/>
        <w:rPr>
          <w:rFonts w:ascii="Times New Roman" w:eastAsia="Times New Roman" w:hAnsi="Times New Roman" w:cs="Times New Roman"/>
          <w:b/>
          <w:bCs/>
          <w:color w:val="000000" w:themeColor="text1"/>
          <w:sz w:val="28"/>
          <w:szCs w:val="28"/>
        </w:rPr>
      </w:pPr>
      <w:r w:rsidRPr="00EB3884">
        <w:rPr>
          <w:rFonts w:ascii="Times New Roman" w:eastAsia="Times New Roman" w:hAnsi="Times New Roman" w:cs="Times New Roman"/>
          <w:b/>
          <w:bCs/>
          <w:color w:val="000000" w:themeColor="text1"/>
          <w:sz w:val="36"/>
          <w:szCs w:val="36"/>
        </w:rPr>
        <w:t>FOR IMMEDIATE RELEASE:</w:t>
      </w:r>
      <w:r w:rsidR="00760290">
        <w:tab/>
      </w:r>
      <w:r w:rsidRPr="00EB3884">
        <w:rPr>
          <w:rFonts w:ascii="Times New Roman" w:eastAsia="Times New Roman" w:hAnsi="Times New Roman" w:cs="Times New Roman"/>
          <w:b/>
          <w:bCs/>
          <w:color w:val="000000" w:themeColor="text1"/>
          <w:sz w:val="36"/>
          <w:szCs w:val="36"/>
        </w:rPr>
        <w:t xml:space="preserve">                     July 2</w:t>
      </w:r>
      <w:r w:rsidR="00EA2174">
        <w:rPr>
          <w:rFonts w:ascii="Times New Roman" w:eastAsia="Times New Roman" w:hAnsi="Times New Roman" w:cs="Times New Roman"/>
          <w:b/>
          <w:bCs/>
          <w:color w:val="000000" w:themeColor="text1"/>
          <w:sz w:val="36"/>
          <w:szCs w:val="36"/>
        </w:rPr>
        <w:t>8</w:t>
      </w:r>
      <w:bookmarkStart w:id="0" w:name="_GoBack"/>
      <w:bookmarkEnd w:id="0"/>
      <w:r w:rsidRPr="00EB3884">
        <w:rPr>
          <w:rFonts w:ascii="Times New Roman" w:eastAsia="Times New Roman" w:hAnsi="Times New Roman" w:cs="Times New Roman"/>
          <w:b/>
          <w:bCs/>
          <w:color w:val="000000" w:themeColor="text1"/>
          <w:sz w:val="36"/>
          <w:szCs w:val="36"/>
        </w:rPr>
        <w:t xml:space="preserve">, 2022             </w:t>
      </w:r>
      <w:r w:rsidRPr="00EB3884">
        <w:rPr>
          <w:rFonts w:ascii="Times New Roman" w:eastAsia="Times New Roman" w:hAnsi="Times New Roman" w:cs="Times New Roman"/>
          <w:b/>
          <w:bCs/>
          <w:color w:val="000000" w:themeColor="text1"/>
          <w:sz w:val="28"/>
          <w:szCs w:val="28"/>
        </w:rPr>
        <w:t xml:space="preserve">  </w:t>
      </w:r>
    </w:p>
    <w:p w14:paraId="4B196E93" w14:textId="56D22F35" w:rsidR="007F6E6C" w:rsidRDefault="007F6E6C" w:rsidP="393847C1">
      <w:pPr>
        <w:spacing w:after="200" w:line="240" w:lineRule="auto"/>
        <w:rPr>
          <w:rFonts w:ascii="Garamond" w:eastAsia="Garamond" w:hAnsi="Garamond" w:cs="Garamond"/>
          <w:color w:val="000000" w:themeColor="text1"/>
        </w:rPr>
      </w:pPr>
    </w:p>
    <w:p w14:paraId="2FA322A0" w14:textId="5D0B196D" w:rsidR="007F6E6C" w:rsidRDefault="393847C1" w:rsidP="393847C1">
      <w:pPr>
        <w:pStyle w:val="Heading1"/>
        <w:spacing w:line="240" w:lineRule="auto"/>
        <w:rPr>
          <w:rFonts w:ascii="Times New Roman" w:eastAsia="Times New Roman" w:hAnsi="Times New Roman" w:cs="Times New Roman"/>
          <w:b/>
          <w:bCs/>
          <w:color w:val="000000" w:themeColor="text1"/>
          <w:sz w:val="24"/>
          <w:szCs w:val="24"/>
        </w:rPr>
      </w:pPr>
      <w:r w:rsidRPr="393847C1">
        <w:rPr>
          <w:rFonts w:ascii="Times New Roman" w:eastAsia="Times New Roman" w:hAnsi="Times New Roman" w:cs="Times New Roman"/>
          <w:b/>
          <w:bCs/>
          <w:color w:val="000000" w:themeColor="text1"/>
          <w:sz w:val="24"/>
          <w:szCs w:val="24"/>
        </w:rPr>
        <w:t xml:space="preserve">Contact: Stephanie Dennehy for further information at </w:t>
      </w:r>
      <w:hyperlink r:id="rId7">
        <w:r w:rsidRPr="393847C1">
          <w:rPr>
            <w:rStyle w:val="Hyperlink"/>
            <w:rFonts w:ascii="Times New Roman" w:eastAsia="Times New Roman" w:hAnsi="Times New Roman" w:cs="Times New Roman"/>
            <w:b/>
            <w:bCs/>
            <w:sz w:val="24"/>
            <w:szCs w:val="24"/>
          </w:rPr>
          <w:t>sdennehy@capecodfive.com</w:t>
        </w:r>
      </w:hyperlink>
    </w:p>
    <w:p w14:paraId="65E88ABE" w14:textId="007302A6" w:rsidR="007F6E6C" w:rsidRDefault="007F6E6C" w:rsidP="393847C1">
      <w:pPr>
        <w:spacing w:after="200" w:line="276" w:lineRule="auto"/>
        <w:rPr>
          <w:rFonts w:ascii="Calibri" w:eastAsia="Calibri" w:hAnsi="Calibri" w:cs="Calibri"/>
          <w:color w:val="000000" w:themeColor="text1"/>
        </w:rPr>
      </w:pPr>
    </w:p>
    <w:p w14:paraId="4BEC068B" w14:textId="25A188D9" w:rsidR="007F6E6C" w:rsidRPr="00740843" w:rsidRDefault="393847C1" w:rsidP="633A542D">
      <w:pPr>
        <w:tabs>
          <w:tab w:val="left" w:pos="768"/>
          <w:tab w:val="center" w:pos="4896"/>
        </w:tabs>
        <w:spacing w:after="0" w:line="240" w:lineRule="auto"/>
        <w:jc w:val="center"/>
        <w:rPr>
          <w:rFonts w:ascii="Times New Roman" w:eastAsia="Times New Roman" w:hAnsi="Times New Roman" w:cs="Times New Roman"/>
          <w:color w:val="000000" w:themeColor="text1"/>
          <w:sz w:val="20"/>
          <w:szCs w:val="20"/>
        </w:rPr>
      </w:pPr>
      <w:r w:rsidRPr="633A542D">
        <w:rPr>
          <w:rFonts w:ascii="Times New Roman" w:eastAsia="Times New Roman" w:hAnsi="Times New Roman" w:cs="Times New Roman"/>
          <w:color w:val="000000" w:themeColor="text1"/>
          <w:sz w:val="44"/>
          <w:szCs w:val="44"/>
        </w:rPr>
        <w:t xml:space="preserve">Cape Cod 5 Announces $100,000 in Donations to Support Local Organizations Focused on Food Security </w:t>
      </w:r>
      <w:r w:rsidR="00740843">
        <w:rPr>
          <w:rFonts w:ascii="Times New Roman" w:eastAsia="Times New Roman" w:hAnsi="Times New Roman" w:cs="Times New Roman"/>
          <w:color w:val="000000" w:themeColor="text1"/>
          <w:sz w:val="44"/>
          <w:szCs w:val="44"/>
        </w:rPr>
        <w:br/>
      </w:r>
    </w:p>
    <w:p w14:paraId="31D01A62" w14:textId="609B8789" w:rsidR="007F6E6C" w:rsidRDefault="393847C1" w:rsidP="633A542D">
      <w:pPr>
        <w:tabs>
          <w:tab w:val="left" w:pos="768"/>
          <w:tab w:val="center" w:pos="4896"/>
        </w:tabs>
        <w:spacing w:after="0" w:line="240" w:lineRule="auto"/>
        <w:jc w:val="center"/>
        <w:rPr>
          <w:rFonts w:ascii="Times New Roman" w:eastAsia="Times New Roman" w:hAnsi="Times New Roman" w:cs="Times New Roman"/>
          <w:color w:val="000000" w:themeColor="text1"/>
          <w:sz w:val="44"/>
          <w:szCs w:val="44"/>
        </w:rPr>
      </w:pPr>
      <w:r w:rsidRPr="633A542D">
        <w:rPr>
          <w:rFonts w:ascii="Times New Roman" w:eastAsia="Times New Roman" w:hAnsi="Times New Roman" w:cs="Times New Roman"/>
          <w:i/>
          <w:iCs/>
          <w:color w:val="000000" w:themeColor="text1"/>
          <w:sz w:val="32"/>
          <w:szCs w:val="32"/>
        </w:rPr>
        <w:t>Foundation grants provided to 22 nonprofits across the region</w:t>
      </w:r>
      <w:r w:rsidRPr="633A542D">
        <w:rPr>
          <w:rFonts w:ascii="Times New Roman" w:eastAsia="Times New Roman" w:hAnsi="Times New Roman" w:cs="Times New Roman"/>
          <w:i/>
          <w:iCs/>
          <w:color w:val="000000" w:themeColor="text1"/>
          <w:sz w:val="44"/>
          <w:szCs w:val="44"/>
        </w:rPr>
        <w:t xml:space="preserve">  </w:t>
      </w:r>
      <w:r w:rsidRPr="633A542D">
        <w:rPr>
          <w:rFonts w:ascii="Times New Roman" w:eastAsia="Times New Roman" w:hAnsi="Times New Roman" w:cs="Times New Roman"/>
          <w:color w:val="000000" w:themeColor="text1"/>
          <w:sz w:val="44"/>
          <w:szCs w:val="44"/>
        </w:rPr>
        <w:t xml:space="preserve"> </w:t>
      </w:r>
    </w:p>
    <w:p w14:paraId="7AE16433" w14:textId="6F94646A" w:rsidR="367CE9DF" w:rsidRDefault="367CE9DF" w:rsidP="367CE9DF">
      <w:pPr>
        <w:tabs>
          <w:tab w:val="left" w:pos="768"/>
          <w:tab w:val="center" w:pos="4896"/>
        </w:tabs>
        <w:spacing w:after="0" w:line="240" w:lineRule="auto"/>
        <w:rPr>
          <w:rFonts w:ascii="Times New Roman" w:eastAsia="Times New Roman" w:hAnsi="Times New Roman" w:cs="Times New Roman"/>
          <w:color w:val="000000" w:themeColor="text1"/>
          <w:sz w:val="44"/>
          <w:szCs w:val="44"/>
        </w:rPr>
      </w:pPr>
    </w:p>
    <w:p w14:paraId="79CAE9FB" w14:textId="3E75718B" w:rsidR="78978933" w:rsidRDefault="76F3605F" w:rsidP="633A542D">
      <w:pPr>
        <w:tabs>
          <w:tab w:val="left" w:pos="768"/>
          <w:tab w:val="center" w:pos="4896"/>
        </w:tabs>
        <w:spacing w:after="0" w:line="240" w:lineRule="auto"/>
        <w:rPr>
          <w:rFonts w:ascii="Times New Roman" w:eastAsia="Times New Roman" w:hAnsi="Times New Roman" w:cs="Times New Roman"/>
          <w:color w:val="000000" w:themeColor="text1"/>
          <w:sz w:val="24"/>
          <w:szCs w:val="24"/>
        </w:rPr>
      </w:pPr>
      <w:r w:rsidRPr="633A542D">
        <w:rPr>
          <w:rFonts w:ascii="Times New Roman" w:eastAsia="Times New Roman" w:hAnsi="Times New Roman" w:cs="Times New Roman"/>
          <w:color w:val="000000" w:themeColor="text1"/>
          <w:sz w:val="24"/>
          <w:szCs w:val="24"/>
        </w:rPr>
        <w:t xml:space="preserve">Hyannis, MA – Cape Cod 5 recently announced $100,000 in charitable donations from its Foundation to support 22 local organizations in their efforts to promote food security across Cape Cod, Martha’s Vineyard, Nantucket and Southeastern Massachusetts. </w:t>
      </w:r>
    </w:p>
    <w:p w14:paraId="2F3CDAE8" w14:textId="09062504" w:rsidR="633A542D" w:rsidRDefault="633A542D" w:rsidP="633A542D">
      <w:pPr>
        <w:tabs>
          <w:tab w:val="left" w:pos="768"/>
          <w:tab w:val="center" w:pos="4896"/>
        </w:tabs>
        <w:spacing w:after="0" w:line="240" w:lineRule="auto"/>
        <w:rPr>
          <w:rFonts w:ascii="Times New Roman" w:eastAsia="Times New Roman" w:hAnsi="Times New Roman" w:cs="Times New Roman"/>
          <w:color w:val="000000" w:themeColor="text1"/>
          <w:sz w:val="24"/>
          <w:szCs w:val="24"/>
        </w:rPr>
      </w:pPr>
    </w:p>
    <w:p w14:paraId="62B4DA50" w14:textId="137F9382" w:rsidR="78978933" w:rsidRDefault="134D7738" w:rsidP="633A542D">
      <w:pPr>
        <w:tabs>
          <w:tab w:val="left" w:pos="768"/>
          <w:tab w:val="center" w:pos="4896"/>
        </w:tabs>
        <w:spacing w:after="0" w:line="240" w:lineRule="auto"/>
        <w:rPr>
          <w:rFonts w:ascii="Times New Roman" w:eastAsia="Times New Roman" w:hAnsi="Times New Roman" w:cs="Times New Roman"/>
          <w:color w:val="000000" w:themeColor="text1"/>
          <w:sz w:val="24"/>
          <w:szCs w:val="24"/>
        </w:rPr>
      </w:pPr>
      <w:r w:rsidRPr="633A542D">
        <w:rPr>
          <w:rFonts w:ascii="Times New Roman" w:eastAsia="Times New Roman" w:hAnsi="Times New Roman" w:cs="Times New Roman"/>
          <w:color w:val="000000" w:themeColor="text1"/>
          <w:sz w:val="24"/>
          <w:szCs w:val="24"/>
        </w:rPr>
        <w:t xml:space="preserve">“Food security is a critical area of need across our region and a top priority for Cape Cod 5 and the Cape Cod 5 Foundation as part of our ongoing commitment to our community’s health and vitality,” said Bert Talerman, Chair &amp; President of the Cape Cod 5 Foundation. “We are proud to support the efforts of these dedicated organizations as they face increased demand and soaring food costs, and we will continue to assist local nonprofits in their work to provide this basic human need across our communities.” </w:t>
      </w:r>
    </w:p>
    <w:p w14:paraId="7D4FD867" w14:textId="3D359643" w:rsidR="78978933" w:rsidRDefault="78978933" w:rsidP="633A542D">
      <w:pPr>
        <w:tabs>
          <w:tab w:val="left" w:pos="768"/>
          <w:tab w:val="center" w:pos="4896"/>
        </w:tabs>
        <w:spacing w:after="0" w:line="240" w:lineRule="auto"/>
        <w:rPr>
          <w:rFonts w:ascii="Times New Roman" w:eastAsia="Times New Roman" w:hAnsi="Times New Roman" w:cs="Times New Roman"/>
          <w:color w:val="000000" w:themeColor="text1"/>
          <w:sz w:val="24"/>
          <w:szCs w:val="24"/>
        </w:rPr>
      </w:pPr>
    </w:p>
    <w:p w14:paraId="2A53FB2E" w14:textId="22332742" w:rsidR="367CE9DF" w:rsidRDefault="367CE9DF" w:rsidP="00EB3884">
      <w:pPr>
        <w:tabs>
          <w:tab w:val="left" w:pos="768"/>
          <w:tab w:val="center" w:pos="4896"/>
        </w:tabs>
        <w:spacing w:after="0" w:line="240" w:lineRule="auto"/>
        <w:rPr>
          <w:rFonts w:ascii="Times New Roman" w:eastAsia="Times New Roman" w:hAnsi="Times New Roman" w:cs="Times New Roman"/>
          <w:color w:val="000000" w:themeColor="text1"/>
          <w:sz w:val="24"/>
          <w:szCs w:val="24"/>
        </w:rPr>
      </w:pPr>
      <w:r w:rsidRPr="00EB3884">
        <w:rPr>
          <w:rFonts w:ascii="Times New Roman" w:eastAsia="Times New Roman" w:hAnsi="Times New Roman" w:cs="Times New Roman"/>
          <w:color w:val="000000" w:themeColor="text1"/>
          <w:sz w:val="24"/>
          <w:szCs w:val="24"/>
        </w:rPr>
        <w:t xml:space="preserve">To find additional details about food pantries offering support in our communities, visit </w:t>
      </w:r>
      <w:hyperlink r:id="rId8" w:history="1">
        <w:r w:rsidR="00760290" w:rsidRPr="00FD65BF">
          <w:rPr>
            <w:rStyle w:val="Hyperlink"/>
            <w:rFonts w:ascii="Times New Roman" w:eastAsia="Times New Roman" w:hAnsi="Times New Roman" w:cs="Times New Roman"/>
          </w:rPr>
          <w:t>https://www.capecodfive.com/community-food-security-resources</w:t>
        </w:r>
      </w:hyperlink>
      <w:r w:rsidR="00760290">
        <w:rPr>
          <w:rFonts w:ascii="Times New Roman" w:eastAsia="Times New Roman" w:hAnsi="Times New Roman" w:cs="Times New Roman"/>
          <w:color w:val="000000" w:themeColor="text1"/>
        </w:rPr>
        <w:t>.</w:t>
      </w:r>
    </w:p>
    <w:p w14:paraId="4D9B1100" w14:textId="2F073AF4" w:rsidR="367CE9DF" w:rsidRDefault="367CE9DF" w:rsidP="633A542D">
      <w:pPr>
        <w:tabs>
          <w:tab w:val="left" w:pos="768"/>
          <w:tab w:val="center" w:pos="4896"/>
        </w:tabs>
        <w:spacing w:after="0" w:line="240" w:lineRule="auto"/>
        <w:rPr>
          <w:rFonts w:ascii="Times New Roman" w:eastAsia="Times New Roman" w:hAnsi="Times New Roman" w:cs="Times New Roman"/>
          <w:color w:val="000000" w:themeColor="text1"/>
          <w:sz w:val="24"/>
          <w:szCs w:val="24"/>
        </w:rPr>
      </w:pPr>
    </w:p>
    <w:p w14:paraId="6185C909" w14:textId="1F75E2D3" w:rsidR="78978933" w:rsidRDefault="78978933" w:rsidP="633A542D">
      <w:pPr>
        <w:tabs>
          <w:tab w:val="left" w:pos="768"/>
          <w:tab w:val="center" w:pos="4896"/>
        </w:tabs>
        <w:spacing w:after="0" w:line="240" w:lineRule="auto"/>
        <w:rPr>
          <w:rFonts w:ascii="Times New Roman" w:eastAsia="Times New Roman" w:hAnsi="Times New Roman" w:cs="Times New Roman"/>
          <w:color w:val="000000" w:themeColor="text1"/>
          <w:sz w:val="24"/>
          <w:szCs w:val="24"/>
        </w:rPr>
      </w:pPr>
    </w:p>
    <w:p w14:paraId="088B75F3" w14:textId="77777777" w:rsidR="00760290" w:rsidRDefault="00760290" w:rsidP="633A542D">
      <w:pPr>
        <w:tabs>
          <w:tab w:val="left" w:pos="768"/>
          <w:tab w:val="center" w:pos="4896"/>
        </w:tabs>
        <w:spacing w:after="0" w:line="240" w:lineRule="auto"/>
        <w:rPr>
          <w:rFonts w:ascii="Times New Roman" w:eastAsia="Times New Roman" w:hAnsi="Times New Roman" w:cs="Times New Roman"/>
          <w:color w:val="000000" w:themeColor="text1"/>
          <w:sz w:val="24"/>
          <w:szCs w:val="24"/>
        </w:rPr>
      </w:pPr>
    </w:p>
    <w:p w14:paraId="15E250F1" w14:textId="3119589A" w:rsidR="007F6E6C" w:rsidRDefault="393847C1" w:rsidP="393847C1">
      <w:pPr>
        <w:spacing w:after="200" w:line="276" w:lineRule="auto"/>
        <w:jc w:val="both"/>
        <w:rPr>
          <w:rFonts w:ascii="Times New Roman" w:eastAsia="Times New Roman" w:hAnsi="Times New Roman" w:cs="Times New Roman"/>
          <w:color w:val="000000" w:themeColor="text1"/>
          <w:sz w:val="23"/>
          <w:szCs w:val="23"/>
        </w:rPr>
      </w:pPr>
      <w:r w:rsidRPr="393847C1">
        <w:rPr>
          <w:rFonts w:ascii="Times New Roman" w:eastAsia="Times New Roman" w:hAnsi="Times New Roman" w:cs="Times New Roman"/>
          <w:b/>
          <w:bCs/>
          <w:color w:val="000000" w:themeColor="text1"/>
          <w:sz w:val="23"/>
          <w:szCs w:val="23"/>
        </w:rPr>
        <w:t>About Cape Cod 5</w:t>
      </w:r>
    </w:p>
    <w:p w14:paraId="388DC1F0" w14:textId="0B2F6DC9" w:rsidR="007F6E6C" w:rsidRDefault="393847C1" w:rsidP="00EB3884">
      <w:pPr>
        <w:spacing w:after="200" w:line="276" w:lineRule="auto"/>
        <w:jc w:val="both"/>
        <w:rPr>
          <w:rFonts w:ascii="Times New Roman" w:eastAsia="Times New Roman" w:hAnsi="Times New Roman" w:cs="Times New Roman"/>
          <w:color w:val="000000" w:themeColor="text1"/>
          <w:sz w:val="20"/>
          <w:szCs w:val="20"/>
        </w:rPr>
      </w:pPr>
      <w:r w:rsidRPr="00EB3884">
        <w:rPr>
          <w:rFonts w:ascii="Times New Roman" w:eastAsia="Times New Roman" w:hAnsi="Times New Roman" w:cs="Times New Roman"/>
          <w:color w:val="000000" w:themeColor="text1"/>
          <w:sz w:val="20"/>
          <w:szCs w:val="20"/>
        </w:rPr>
        <w:t>Founded in 1855, Cape Cod 5 is a community financial institution with over $4.8 billion in assets. Through its 26 offices, Cape Cod 5 offers a broad range of financial products and services to customers living and working on Cape Cod, Martha’s Vineyard and Nantucket and in Southeastern Massachusetts communities. Products and services include consumer and commercial banking products; residential mortgages; investment management and trust services. Member FDIC. Equal Housing Lender. NMLS #401717.</w:t>
      </w:r>
    </w:p>
    <w:p w14:paraId="2C078E63" w14:textId="188816B8" w:rsidR="007F6E6C" w:rsidRDefault="007F6E6C" w:rsidP="393847C1"/>
    <w:sectPr w:rsidR="007F6E6C">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intelligence2.xml><?xml version="1.0" encoding="utf-8"?>
<int2:intelligence xmlns:int2="http://schemas.microsoft.com/office/intelligence/2020/intelligence">
  <int2:observations>
    <int2:bookmark int2:bookmarkName="_Int_gbarrltj" int2:invalidationBookmarkName="" int2:hashCode="SdQlfrTNiUZxrx" int2:id="tzO9YGkd">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2EDF0F"/>
    <w:rsid w:val="002F92BB"/>
    <w:rsid w:val="00740843"/>
    <w:rsid w:val="00760290"/>
    <w:rsid w:val="007F6E6C"/>
    <w:rsid w:val="00D4DDA2"/>
    <w:rsid w:val="00EA2174"/>
    <w:rsid w:val="00EB3884"/>
    <w:rsid w:val="01B9908A"/>
    <w:rsid w:val="03189433"/>
    <w:rsid w:val="05F543C7"/>
    <w:rsid w:val="05F69400"/>
    <w:rsid w:val="0804BB1B"/>
    <w:rsid w:val="0A476AF5"/>
    <w:rsid w:val="0DAA1D95"/>
    <w:rsid w:val="0ED6195D"/>
    <w:rsid w:val="0FED8928"/>
    <w:rsid w:val="1032B546"/>
    <w:rsid w:val="10B6AC79"/>
    <w:rsid w:val="110D4FDC"/>
    <w:rsid w:val="11258656"/>
    <w:rsid w:val="134D7738"/>
    <w:rsid w:val="137585E1"/>
    <w:rsid w:val="1444F09E"/>
    <w:rsid w:val="1457F1DD"/>
    <w:rsid w:val="150D220C"/>
    <w:rsid w:val="15A522F4"/>
    <w:rsid w:val="15F9E95C"/>
    <w:rsid w:val="165CCAAC"/>
    <w:rsid w:val="1740F355"/>
    <w:rsid w:val="181C3FAB"/>
    <w:rsid w:val="189435FE"/>
    <w:rsid w:val="191861C1"/>
    <w:rsid w:val="1A9149DC"/>
    <w:rsid w:val="1AB43222"/>
    <w:rsid w:val="1AC73361"/>
    <w:rsid w:val="1B99EC04"/>
    <w:rsid w:val="1C5EA0AE"/>
    <w:rsid w:val="1DB034D9"/>
    <w:rsid w:val="1DEBD2E4"/>
    <w:rsid w:val="1E1676BC"/>
    <w:rsid w:val="1E2E6BB0"/>
    <w:rsid w:val="1EEC3F18"/>
    <w:rsid w:val="1F527971"/>
    <w:rsid w:val="20E7D59B"/>
    <w:rsid w:val="22D86C64"/>
    <w:rsid w:val="24382C22"/>
    <w:rsid w:val="24925D4B"/>
    <w:rsid w:val="24C800BF"/>
    <w:rsid w:val="252EDF0F"/>
    <w:rsid w:val="2546E9D5"/>
    <w:rsid w:val="27B2D92A"/>
    <w:rsid w:val="2AC8F526"/>
    <w:rsid w:val="2DCE4629"/>
    <w:rsid w:val="2EA9927F"/>
    <w:rsid w:val="2EBEB512"/>
    <w:rsid w:val="2F4F74DE"/>
    <w:rsid w:val="311E9CB0"/>
    <w:rsid w:val="31E4E4D5"/>
    <w:rsid w:val="32BA6D11"/>
    <w:rsid w:val="32ED2C0F"/>
    <w:rsid w:val="32F9EBE8"/>
    <w:rsid w:val="34A3C990"/>
    <w:rsid w:val="353E681F"/>
    <w:rsid w:val="363F95BB"/>
    <w:rsid w:val="367CE9DF"/>
    <w:rsid w:val="384C6EFB"/>
    <w:rsid w:val="393847C1"/>
    <w:rsid w:val="3988B4B2"/>
    <w:rsid w:val="3CB70133"/>
    <w:rsid w:val="3CD7D654"/>
    <w:rsid w:val="4026A735"/>
    <w:rsid w:val="40507F8B"/>
    <w:rsid w:val="405AD4EA"/>
    <w:rsid w:val="431E18C3"/>
    <w:rsid w:val="4447A099"/>
    <w:rsid w:val="446DC202"/>
    <w:rsid w:val="4865E6CF"/>
    <w:rsid w:val="48A092F7"/>
    <w:rsid w:val="48E41DA6"/>
    <w:rsid w:val="4A7FEE07"/>
    <w:rsid w:val="4B425305"/>
    <w:rsid w:val="4D26A3CC"/>
    <w:rsid w:val="5089AE79"/>
    <w:rsid w:val="50AC96BF"/>
    <w:rsid w:val="52E5EA5C"/>
    <w:rsid w:val="55B7B41A"/>
    <w:rsid w:val="58758F61"/>
    <w:rsid w:val="58B7A8A4"/>
    <w:rsid w:val="5ABE47DB"/>
    <w:rsid w:val="5E433EAF"/>
    <w:rsid w:val="5ED897F7"/>
    <w:rsid w:val="5EE1BE0A"/>
    <w:rsid w:val="5F91B8FE"/>
    <w:rsid w:val="5FE85C61"/>
    <w:rsid w:val="60796086"/>
    <w:rsid w:val="621530E7"/>
    <w:rsid w:val="623FA44C"/>
    <w:rsid w:val="633A542D"/>
    <w:rsid w:val="63DB74AD"/>
    <w:rsid w:val="649DF152"/>
    <w:rsid w:val="657BA289"/>
    <w:rsid w:val="670E497E"/>
    <w:rsid w:val="67F36E46"/>
    <w:rsid w:val="68066F85"/>
    <w:rsid w:val="68373A7B"/>
    <w:rsid w:val="68AA19DF"/>
    <w:rsid w:val="695A14D3"/>
    <w:rsid w:val="695FF176"/>
    <w:rsid w:val="698F3EA7"/>
    <w:rsid w:val="6AF5E534"/>
    <w:rsid w:val="6CE007C6"/>
    <w:rsid w:val="6E7BD827"/>
    <w:rsid w:val="6FE3F803"/>
    <w:rsid w:val="719A508C"/>
    <w:rsid w:val="7258E9AB"/>
    <w:rsid w:val="72A0E1ED"/>
    <w:rsid w:val="749CC77A"/>
    <w:rsid w:val="766DC1AF"/>
    <w:rsid w:val="76F3605F"/>
    <w:rsid w:val="77D5E18B"/>
    <w:rsid w:val="77FD7A95"/>
    <w:rsid w:val="7822BA6D"/>
    <w:rsid w:val="78978933"/>
    <w:rsid w:val="7970389D"/>
    <w:rsid w:val="79AD4FF7"/>
    <w:rsid w:val="79C05136"/>
    <w:rsid w:val="7A2959A4"/>
    <w:rsid w:val="7A63FB90"/>
    <w:rsid w:val="7A68C781"/>
    <w:rsid w:val="7B26AAAA"/>
    <w:rsid w:val="7B3F606F"/>
    <w:rsid w:val="7B708ED3"/>
    <w:rsid w:val="7DFC9557"/>
    <w:rsid w:val="7E93C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31C7"/>
  <w15:chartTrackingRefBased/>
  <w15:docId w15:val="{FA6BE44A-786B-49F0-BC81-E8F6EBEF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7602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ecodfive.com/community-food-security-resources" TargetMode="External"/><Relationship Id="rId3" Type="http://schemas.openxmlformats.org/officeDocument/2006/relationships/customXml" Target="../customXml/item3.xml"/><Relationship Id="rId7" Type="http://schemas.openxmlformats.org/officeDocument/2006/relationships/hyperlink" Target="mailto:sdennehy@capecodfive.com" TargetMode="External"/><Relationship Id="R119ed4a2751a4250"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0f290c8a89e840a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789f2a-e876-4cf9-8638-9292e900b38d">
      <Terms xmlns="http://schemas.microsoft.com/office/infopath/2007/PartnerControls"/>
    </lcf76f155ced4ddcb4097134ff3c332f>
    <TaxCatchAll xmlns="46ae1ce8-fa8f-463a-b3ee-cd45b5cf01f3" xsi:nil="true"/>
    <SharedWithUsers xmlns="46ae1ce8-fa8f-463a-b3ee-cd45b5cf01f3">
      <UserInfo>
        <DisplayName>Richmond, Julie</DisplayName>
        <AccountId>15</AccountId>
        <AccountType/>
      </UserInfo>
      <UserInfo>
        <DisplayName>Bajorek, Emilie</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8BDEC3A292C241B2B0C6FE9C9757D2" ma:contentTypeVersion="15" ma:contentTypeDescription="Create a new document." ma:contentTypeScope="" ma:versionID="d76315c2a247fcc99e593b11b7fcee61">
  <xsd:schema xmlns:xsd="http://www.w3.org/2001/XMLSchema" xmlns:xs="http://www.w3.org/2001/XMLSchema" xmlns:p="http://schemas.microsoft.com/office/2006/metadata/properties" xmlns:ns2="cb789f2a-e876-4cf9-8638-9292e900b38d" xmlns:ns3="46ae1ce8-fa8f-463a-b3ee-cd45b5cf01f3" targetNamespace="http://schemas.microsoft.com/office/2006/metadata/properties" ma:root="true" ma:fieldsID="a07f4ef0c1b620f7f6278caa01cd07ae" ns2:_="" ns3:_="">
    <xsd:import namespace="cb789f2a-e876-4cf9-8638-9292e900b38d"/>
    <xsd:import namespace="46ae1ce8-fa8f-463a-b3ee-cd45b5cf01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89f2a-e876-4cf9-8638-9292e90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1555ca-5f16-4a3e-9cf6-b105b781873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ae1ce8-fa8f-463a-b3ee-cd45b5cf01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f7231e-a3bb-44f1-980d-4237fd7e1612}" ma:internalName="TaxCatchAll" ma:showField="CatchAllData" ma:web="46ae1ce8-fa8f-463a-b3ee-cd45b5cf0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10BC9-CD6A-4DFC-856B-A3DCBEF1D1F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b789f2a-e876-4cf9-8638-9292e900b38d"/>
    <ds:schemaRef ds:uri="http://purl.org/dc/terms/"/>
    <ds:schemaRef ds:uri="http://schemas.openxmlformats.org/package/2006/metadata/core-properties"/>
    <ds:schemaRef ds:uri="46ae1ce8-fa8f-463a-b3ee-cd45b5cf01f3"/>
    <ds:schemaRef ds:uri="http://www.w3.org/XML/1998/namespace"/>
    <ds:schemaRef ds:uri="http://purl.org/dc/dcmitype/"/>
  </ds:schemaRefs>
</ds:datastoreItem>
</file>

<file path=customXml/itemProps2.xml><?xml version="1.0" encoding="utf-8"?>
<ds:datastoreItem xmlns:ds="http://schemas.openxmlformats.org/officeDocument/2006/customXml" ds:itemID="{15D80C4D-1F7F-4641-BD9D-52B6C99B6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89f2a-e876-4cf9-8638-9292e900b38d"/>
    <ds:schemaRef ds:uri="46ae1ce8-fa8f-463a-b3ee-cd45b5cf0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A837C-8B20-4CE6-96DD-61C6F342C7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Steadman, Kailey</dc:creator>
  <cp:keywords/>
  <dc:description/>
  <cp:lastModifiedBy>Walther, Terry</cp:lastModifiedBy>
  <cp:revision>4</cp:revision>
  <dcterms:created xsi:type="dcterms:W3CDTF">2022-07-28T15:41:00Z</dcterms:created>
  <dcterms:modified xsi:type="dcterms:W3CDTF">2022-07-28T15:54:00Z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0x0101005E8BDEC3A292C241B2B0C6FE9C9757D2</vt:lpwstr>
  </property>
  <property fmtid="{D5CDD505-2E9C-101B-9397-08002B2CF9AE}" pid="3" name="MediaServiceImageTags">
    <vt:lpwstr/>
  </property>
</Properties>
</file>