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13C0" w14:textId="77777777" w:rsidR="003315F6" w:rsidRDefault="003315F6" w:rsidP="003315F6">
      <w:pPr>
        <w:spacing w:after="160" w:line="254" w:lineRule="auto"/>
        <w:jc w:val="center"/>
      </w:pPr>
      <w:r>
        <w:rPr>
          <w:b/>
          <w:bCs/>
          <w:sz w:val="32"/>
          <w:szCs w:val="32"/>
        </w:rPr>
        <w:t>The Coop Foundation Awards $84,500 in Grants, Covid-19 Relief Funds</w:t>
      </w:r>
    </w:p>
    <w:p w14:paraId="27488AC9" w14:textId="77777777" w:rsidR="003315F6" w:rsidRDefault="003315F6" w:rsidP="003315F6">
      <w:pPr>
        <w:spacing w:after="160" w:line="254" w:lineRule="auto"/>
      </w:pPr>
      <w:r>
        <w:t>May 28, 2020 (Hyannis, MA) - The Cooperative Bank of Cape Cod Charitable Foundation Trust is pleased to announce the distribution of more than $84,000 in grants to local organizations, including $17,500 in relief funds for those impacted by the Covid-19 pandemic.</w:t>
      </w:r>
    </w:p>
    <w:p w14:paraId="25011949" w14:textId="77777777" w:rsidR="003315F6" w:rsidRDefault="003315F6" w:rsidP="003315F6">
      <w:pPr>
        <w:spacing w:after="240"/>
      </w:pPr>
      <w:r>
        <w:rPr>
          <w:color w:val="000000"/>
        </w:rPr>
        <w:t xml:space="preserve">“As Cape </w:t>
      </w:r>
      <w:proofErr w:type="spellStart"/>
      <w:r>
        <w:rPr>
          <w:color w:val="000000"/>
        </w:rPr>
        <w:t>Codders</w:t>
      </w:r>
      <w:proofErr w:type="spellEnd"/>
      <w:r>
        <w:rPr>
          <w:color w:val="000000"/>
        </w:rPr>
        <w:t xml:space="preserve">, we’ve weathered many storms over the years, but perhaps none as challenging as this one,” said Lisa Oliver, President and CEO of The Cooperative Bank of Cape Cod.  “At both the Bank and The Coop Foundation, </w:t>
      </w:r>
      <w:proofErr w:type="gramStart"/>
      <w:r>
        <w:rPr>
          <w:color w:val="000000"/>
        </w:rPr>
        <w:t>we’re</w:t>
      </w:r>
      <w:proofErr w:type="gramEnd"/>
      <w:r>
        <w:rPr>
          <w:color w:val="000000"/>
        </w:rPr>
        <w:t xml:space="preserve"> committed to doing everything in our power to take care of our customers, our employees and our communities. We know the road to recovery may be long, but together, with kindness and support, we’ll get there.”</w:t>
      </w:r>
    </w:p>
    <w:p w14:paraId="3633DE4F" w14:textId="77777777" w:rsidR="003315F6" w:rsidRDefault="003315F6" w:rsidP="003315F6">
      <w:pPr>
        <w:spacing w:after="160" w:line="254" w:lineRule="auto"/>
        <w:textAlignment w:val="baseline"/>
      </w:pPr>
      <w:r>
        <w:rPr>
          <w:color w:val="000000"/>
        </w:rPr>
        <w:t xml:space="preserve">In response to the current crisis, both the Bank and the Foundation released an additional $200,000 in relief funds. Nonprofits who are directly </w:t>
      </w:r>
      <w:r>
        <w:rPr>
          <w:color w:val="000000"/>
          <w:bdr w:val="none" w:sz="0" w:space="0" w:color="auto" w:frame="1"/>
        </w:rPr>
        <w:t>serving COVID-19 related needs or whose clients are experiencing hardships caused by the pandemic are encouraged to apply for financial assistance.</w:t>
      </w:r>
      <w:r>
        <w:rPr>
          <w:color w:val="000000"/>
        </w:rPr>
        <w:t xml:space="preserve"> The first round of micro-grants has been released from The Coop Foundation’s Pandemic Relief Fund, benefitting the following organizations:</w:t>
      </w:r>
    </w:p>
    <w:p w14:paraId="7EE45FE7" w14:textId="77777777" w:rsidR="003315F6" w:rsidRDefault="003315F6" w:rsidP="003315F6">
      <w:r>
        <w:rPr>
          <w:b/>
          <w:bCs/>
          <w:color w:val="000000"/>
        </w:rPr>
        <w:t>A Baby Center</w:t>
      </w:r>
      <w:r>
        <w:rPr>
          <w:color w:val="000000"/>
        </w:rPr>
        <w:t xml:space="preserve"> - $2,500 to purchase diapers and wipes for the increased need, which has quadrupled since the outbreak of Covid-19.</w:t>
      </w:r>
    </w:p>
    <w:p w14:paraId="1A400DA4" w14:textId="77777777" w:rsidR="003315F6" w:rsidRDefault="003315F6" w:rsidP="003315F6">
      <w:r>
        <w:t> </w:t>
      </w:r>
    </w:p>
    <w:p w14:paraId="265815A3" w14:textId="77777777" w:rsidR="003315F6" w:rsidRDefault="003315F6" w:rsidP="003315F6">
      <w:r>
        <w:rPr>
          <w:b/>
          <w:bCs/>
          <w:color w:val="000000"/>
        </w:rPr>
        <w:t>HOW (Helping Our Women)</w:t>
      </w:r>
      <w:r>
        <w:rPr>
          <w:color w:val="000000"/>
        </w:rPr>
        <w:t xml:space="preserve"> - $5,000 to help Outer Cape women get transportation to cancer treatments and other essential doctor’s appointments. </w:t>
      </w:r>
    </w:p>
    <w:p w14:paraId="1C42C584" w14:textId="77777777" w:rsidR="003315F6" w:rsidRDefault="003315F6" w:rsidP="003315F6">
      <w:r>
        <w:t> </w:t>
      </w:r>
    </w:p>
    <w:p w14:paraId="48A00E60" w14:textId="77777777" w:rsidR="003315F6" w:rsidRDefault="003315F6" w:rsidP="003315F6">
      <w:r>
        <w:rPr>
          <w:b/>
          <w:bCs/>
          <w:color w:val="000000"/>
        </w:rPr>
        <w:t>Independence House</w:t>
      </w:r>
      <w:r>
        <w:rPr>
          <w:color w:val="000000"/>
        </w:rPr>
        <w:t xml:space="preserve"> - $2,500 to help victims of domestic and sexual abuse, which has escalated during the Covid-19 crisis. </w:t>
      </w:r>
    </w:p>
    <w:p w14:paraId="3F546645" w14:textId="77777777" w:rsidR="003315F6" w:rsidRDefault="003315F6" w:rsidP="003315F6">
      <w:r>
        <w:t> </w:t>
      </w:r>
    </w:p>
    <w:p w14:paraId="23E44666" w14:textId="77777777" w:rsidR="003315F6" w:rsidRDefault="003315F6" w:rsidP="003315F6">
      <w:r>
        <w:rPr>
          <w:b/>
          <w:bCs/>
          <w:color w:val="000000"/>
        </w:rPr>
        <w:t>Mass Appeal</w:t>
      </w:r>
      <w:r>
        <w:rPr>
          <w:color w:val="000000"/>
        </w:rPr>
        <w:t xml:space="preserve"> - $2,500 to purchase children’s sneakers and boots offered at no cost to clients. The demand has increased exponentially during the pandemic.</w:t>
      </w:r>
    </w:p>
    <w:p w14:paraId="076D8F06" w14:textId="77777777" w:rsidR="003315F6" w:rsidRDefault="003315F6" w:rsidP="003315F6">
      <w:r>
        <w:t> </w:t>
      </w:r>
    </w:p>
    <w:p w14:paraId="11149619" w14:textId="77777777" w:rsidR="003315F6" w:rsidRDefault="003315F6" w:rsidP="003315F6">
      <w:r>
        <w:rPr>
          <w:b/>
          <w:bCs/>
          <w:color w:val="000000"/>
        </w:rPr>
        <w:t>Yarmouth Food Pantry</w:t>
      </w:r>
      <w:r>
        <w:rPr>
          <w:color w:val="000000"/>
        </w:rPr>
        <w:t xml:space="preserve"> - $2,500 to purchase food, frozen meat and produce to meet the increased demand. </w:t>
      </w:r>
    </w:p>
    <w:p w14:paraId="5DCF0A68" w14:textId="77777777" w:rsidR="003315F6" w:rsidRDefault="003315F6" w:rsidP="003315F6">
      <w:r>
        <w:t> </w:t>
      </w:r>
    </w:p>
    <w:p w14:paraId="6ACF2300" w14:textId="77777777" w:rsidR="003315F6" w:rsidRDefault="003315F6" w:rsidP="003315F6">
      <w:r>
        <w:rPr>
          <w:b/>
          <w:bCs/>
          <w:color w:val="000000"/>
        </w:rPr>
        <w:t>YMCA Cape Cod</w:t>
      </w:r>
      <w:r>
        <w:rPr>
          <w:color w:val="000000"/>
        </w:rPr>
        <w:t xml:space="preserve"> - $2,500 to support the operation of five Emergency Child Care Centers for health care workers, first responders, and essential workers.</w:t>
      </w:r>
    </w:p>
    <w:p w14:paraId="277EB46F" w14:textId="77777777" w:rsidR="003315F6" w:rsidRDefault="003315F6" w:rsidP="003315F6">
      <w:r>
        <w:t> </w:t>
      </w:r>
    </w:p>
    <w:p w14:paraId="42DCBC7F" w14:textId="77777777" w:rsidR="003315F6" w:rsidRDefault="003315F6" w:rsidP="003315F6">
      <w:r>
        <w:rPr>
          <w:color w:val="000000"/>
        </w:rPr>
        <w:t>In addition, The Coop Foundation completed its second round of grants for the year and will award $67,000 to the following organizations:</w:t>
      </w:r>
    </w:p>
    <w:p w14:paraId="29383A7E" w14:textId="77777777" w:rsidR="003315F6" w:rsidRDefault="003315F6" w:rsidP="003315F6">
      <w:r>
        <w:rPr>
          <w:color w:val="000000"/>
        </w:rPr>
        <w:t> </w:t>
      </w:r>
    </w:p>
    <w:p w14:paraId="6D28ABE4" w14:textId="77777777" w:rsidR="003315F6" w:rsidRDefault="003315F6" w:rsidP="003315F6">
      <w:pPr>
        <w:spacing w:after="160" w:line="254" w:lineRule="auto"/>
      </w:pPr>
      <w:r>
        <w:t> </w:t>
      </w:r>
      <w:r>
        <w:rPr>
          <w:b/>
          <w:bCs/>
        </w:rPr>
        <w:t>Cape Cod Community College Educational Foundation</w:t>
      </w:r>
      <w:r>
        <w:t xml:space="preserve"> - $10,000 as the first installment of a 5-year $50,000 grant towards the building of a new Science and Engineering Center.  $25,000 will come from The Foundation and $25,000 from other funding sources at the bank.</w:t>
      </w:r>
    </w:p>
    <w:p w14:paraId="4C574BE7" w14:textId="77777777" w:rsidR="003315F6" w:rsidRDefault="003315F6" w:rsidP="003315F6">
      <w:proofErr w:type="gramStart"/>
      <w:r>
        <w:rPr>
          <w:b/>
          <w:bCs/>
          <w:color w:val="000000"/>
        </w:rPr>
        <w:t>The</w:t>
      </w:r>
      <w:r>
        <w:rPr>
          <w:b/>
          <w:bCs/>
          <w:color w:val="000000"/>
          <w:sz w:val="14"/>
          <w:szCs w:val="14"/>
        </w:rPr>
        <w:t>  </w:t>
      </w:r>
      <w:r>
        <w:rPr>
          <w:b/>
          <w:bCs/>
          <w:color w:val="000000"/>
        </w:rPr>
        <w:t>Cape</w:t>
      </w:r>
      <w:proofErr w:type="gramEnd"/>
      <w:r>
        <w:rPr>
          <w:b/>
          <w:bCs/>
          <w:color w:val="000000"/>
        </w:rPr>
        <w:t xml:space="preserve"> Cod Healthcare Foundation</w:t>
      </w:r>
      <w:r>
        <w:rPr>
          <w:color w:val="000000"/>
        </w:rPr>
        <w:t xml:space="preserve"> - $20,000, as the first installment of a 5-year $100,000 grant for the new Cape Cod Hospital Patient Tower.  $50,000 will be awarded by The Coop Foundation and $50,000 from other funding sources at the bank.</w:t>
      </w:r>
    </w:p>
    <w:p w14:paraId="4C07C358" w14:textId="77777777" w:rsidR="003315F6" w:rsidRDefault="003315F6" w:rsidP="003315F6">
      <w:r>
        <w:rPr>
          <w:sz w:val="24"/>
          <w:szCs w:val="24"/>
        </w:rPr>
        <w:t> </w:t>
      </w:r>
    </w:p>
    <w:p w14:paraId="60DDEC6C" w14:textId="77777777" w:rsidR="003315F6" w:rsidRDefault="003315F6" w:rsidP="003315F6">
      <w:r>
        <w:rPr>
          <w:b/>
          <w:bCs/>
          <w:color w:val="000000"/>
        </w:rPr>
        <w:lastRenderedPageBreak/>
        <w:t>The Housing Assistance Corporation</w:t>
      </w:r>
      <w:r>
        <w:rPr>
          <w:color w:val="000000"/>
        </w:rPr>
        <w:t xml:space="preserve"> - $7,000, as the second installment of a 3-year grant for the “Pathway to Self-Sufficiency” program.  </w:t>
      </w:r>
    </w:p>
    <w:p w14:paraId="3CC3C2D3" w14:textId="77777777" w:rsidR="003315F6" w:rsidRDefault="003315F6" w:rsidP="003315F6">
      <w:r>
        <w:rPr>
          <w:color w:val="000000"/>
          <w:sz w:val="14"/>
          <w:szCs w:val="14"/>
        </w:rPr>
        <w:t> </w:t>
      </w:r>
    </w:p>
    <w:p w14:paraId="3D15FF74" w14:textId="77777777" w:rsidR="003315F6" w:rsidRDefault="003315F6" w:rsidP="003315F6">
      <w:r>
        <w:rPr>
          <w:b/>
          <w:bCs/>
          <w:color w:val="000000"/>
        </w:rPr>
        <w:t>Long Pasture Wildlife Sanctuary</w:t>
      </w:r>
      <w:r>
        <w:rPr>
          <w:color w:val="000000"/>
        </w:rPr>
        <w:t xml:space="preserve"> - $12,500, as the final installment of a 2-year grant towards the building of a new Discover Center. </w:t>
      </w:r>
    </w:p>
    <w:p w14:paraId="0FF5E713" w14:textId="77777777" w:rsidR="003315F6" w:rsidRDefault="003315F6" w:rsidP="003315F6">
      <w:r>
        <w:t> </w:t>
      </w:r>
    </w:p>
    <w:p w14:paraId="67AE86E3" w14:textId="77777777" w:rsidR="003315F6" w:rsidRDefault="003315F6" w:rsidP="003315F6">
      <w:r>
        <w:rPr>
          <w:b/>
          <w:bCs/>
          <w:color w:val="000000"/>
        </w:rPr>
        <w:t xml:space="preserve">WE </w:t>
      </w:r>
      <w:proofErr w:type="gramStart"/>
      <w:r>
        <w:rPr>
          <w:b/>
          <w:bCs/>
          <w:color w:val="000000"/>
        </w:rPr>
        <w:t>CAN</w:t>
      </w:r>
      <w:r>
        <w:rPr>
          <w:color w:val="000000"/>
        </w:rPr>
        <w:t xml:space="preserve">  -</w:t>
      </w:r>
      <w:proofErr w:type="gramEnd"/>
      <w:r>
        <w:rPr>
          <w:color w:val="000000"/>
        </w:rPr>
        <w:t xml:space="preserve"> $5,000 to support the Legal, Work Support, and Financial Empowerment services they offer. The organization predicts a significant increase in need for these services due to the coronavirus pandemic.</w:t>
      </w:r>
    </w:p>
    <w:p w14:paraId="2D799B24" w14:textId="77777777" w:rsidR="003315F6" w:rsidRDefault="003315F6" w:rsidP="003315F6">
      <w:r>
        <w:rPr>
          <w:sz w:val="24"/>
          <w:szCs w:val="24"/>
        </w:rPr>
        <w:t> </w:t>
      </w:r>
    </w:p>
    <w:p w14:paraId="2D418467" w14:textId="77777777" w:rsidR="003315F6" w:rsidRDefault="003315F6" w:rsidP="003315F6">
      <w:pPr>
        <w:spacing w:after="240"/>
      </w:pPr>
      <w:r>
        <w:rPr>
          <w:b/>
          <w:bCs/>
          <w:color w:val="000000"/>
        </w:rPr>
        <w:t>YMCA Cape Cod</w:t>
      </w:r>
      <w:r>
        <w:rPr>
          <w:color w:val="000000"/>
        </w:rPr>
        <w:t xml:space="preserve"> - $12,500, as the final installment of a 2-year grant towards the new YMCA Cape Cod Hyannis Village Marketplace Early Learning Center to be built off of North Street in Hyannis. </w:t>
      </w:r>
    </w:p>
    <w:p w14:paraId="45813278" w14:textId="77777777" w:rsidR="003315F6" w:rsidRDefault="003315F6" w:rsidP="003315F6">
      <w:pPr>
        <w:spacing w:after="240"/>
      </w:pPr>
      <w:r>
        <w:rPr>
          <w:color w:val="000000"/>
        </w:rPr>
        <w:t xml:space="preserve">For information on how to apply for a grant or Covid-19 relief funds, visit </w:t>
      </w:r>
      <w:hyperlink r:id="rId4" w:history="1">
        <w:r>
          <w:rPr>
            <w:rStyle w:val="Hyperlink"/>
          </w:rPr>
          <w:t>mycapecodbank.com/charitable-giving</w:t>
        </w:r>
      </w:hyperlink>
      <w:r>
        <w:rPr>
          <w:color w:val="000000"/>
        </w:rPr>
        <w:t>.</w:t>
      </w:r>
    </w:p>
    <w:p w14:paraId="0879F146" w14:textId="77777777" w:rsidR="003315F6" w:rsidRDefault="003315F6" w:rsidP="003315F6">
      <w:pPr>
        <w:spacing w:line="276" w:lineRule="auto"/>
      </w:pPr>
      <w:r>
        <w:rPr>
          <w:b/>
          <w:bCs/>
        </w:rPr>
        <w:t xml:space="preserve">About </w:t>
      </w:r>
      <w:proofErr w:type="gramStart"/>
      <w:r>
        <w:rPr>
          <w:b/>
          <w:bCs/>
        </w:rPr>
        <w:t>The</w:t>
      </w:r>
      <w:proofErr w:type="gramEnd"/>
      <w:r>
        <w:rPr>
          <w:b/>
          <w:bCs/>
        </w:rPr>
        <w:t xml:space="preserve"> Cooperative Bank of Cape Cod Charitable Foundation Trust</w:t>
      </w:r>
    </w:p>
    <w:p w14:paraId="4929CF70" w14:textId="77777777" w:rsidR="003315F6" w:rsidRDefault="003315F6" w:rsidP="003315F6">
      <w:pPr>
        <w:spacing w:after="160" w:line="276" w:lineRule="auto"/>
      </w:pPr>
      <w:r>
        <w:t xml:space="preserve">The Cooperative Bank of Cape Cod Charitable Foundation Trust is a 501(c)3 registered nonprofit in the state of Massachusetts with a mission to cultivate vibrant and thriving communities. Established in 2018, the Foundation awarded over $100,000 in its first year. </w:t>
      </w:r>
    </w:p>
    <w:p w14:paraId="6407E0B0" w14:textId="77777777" w:rsidR="003315F6" w:rsidRDefault="003315F6" w:rsidP="003315F6">
      <w:r>
        <w:rPr>
          <w:color w:val="000000"/>
        </w:rPr>
        <w:t xml:space="preserve">The Coop Foundation solidifies and formalizes The Coop’s commitment as a mutual bank to give back to the community, earmarking funds for philanthropy that won’t decrease according to the bottom </w:t>
      </w:r>
      <w:proofErr w:type="gramStart"/>
      <w:r>
        <w:rPr>
          <w:color w:val="000000"/>
        </w:rPr>
        <w:t>line, but</w:t>
      </w:r>
      <w:proofErr w:type="gramEnd"/>
      <w:r>
        <w:rPr>
          <w:color w:val="000000"/>
        </w:rPr>
        <w:t xml:space="preserve"> increase as the assets of the Trust grows. The Coop Foundation serves as an extension of the Bank’s current community giving program by enhancing and expanding it. For more information, please visit </w:t>
      </w:r>
      <w:hyperlink r:id="rId5" w:history="1">
        <w:r>
          <w:rPr>
            <w:rStyle w:val="Hyperlink"/>
          </w:rPr>
          <w:t>mycapecodbank.com/charitable-giving</w:t>
        </w:r>
      </w:hyperlink>
      <w:r>
        <w:rPr>
          <w:color w:val="000000"/>
        </w:rPr>
        <w:t>.</w:t>
      </w:r>
    </w:p>
    <w:p w14:paraId="1D43BA73" w14:textId="77777777" w:rsidR="003315F6" w:rsidRDefault="003315F6" w:rsidP="003315F6"/>
    <w:p w14:paraId="4A548094" w14:textId="77777777" w:rsidR="003315F6" w:rsidRDefault="003315F6" w:rsidP="003315F6">
      <w:r>
        <w:t xml:space="preserve">-- </w:t>
      </w:r>
    </w:p>
    <w:p w14:paraId="26D58D73" w14:textId="77777777" w:rsidR="003315F6" w:rsidRDefault="003315F6" w:rsidP="003315F6">
      <w:r>
        <w:rPr>
          <w:b/>
          <w:bCs/>
          <w:i/>
          <w:iCs/>
          <w:color w:val="666666"/>
          <w:shd w:val="clear" w:color="auto" w:fill="F3F3F3"/>
        </w:rPr>
        <w:t>Marci Tyldesley</w:t>
      </w:r>
    </w:p>
    <w:p w14:paraId="69A04CE4" w14:textId="77777777" w:rsidR="003315F6" w:rsidRDefault="003315F6" w:rsidP="003315F6">
      <w:r>
        <w:rPr>
          <w:b/>
          <w:bCs/>
          <w:i/>
          <w:iCs/>
          <w:color w:val="666666"/>
          <w:shd w:val="clear" w:color="auto" w:fill="F3F3F3"/>
        </w:rPr>
        <w:t>Regan Communications</w:t>
      </w:r>
    </w:p>
    <w:p w14:paraId="45B2B80B" w14:textId="77777777" w:rsidR="003315F6" w:rsidRDefault="003315F6" w:rsidP="003315F6">
      <w:hyperlink r:id="rId6" w:tgtFrame="_blank" w:history="1">
        <w:r>
          <w:rPr>
            <w:rStyle w:val="Hyperlink"/>
            <w:b/>
            <w:bCs/>
            <w:i/>
            <w:iCs/>
            <w:shd w:val="clear" w:color="auto" w:fill="F3F3F3"/>
          </w:rPr>
          <w:t>mtyldesley@regancomm.com</w:t>
        </w:r>
      </w:hyperlink>
    </w:p>
    <w:p w14:paraId="744B6971" w14:textId="77777777" w:rsidR="003315F6" w:rsidRDefault="003315F6" w:rsidP="003315F6">
      <w:r>
        <w:rPr>
          <w:b/>
          <w:bCs/>
          <w:i/>
          <w:iCs/>
          <w:color w:val="666666"/>
          <w:shd w:val="clear" w:color="auto" w:fill="F3F3F3"/>
        </w:rPr>
        <w:t>508-317-4345</w:t>
      </w:r>
    </w:p>
    <w:p w14:paraId="26306EAA" w14:textId="02FBBD1A" w:rsidR="00C76D44" w:rsidRDefault="00C76D44"/>
    <w:sectPr w:rsidR="00C7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44"/>
    <w:rsid w:val="00093DC7"/>
    <w:rsid w:val="003315F6"/>
    <w:rsid w:val="0041031F"/>
    <w:rsid w:val="0067676F"/>
    <w:rsid w:val="00724C12"/>
    <w:rsid w:val="0073331A"/>
    <w:rsid w:val="007C196A"/>
    <w:rsid w:val="00AD1565"/>
    <w:rsid w:val="00C76D44"/>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AAF2"/>
  <w15:chartTrackingRefBased/>
  <w15:docId w15:val="{BEE866A6-8623-416D-8B2B-9535908F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0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yldesley@regancomm.com" TargetMode="External"/><Relationship Id="rId5" Type="http://schemas.openxmlformats.org/officeDocument/2006/relationships/hyperlink" Target="http://mycapecodbank.com/charitable-giving" TargetMode="External"/><Relationship Id="rId4" Type="http://schemas.openxmlformats.org/officeDocument/2006/relationships/hyperlink" Target="http://mycapecodbank.com/charitable-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2020-06-15T15:42:00Z</dcterms:created>
  <dcterms:modified xsi:type="dcterms:W3CDTF">2020-06-15T21:00:00Z</dcterms:modified>
</cp:coreProperties>
</file>