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74C3F" w14:textId="77777777" w:rsidR="004C11D8" w:rsidRDefault="004C11D8" w:rsidP="004C11D8">
      <w:pPr>
        <w:pStyle w:val="xmsonormal"/>
        <w:shd w:val="clear" w:color="auto" w:fill="FFFFFF"/>
        <w:spacing w:before="0" w:beforeAutospacing="0" w:after="0" w:afterAutospacing="0" w:line="233" w:lineRule="atLeast"/>
        <w:jc w:val="both"/>
        <w:rPr>
          <w:rFonts w:ascii="Calibri" w:hAnsi="Calibri" w:cs="Calibri"/>
          <w:color w:val="000000"/>
          <w:sz w:val="22"/>
          <w:szCs w:val="22"/>
        </w:rPr>
      </w:pPr>
      <w:bookmarkStart w:id="0" w:name="x__Hlk59518352"/>
      <w:r>
        <w:rPr>
          <w:b/>
          <w:bCs/>
          <w:color w:val="000000"/>
          <w:sz w:val="22"/>
          <w:szCs w:val="22"/>
          <w:bdr w:val="none" w:sz="0" w:space="0" w:color="auto" w:frame="1"/>
        </w:rPr>
        <w:t>Postdoctoral Research Associate</w:t>
      </w:r>
      <w:bookmarkEnd w:id="0"/>
    </w:p>
    <w:p w14:paraId="36C4FF3A" w14:textId="32219D9B" w:rsidR="004C11D8" w:rsidRDefault="004C11D8" w:rsidP="004C11D8">
      <w:pPr>
        <w:pStyle w:val="xmsonormal"/>
        <w:shd w:val="clear" w:color="auto" w:fill="FFFFFF"/>
        <w:spacing w:before="0" w:beforeAutospacing="0" w:after="0" w:afterAutospacing="0" w:line="233" w:lineRule="atLeast"/>
        <w:jc w:val="both"/>
        <w:rPr>
          <w:color w:val="000000"/>
          <w:sz w:val="22"/>
          <w:szCs w:val="22"/>
          <w:bdr w:val="none" w:sz="0" w:space="0" w:color="auto" w:frame="1"/>
        </w:rPr>
      </w:pPr>
      <w:r>
        <w:rPr>
          <w:color w:val="000000"/>
          <w:sz w:val="22"/>
          <w:szCs w:val="22"/>
          <w:bdr w:val="none" w:sz="0" w:space="0" w:color="auto" w:frame="1"/>
        </w:rPr>
        <w:t>The University of Georgia’s Savannah River Ecology Laboratory and Warnell School of Forestry and Natural Resources and the USFS-Southern Research Station are seeking applications for a Postdoctoral Research Associate in Fire Ecology to assist with ongoing research projects connecting fire energy release to fire effects and linking these results to 3D fire behavior models. The primary duties will focus on analyzing existing fire energy release and fire effects data and initiating new experiments on the same topic. The successful candidate will also collaborate with project scientists and students in cross-study syntheses and modeling efforts to identify other potential publishable units that can be derived from existing datasets. Opportunities to establish other new research and develop research proposals that benefit the project team will also be available.</w:t>
      </w:r>
    </w:p>
    <w:p w14:paraId="4EA822EB" w14:textId="77777777" w:rsidR="004C11D8" w:rsidRDefault="004C11D8" w:rsidP="004C11D8">
      <w:pPr>
        <w:pStyle w:val="xmsonormal"/>
        <w:shd w:val="clear" w:color="auto" w:fill="FFFFFF"/>
        <w:spacing w:before="0" w:beforeAutospacing="0" w:after="0" w:afterAutospacing="0" w:line="233" w:lineRule="atLeast"/>
        <w:jc w:val="both"/>
        <w:rPr>
          <w:rFonts w:ascii="Calibri" w:hAnsi="Calibri" w:cs="Calibri"/>
          <w:color w:val="000000"/>
          <w:sz w:val="22"/>
          <w:szCs w:val="22"/>
        </w:rPr>
      </w:pPr>
    </w:p>
    <w:p w14:paraId="3E8034F4" w14:textId="23506285" w:rsidR="004C11D8" w:rsidRDefault="004C11D8" w:rsidP="004C11D8">
      <w:pPr>
        <w:pStyle w:val="xmsonormal"/>
        <w:shd w:val="clear" w:color="auto" w:fill="FFFFFF"/>
        <w:spacing w:before="0" w:beforeAutospacing="0" w:after="0" w:afterAutospacing="0" w:line="233" w:lineRule="atLeast"/>
        <w:jc w:val="both"/>
        <w:rPr>
          <w:color w:val="000000"/>
          <w:sz w:val="22"/>
          <w:szCs w:val="22"/>
          <w:bdr w:val="none" w:sz="0" w:space="0" w:color="auto" w:frame="1"/>
        </w:rPr>
      </w:pPr>
      <w:r>
        <w:rPr>
          <w:b/>
          <w:bCs/>
          <w:color w:val="000000"/>
          <w:sz w:val="22"/>
          <w:szCs w:val="22"/>
          <w:bdr w:val="none" w:sz="0" w:space="0" w:color="auto" w:frame="1"/>
        </w:rPr>
        <w:t>Qualifications: </w:t>
      </w:r>
      <w:r>
        <w:rPr>
          <w:color w:val="000000"/>
          <w:sz w:val="22"/>
          <w:szCs w:val="22"/>
          <w:bdr w:val="none" w:sz="0" w:space="0" w:color="auto" w:frame="1"/>
        </w:rPr>
        <w:t>A Ph.D. in forestry, ecology, tree physiology, soil science, natural resources, or related discipline is required. The ideal candidate will have strong written and oral communication skills, capable of working independently and as part of a team. Demonstrated experience in statistical analyses and data management skills is essential, and capabilities for fire effects modeling desirable. The successful candidate will be expected to demonstrate commitment to timely completion of deliverables, including publication of results in peer-reviewed outlets. </w:t>
      </w:r>
    </w:p>
    <w:p w14:paraId="5DE0574A" w14:textId="77777777" w:rsidR="004C11D8" w:rsidRDefault="004C11D8" w:rsidP="004C11D8">
      <w:pPr>
        <w:pStyle w:val="xmsonormal"/>
        <w:shd w:val="clear" w:color="auto" w:fill="FFFFFF"/>
        <w:spacing w:before="0" w:beforeAutospacing="0" w:after="0" w:afterAutospacing="0" w:line="233" w:lineRule="atLeast"/>
        <w:jc w:val="both"/>
        <w:rPr>
          <w:rFonts w:ascii="Calibri" w:hAnsi="Calibri" w:cs="Calibri"/>
          <w:color w:val="000000"/>
          <w:sz w:val="22"/>
          <w:szCs w:val="22"/>
        </w:rPr>
      </w:pPr>
    </w:p>
    <w:p w14:paraId="577C4929" w14:textId="02819CF6" w:rsidR="004C11D8" w:rsidRDefault="004C11D8" w:rsidP="004C11D8">
      <w:pPr>
        <w:pStyle w:val="xmsonormal"/>
        <w:shd w:val="clear" w:color="auto" w:fill="FFFFFF"/>
        <w:spacing w:before="0" w:beforeAutospacing="0" w:after="0" w:afterAutospacing="0" w:line="233" w:lineRule="atLeast"/>
        <w:jc w:val="both"/>
        <w:rPr>
          <w:color w:val="000000"/>
          <w:sz w:val="22"/>
          <w:szCs w:val="22"/>
          <w:bdr w:val="none" w:sz="0" w:space="0" w:color="auto" w:frame="1"/>
        </w:rPr>
      </w:pPr>
      <w:r>
        <w:rPr>
          <w:b/>
          <w:bCs/>
          <w:color w:val="000000"/>
          <w:sz w:val="22"/>
          <w:szCs w:val="22"/>
          <w:bdr w:val="none" w:sz="0" w:space="0" w:color="auto" w:frame="1"/>
        </w:rPr>
        <w:t>Job Location: </w:t>
      </w:r>
      <w:r>
        <w:rPr>
          <w:color w:val="000000"/>
          <w:sz w:val="22"/>
          <w:szCs w:val="22"/>
          <w:bdr w:val="none" w:sz="0" w:space="0" w:color="auto" w:frame="1"/>
        </w:rPr>
        <w:t>The position is through The University of Georgia’s Savannah River Ecology Laboratory, but the successful candidate will be stationed with the USFS-SRS Prescribed Fire Sciences Lab in Athens, GA on the UGA campus. Some travel to regional field sites will be expected.</w:t>
      </w:r>
    </w:p>
    <w:p w14:paraId="416F2C22" w14:textId="77777777" w:rsidR="004C11D8" w:rsidRDefault="004C11D8" w:rsidP="004C11D8">
      <w:pPr>
        <w:pStyle w:val="xmsonormal"/>
        <w:shd w:val="clear" w:color="auto" w:fill="FFFFFF"/>
        <w:spacing w:before="0" w:beforeAutospacing="0" w:after="0" w:afterAutospacing="0" w:line="233" w:lineRule="atLeast"/>
        <w:jc w:val="both"/>
        <w:rPr>
          <w:rFonts w:ascii="Calibri" w:hAnsi="Calibri" w:cs="Calibri"/>
          <w:color w:val="000000"/>
          <w:sz w:val="22"/>
          <w:szCs w:val="22"/>
        </w:rPr>
      </w:pPr>
    </w:p>
    <w:p w14:paraId="560F7F89" w14:textId="60FCF8FB" w:rsidR="004C11D8" w:rsidRDefault="004C11D8" w:rsidP="004C11D8">
      <w:pPr>
        <w:pStyle w:val="xmsonormal"/>
        <w:shd w:val="clear" w:color="auto" w:fill="FFFFFF"/>
        <w:spacing w:before="0" w:beforeAutospacing="0" w:after="0" w:afterAutospacing="0" w:line="233" w:lineRule="atLeast"/>
        <w:jc w:val="both"/>
        <w:rPr>
          <w:color w:val="000000"/>
          <w:sz w:val="22"/>
          <w:szCs w:val="22"/>
          <w:bdr w:val="none" w:sz="0" w:space="0" w:color="auto" w:frame="1"/>
        </w:rPr>
      </w:pPr>
      <w:r>
        <w:rPr>
          <w:b/>
          <w:bCs/>
          <w:color w:val="000000"/>
          <w:sz w:val="22"/>
          <w:szCs w:val="22"/>
          <w:bdr w:val="none" w:sz="0" w:space="0" w:color="auto" w:frame="1"/>
        </w:rPr>
        <w:t>Salary Range &amp; Duration:</w:t>
      </w:r>
      <w:r>
        <w:rPr>
          <w:color w:val="000000"/>
          <w:sz w:val="22"/>
          <w:szCs w:val="22"/>
          <w:bdr w:val="none" w:sz="0" w:space="0" w:color="auto" w:frame="1"/>
        </w:rPr>
        <w:t> The anticipated start date for this position is January 1, 2023.</w:t>
      </w:r>
      <w:r>
        <w:rPr>
          <w:b/>
          <w:bCs/>
          <w:color w:val="000000"/>
          <w:sz w:val="22"/>
          <w:szCs w:val="22"/>
          <w:bdr w:val="none" w:sz="0" w:space="0" w:color="auto" w:frame="1"/>
        </w:rPr>
        <w:t> </w:t>
      </w:r>
      <w:r>
        <w:rPr>
          <w:color w:val="000000"/>
          <w:sz w:val="22"/>
          <w:szCs w:val="22"/>
          <w:bdr w:val="none" w:sz="0" w:space="0" w:color="auto" w:frame="1"/>
        </w:rPr>
        <w:t>Support is available for two years with potential for extension. Salary will be $48-$56K depending on experience and will include benefits.</w:t>
      </w:r>
    </w:p>
    <w:p w14:paraId="63E8A3DA" w14:textId="77777777" w:rsidR="004C11D8" w:rsidRDefault="004C11D8" w:rsidP="004C11D8">
      <w:pPr>
        <w:pStyle w:val="xmsonormal"/>
        <w:shd w:val="clear" w:color="auto" w:fill="FFFFFF"/>
        <w:spacing w:before="0" w:beforeAutospacing="0" w:after="0" w:afterAutospacing="0" w:line="233" w:lineRule="atLeast"/>
        <w:jc w:val="both"/>
        <w:rPr>
          <w:rFonts w:ascii="Calibri" w:hAnsi="Calibri" w:cs="Calibri"/>
          <w:color w:val="000000"/>
          <w:sz w:val="22"/>
          <w:szCs w:val="22"/>
        </w:rPr>
      </w:pPr>
    </w:p>
    <w:p w14:paraId="2B9C9C36" w14:textId="77777777" w:rsidR="004C11D8" w:rsidRDefault="004C11D8" w:rsidP="004C11D8">
      <w:pPr>
        <w:pStyle w:val="xmsonormal"/>
        <w:shd w:val="clear" w:color="auto" w:fill="FFFFFF"/>
        <w:spacing w:before="0" w:beforeAutospacing="0" w:after="0" w:afterAutospacing="0" w:line="233" w:lineRule="atLeast"/>
        <w:jc w:val="both"/>
        <w:rPr>
          <w:rFonts w:ascii="Calibri" w:hAnsi="Calibri" w:cs="Calibri"/>
          <w:color w:val="000000"/>
          <w:sz w:val="22"/>
          <w:szCs w:val="22"/>
        </w:rPr>
      </w:pPr>
      <w:r>
        <w:rPr>
          <w:b/>
          <w:bCs/>
          <w:color w:val="000000"/>
          <w:sz w:val="22"/>
          <w:szCs w:val="22"/>
          <w:bdr w:val="none" w:sz="0" w:space="0" w:color="auto" w:frame="1"/>
        </w:rPr>
        <w:t>Application Deadline and Process: </w:t>
      </w:r>
      <w:r>
        <w:rPr>
          <w:color w:val="000000"/>
          <w:sz w:val="22"/>
          <w:szCs w:val="22"/>
          <w:bdr w:val="none" w:sz="0" w:space="0" w:color="auto" w:frame="1"/>
        </w:rPr>
        <w:t>Applications will be reviewed as received and will continue until a suitable candidate is identified. To apply, please send: (1) a cover letter summarizing your qualifications for the position, research interests, and career goals; (2) a CV; and (3) names and contact information for three professional references to Doug P. Aubrey (</w:t>
      </w:r>
      <w:hyperlink r:id="rId4" w:tgtFrame="_blank" w:history="1">
        <w:r>
          <w:rPr>
            <w:rStyle w:val="Hyperlink"/>
            <w:color w:val="0563C1"/>
            <w:sz w:val="22"/>
            <w:szCs w:val="22"/>
            <w:bdr w:val="none" w:sz="0" w:space="0" w:color="auto" w:frame="1"/>
          </w:rPr>
          <w:t>daubrey@srel.uga.edu</w:t>
        </w:r>
      </w:hyperlink>
      <w:r>
        <w:rPr>
          <w:color w:val="000000"/>
          <w:sz w:val="22"/>
          <w:szCs w:val="22"/>
          <w:bdr w:val="none" w:sz="0" w:space="0" w:color="auto" w:frame="1"/>
        </w:rPr>
        <w:t>).</w:t>
      </w:r>
    </w:p>
    <w:p w14:paraId="0A4B0CCE" w14:textId="77777777" w:rsidR="00992F1F" w:rsidRDefault="00992F1F"/>
    <w:sectPr w:rsidR="00992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1D8"/>
    <w:rsid w:val="004C11D8"/>
    <w:rsid w:val="00687017"/>
    <w:rsid w:val="00992F1F"/>
    <w:rsid w:val="00AD0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CB9FF3"/>
  <w15:chartTrackingRefBased/>
  <w15:docId w15:val="{3CA6E544-F515-6844-A4C6-E7306C99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C11D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C11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47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ubrey@srel.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Halaburt,Emma</dc:creator>
  <cp:keywords/>
  <dc:description/>
  <cp:lastModifiedBy>Halaburt,Emma</cp:lastModifiedBy>
  <cp:revision>1</cp:revision>
  <dcterms:created xsi:type="dcterms:W3CDTF">2022-10-30T17:42:00Z</dcterms:created>
  <dcterms:modified xsi:type="dcterms:W3CDTF">2022-10-30T17:43:00Z</dcterms:modified>
</cp:coreProperties>
</file>