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59" w:rsidRPr="00D426DE" w:rsidRDefault="00C85A59" w:rsidP="00B03F49">
      <w:pPr>
        <w:autoSpaceDE w:val="0"/>
        <w:autoSpaceDN w:val="0"/>
        <w:adjustRightInd w:val="0"/>
        <w:jc w:val="center"/>
        <w:rPr>
          <w:rFonts w:cs="Calibri"/>
          <w:sz w:val="22"/>
          <w:szCs w:val="22"/>
          <w:lang w:val="en-US"/>
        </w:rPr>
      </w:pPr>
    </w:p>
    <w:p w:rsidR="005B38E7" w:rsidRDefault="009D21AB" w:rsidP="005B38E7">
      <w:pPr>
        <w:jc w:val="center"/>
        <w:rPr>
          <w:rFonts w:eastAsia="Times New Roman" w:cs="Calibri"/>
          <w:b/>
          <w:color w:val="2E74B5"/>
          <w:shd w:val="clear" w:color="auto" w:fill="FFFFFF"/>
          <w:lang w:val="en-US" w:eastAsia="nb-NO"/>
        </w:rPr>
      </w:pPr>
      <w:r w:rsidRPr="00906021">
        <w:rPr>
          <w:b/>
          <w:noProof/>
          <w:lang w:val="en-US"/>
        </w:rPr>
        <w:drawing>
          <wp:inline distT="0" distB="0" distL="0" distR="0">
            <wp:extent cx="5758180" cy="54356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E7" w:rsidRDefault="005B38E7" w:rsidP="005B38E7">
      <w:pPr>
        <w:jc w:val="center"/>
        <w:rPr>
          <w:rFonts w:eastAsia="Times New Roman" w:cs="Calibri"/>
          <w:b/>
          <w:color w:val="2E74B5"/>
          <w:shd w:val="clear" w:color="auto" w:fill="FFFFFF"/>
          <w:lang w:val="en-US" w:eastAsia="nb-NO"/>
        </w:rPr>
      </w:pPr>
    </w:p>
    <w:p w:rsidR="00615026" w:rsidRPr="005B38E7" w:rsidRDefault="00615026" w:rsidP="005B38E7">
      <w:pPr>
        <w:jc w:val="center"/>
        <w:rPr>
          <w:rFonts w:eastAsia="Times New Roman" w:cs="Calibri"/>
          <w:b/>
          <w:color w:val="2E74B5"/>
          <w:lang w:val="en-US" w:eastAsia="nb-NO"/>
        </w:rPr>
      </w:pPr>
      <w:r w:rsidRPr="005B38E7">
        <w:rPr>
          <w:rFonts w:eastAsia="Times New Roman" w:cs="Calibri"/>
          <w:b/>
          <w:color w:val="2E74B5"/>
          <w:shd w:val="clear" w:color="auto" w:fill="FFFFFF"/>
          <w:lang w:val="en-US" w:eastAsia="nb-NO"/>
        </w:rPr>
        <w:t>Ocean sustainability for the benefit of society:</w:t>
      </w:r>
      <w:r w:rsidR="00053AF1">
        <w:rPr>
          <w:rFonts w:eastAsia="Times New Roman" w:cs="Calibri"/>
          <w:b/>
          <w:color w:val="2E74B5"/>
          <w:shd w:val="clear" w:color="auto" w:fill="FFFFFF"/>
          <w:lang w:val="en-US" w:eastAsia="nb-NO"/>
        </w:rPr>
        <w:t xml:space="preserve"> </w:t>
      </w:r>
      <w:r w:rsidR="00B9667B">
        <w:rPr>
          <w:rFonts w:eastAsia="Times New Roman" w:cs="Calibri"/>
          <w:b/>
          <w:color w:val="2E74B5"/>
          <w:shd w:val="clear" w:color="auto" w:fill="FFFFFF"/>
          <w:lang w:val="en-US" w:eastAsia="nb-NO"/>
        </w:rPr>
        <w:t>U</w:t>
      </w:r>
      <w:r w:rsidRPr="005B38E7">
        <w:rPr>
          <w:rFonts w:eastAsia="Times New Roman" w:cs="Calibri"/>
          <w:b/>
          <w:color w:val="2E74B5"/>
          <w:shd w:val="clear" w:color="auto" w:fill="FFFFFF"/>
          <w:lang w:val="en-US" w:eastAsia="nb-NO"/>
        </w:rPr>
        <w:t>nderstanding, challenges</w:t>
      </w:r>
      <w:r w:rsidR="003B0CB8" w:rsidRPr="005B38E7">
        <w:rPr>
          <w:rFonts w:eastAsia="Times New Roman" w:cs="Calibri"/>
          <w:b/>
          <w:color w:val="2E74B5"/>
          <w:shd w:val="clear" w:color="auto" w:fill="FFFFFF"/>
          <w:lang w:val="en-US" w:eastAsia="nb-NO"/>
        </w:rPr>
        <w:t>,</w:t>
      </w:r>
      <w:r w:rsidRPr="005B38E7">
        <w:rPr>
          <w:rFonts w:eastAsia="Times New Roman" w:cs="Calibri"/>
          <w:b/>
          <w:color w:val="2E74B5"/>
          <w:shd w:val="clear" w:color="auto" w:fill="FFFFFF"/>
          <w:lang w:val="en-US" w:eastAsia="nb-NO"/>
        </w:rPr>
        <w:t xml:space="preserve"> and solutions</w:t>
      </w:r>
    </w:p>
    <w:p w:rsidR="00C85A59" w:rsidRPr="00C85A59" w:rsidRDefault="00C85A59" w:rsidP="005B38E7">
      <w:pPr>
        <w:autoSpaceDE w:val="0"/>
        <w:autoSpaceDN w:val="0"/>
        <w:adjustRightInd w:val="0"/>
        <w:jc w:val="center"/>
        <w:rPr>
          <w:rFonts w:cs="Calibri"/>
          <w:sz w:val="22"/>
          <w:szCs w:val="22"/>
          <w:lang w:val="en-US"/>
        </w:rPr>
      </w:pPr>
    </w:p>
    <w:p w:rsidR="00C85A59" w:rsidRPr="005B38E7" w:rsidRDefault="00C85A59" w:rsidP="005B38E7">
      <w:pPr>
        <w:autoSpaceDE w:val="0"/>
        <w:autoSpaceDN w:val="0"/>
        <w:adjustRightInd w:val="0"/>
        <w:jc w:val="center"/>
        <w:rPr>
          <w:rFonts w:cs="Calibri"/>
          <w:color w:val="44546A"/>
          <w:lang w:val="en-US"/>
        </w:rPr>
      </w:pPr>
      <w:r w:rsidRPr="005B38E7">
        <w:rPr>
          <w:rFonts w:cs="Calibri"/>
          <w:b/>
          <w:bCs/>
          <w:color w:val="44546A"/>
          <w:lang w:val="en-US"/>
        </w:rPr>
        <w:t>17-21 June 2019, Brest, France</w:t>
      </w:r>
    </w:p>
    <w:p w:rsidR="00C85A59" w:rsidRPr="001D31A0" w:rsidRDefault="00C85A59" w:rsidP="005B38E7">
      <w:pPr>
        <w:autoSpaceDE w:val="0"/>
        <w:autoSpaceDN w:val="0"/>
        <w:adjustRightInd w:val="0"/>
        <w:jc w:val="center"/>
        <w:rPr>
          <w:rFonts w:cs="Calibri"/>
          <w:color w:val="44546A"/>
          <w:sz w:val="22"/>
          <w:szCs w:val="22"/>
          <w:lang w:val="en-US"/>
        </w:rPr>
      </w:pPr>
    </w:p>
    <w:p w:rsidR="00C85A59" w:rsidRPr="001D31A0" w:rsidRDefault="00C85A59" w:rsidP="005B38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en-US"/>
        </w:rPr>
      </w:pPr>
      <w:r w:rsidRPr="001D31A0">
        <w:rPr>
          <w:rFonts w:cs="Calibri"/>
          <w:b/>
          <w:bCs/>
          <w:color w:val="0070C0"/>
          <w:sz w:val="28"/>
          <w:szCs w:val="28"/>
          <w:lang w:val="en-US"/>
        </w:rPr>
        <w:t>Call for Sessions and Workshops</w:t>
      </w:r>
    </w:p>
    <w:p w:rsidR="00C85A59" w:rsidRPr="001D31A0" w:rsidRDefault="00C85A59" w:rsidP="004209FF">
      <w:pPr>
        <w:autoSpaceDE w:val="0"/>
        <w:autoSpaceDN w:val="0"/>
        <w:adjustRightInd w:val="0"/>
        <w:jc w:val="both"/>
        <w:rPr>
          <w:rFonts w:cs="Calibri"/>
          <w:color w:val="44546A"/>
          <w:sz w:val="22"/>
          <w:szCs w:val="22"/>
          <w:lang w:val="en-US"/>
        </w:rPr>
      </w:pPr>
      <w:r w:rsidRPr="001D31A0">
        <w:rPr>
          <w:rFonts w:cs="Calibri"/>
          <w:color w:val="44546A"/>
          <w:lang w:val="en-US"/>
        </w:rPr>
        <w:t> </w:t>
      </w:r>
    </w:p>
    <w:p w:rsidR="00122145" w:rsidRPr="001D31A0" w:rsidRDefault="00AF7BC8" w:rsidP="004209FF">
      <w:pPr>
        <w:autoSpaceDE w:val="0"/>
        <w:autoSpaceDN w:val="0"/>
        <w:adjustRightInd w:val="0"/>
        <w:jc w:val="both"/>
        <w:rPr>
          <w:rFonts w:cs="Calibri"/>
          <w:bCs/>
          <w:color w:val="44546A"/>
          <w:lang w:val="en-US"/>
        </w:rPr>
      </w:pPr>
      <w:r w:rsidRPr="001D31A0">
        <w:rPr>
          <w:rFonts w:cs="Calibri"/>
          <w:bCs/>
          <w:color w:val="44546A"/>
          <w:lang w:val="en-US"/>
        </w:rPr>
        <w:t xml:space="preserve">The </w:t>
      </w:r>
      <w:r w:rsidR="00C85A59" w:rsidRPr="001D31A0">
        <w:rPr>
          <w:rFonts w:cs="Calibri"/>
          <w:bCs/>
          <w:color w:val="44546A"/>
          <w:lang w:val="en-US"/>
        </w:rPr>
        <w:t xml:space="preserve">Integrated </w:t>
      </w:r>
      <w:r w:rsidR="00B04D97" w:rsidRPr="001D31A0">
        <w:rPr>
          <w:rFonts w:cs="Calibri"/>
          <w:bCs/>
          <w:color w:val="44546A"/>
          <w:lang w:val="en-US"/>
        </w:rPr>
        <w:t xml:space="preserve">Marine </w:t>
      </w:r>
      <w:r w:rsidR="00C85A59" w:rsidRPr="001D31A0">
        <w:rPr>
          <w:rFonts w:cs="Calibri"/>
          <w:bCs/>
          <w:color w:val="44546A"/>
          <w:lang w:val="en-US"/>
        </w:rPr>
        <w:t>Bio</w:t>
      </w:r>
      <w:r w:rsidR="00B04D97" w:rsidRPr="001D31A0">
        <w:rPr>
          <w:rFonts w:cs="Calibri"/>
          <w:bCs/>
          <w:color w:val="44546A"/>
          <w:lang w:val="en-US"/>
        </w:rPr>
        <w:t xml:space="preserve">sphere </w:t>
      </w:r>
      <w:r w:rsidR="00C85A59" w:rsidRPr="001D31A0">
        <w:rPr>
          <w:rFonts w:cs="Calibri"/>
          <w:bCs/>
          <w:color w:val="44546A"/>
          <w:lang w:val="en-US"/>
        </w:rPr>
        <w:t>Research</w:t>
      </w:r>
      <w:r w:rsidR="00C85A59" w:rsidRPr="001D31A0">
        <w:rPr>
          <w:rFonts w:cs="Calibri"/>
          <w:color w:val="44546A"/>
          <w:lang w:val="en-US"/>
        </w:rPr>
        <w:t xml:space="preserve"> (</w:t>
      </w:r>
      <w:r w:rsidR="00C85A59" w:rsidRPr="001D31A0">
        <w:rPr>
          <w:rFonts w:cs="Calibri"/>
          <w:bCs/>
          <w:color w:val="44546A"/>
          <w:lang w:val="en-US"/>
        </w:rPr>
        <w:t>IMB</w:t>
      </w:r>
      <w:r w:rsidR="00B04D97" w:rsidRPr="001D31A0">
        <w:rPr>
          <w:rFonts w:cs="Calibri"/>
          <w:bCs/>
          <w:color w:val="44546A"/>
          <w:lang w:val="en-US"/>
        </w:rPr>
        <w:t>e</w:t>
      </w:r>
      <w:r w:rsidR="00C85A59" w:rsidRPr="001D31A0">
        <w:rPr>
          <w:rFonts w:cs="Calibri"/>
          <w:bCs/>
          <w:color w:val="44546A"/>
          <w:lang w:val="en-US"/>
        </w:rPr>
        <w:t>R</w:t>
      </w:r>
      <w:r w:rsidR="00C85A59" w:rsidRPr="001D31A0">
        <w:rPr>
          <w:rFonts w:cs="Calibri"/>
          <w:color w:val="44546A"/>
          <w:lang w:val="en-US"/>
        </w:rPr>
        <w:t>)</w:t>
      </w:r>
      <w:r w:rsidRPr="001D31A0">
        <w:rPr>
          <w:rFonts w:cs="Calibri"/>
          <w:color w:val="44546A"/>
          <w:lang w:val="en-US"/>
        </w:rPr>
        <w:t xml:space="preserve"> project</w:t>
      </w:r>
      <w:r w:rsidR="00C85A59" w:rsidRPr="001D31A0">
        <w:rPr>
          <w:rFonts w:cs="Calibri"/>
          <w:color w:val="44546A"/>
          <w:lang w:val="en-US"/>
        </w:rPr>
        <w:t xml:space="preserve"> </w:t>
      </w:r>
      <w:r w:rsidR="003B0CB8">
        <w:rPr>
          <w:rFonts w:cs="Calibri"/>
          <w:color w:val="44546A"/>
          <w:lang w:val="en-US"/>
        </w:rPr>
        <w:t xml:space="preserve">is planning its </w:t>
      </w:r>
      <w:r w:rsidR="00B04D97" w:rsidRPr="001D31A0">
        <w:rPr>
          <w:rFonts w:cs="Calibri"/>
          <w:color w:val="44546A"/>
          <w:lang w:val="en-US"/>
        </w:rPr>
        <w:t>second</w:t>
      </w:r>
      <w:r w:rsidR="00C85A59" w:rsidRPr="001D31A0">
        <w:rPr>
          <w:rFonts w:cs="Calibri"/>
          <w:color w:val="44546A"/>
          <w:lang w:val="en-US"/>
        </w:rPr>
        <w:t xml:space="preserve"> </w:t>
      </w:r>
      <w:r w:rsidR="00C85A59" w:rsidRPr="001D31A0">
        <w:rPr>
          <w:rFonts w:cs="Calibri"/>
          <w:bCs/>
          <w:color w:val="44546A"/>
          <w:lang w:val="en-US"/>
        </w:rPr>
        <w:t>Open Science Conference</w:t>
      </w:r>
      <w:r w:rsidR="00C85A59" w:rsidRPr="001D31A0">
        <w:rPr>
          <w:rFonts w:cs="Calibri"/>
          <w:color w:val="44546A"/>
          <w:lang w:val="en-US"/>
        </w:rPr>
        <w:t xml:space="preserve"> </w:t>
      </w:r>
      <w:r w:rsidR="006F7911" w:rsidRPr="001D31A0">
        <w:rPr>
          <w:rFonts w:cs="Calibri"/>
          <w:color w:val="44546A"/>
          <w:lang w:val="en-US"/>
        </w:rPr>
        <w:t>t</w:t>
      </w:r>
      <w:r w:rsidR="003B0CB8">
        <w:rPr>
          <w:rFonts w:cs="Calibri"/>
          <w:color w:val="44546A"/>
          <w:lang w:val="en-US"/>
        </w:rPr>
        <w:t>hat will focus on themes related to:</w:t>
      </w:r>
      <w:r w:rsidR="00DD5818" w:rsidRPr="001D31A0">
        <w:rPr>
          <w:rFonts w:cs="Calibri"/>
          <w:bCs/>
          <w:color w:val="44546A"/>
          <w:lang w:val="en-US"/>
        </w:rPr>
        <w:t xml:space="preserve"> </w:t>
      </w:r>
    </w:p>
    <w:p w:rsidR="00122145" w:rsidRPr="001D31A0" w:rsidRDefault="00122145" w:rsidP="004209FF">
      <w:pPr>
        <w:autoSpaceDE w:val="0"/>
        <w:autoSpaceDN w:val="0"/>
        <w:adjustRightInd w:val="0"/>
        <w:jc w:val="both"/>
        <w:rPr>
          <w:rFonts w:cs="Calibri"/>
          <w:b/>
          <w:bCs/>
          <w:color w:val="44546A"/>
          <w:lang w:val="en-US"/>
        </w:rPr>
      </w:pPr>
    </w:p>
    <w:p w:rsidR="00DD5818" w:rsidRPr="001D31A0" w:rsidRDefault="00DD5818" w:rsidP="00DD5818">
      <w:pPr>
        <w:numPr>
          <w:ilvl w:val="0"/>
          <w:numId w:val="2"/>
        </w:numPr>
        <w:rPr>
          <w:rFonts w:eastAsia="Times New Roman" w:cs="Calibri"/>
          <w:color w:val="2E74B5"/>
          <w:shd w:val="clear" w:color="auto" w:fill="FFFFFF"/>
          <w:lang w:val="en-US" w:eastAsia="nb-NO"/>
        </w:rPr>
      </w:pPr>
      <w:r w:rsidRPr="001D31A0">
        <w:rPr>
          <w:rFonts w:eastAsia="Times New Roman" w:cs="Calibri"/>
          <w:color w:val="2E74B5"/>
          <w:shd w:val="clear" w:color="auto" w:fill="FFFFFF"/>
          <w:lang w:val="en-US" w:eastAsia="nb-NO"/>
        </w:rPr>
        <w:t>Understanding and quantifying the state and variability of marine ecosystems</w:t>
      </w:r>
    </w:p>
    <w:p w:rsidR="00DD5818" w:rsidRPr="001D31A0" w:rsidRDefault="00DD5818" w:rsidP="00DD5818">
      <w:pPr>
        <w:numPr>
          <w:ilvl w:val="0"/>
          <w:numId w:val="2"/>
        </w:numPr>
        <w:rPr>
          <w:rFonts w:eastAsia="Times New Roman" w:cs="Calibri"/>
          <w:color w:val="2E74B5"/>
          <w:shd w:val="clear" w:color="auto" w:fill="FFFFFF"/>
          <w:lang w:val="en-US" w:eastAsia="nb-NO"/>
        </w:rPr>
      </w:pPr>
      <w:r w:rsidRPr="001D31A0">
        <w:rPr>
          <w:rFonts w:eastAsia="Times New Roman" w:cs="Calibri"/>
          <w:color w:val="2E74B5"/>
          <w:shd w:val="clear" w:color="auto" w:fill="FFFFFF"/>
          <w:lang w:val="en-US" w:eastAsia="nb-NO"/>
        </w:rPr>
        <w:t>Improving scenarios, predictions and projections of future ocean-human systems at multiple scales</w:t>
      </w:r>
    </w:p>
    <w:p w:rsidR="00DD5818" w:rsidRPr="001D31A0" w:rsidRDefault="00DD5818" w:rsidP="00DD5818">
      <w:pPr>
        <w:numPr>
          <w:ilvl w:val="0"/>
          <w:numId w:val="2"/>
        </w:numPr>
        <w:rPr>
          <w:rFonts w:eastAsia="Times New Roman" w:cs="Calibri"/>
          <w:color w:val="2E74B5"/>
          <w:shd w:val="clear" w:color="auto" w:fill="FFFFFF"/>
          <w:lang w:val="en-US" w:eastAsia="nb-NO"/>
        </w:rPr>
      </w:pPr>
      <w:r w:rsidRPr="001D31A0">
        <w:rPr>
          <w:rFonts w:eastAsia="Times New Roman" w:cs="Calibri"/>
          <w:color w:val="2E74B5"/>
          <w:shd w:val="clear" w:color="auto" w:fill="FFFFFF"/>
          <w:lang w:val="en-US" w:eastAsia="nb-NO"/>
        </w:rPr>
        <w:t>Improving and achieving sustainable ocean governance</w:t>
      </w:r>
    </w:p>
    <w:p w:rsidR="00C85A59" w:rsidRPr="001D31A0" w:rsidRDefault="00C85A59" w:rsidP="00DD5818">
      <w:pPr>
        <w:autoSpaceDE w:val="0"/>
        <w:autoSpaceDN w:val="0"/>
        <w:adjustRightInd w:val="0"/>
        <w:jc w:val="both"/>
        <w:rPr>
          <w:rFonts w:cs="Calibri"/>
          <w:color w:val="44546A"/>
          <w:sz w:val="22"/>
          <w:szCs w:val="22"/>
          <w:lang w:val="en-US"/>
        </w:rPr>
      </w:pPr>
    </w:p>
    <w:p w:rsidR="00C85A59" w:rsidRPr="001D31A0" w:rsidRDefault="00C85A59" w:rsidP="004209FF">
      <w:pPr>
        <w:autoSpaceDE w:val="0"/>
        <w:autoSpaceDN w:val="0"/>
        <w:adjustRightInd w:val="0"/>
        <w:jc w:val="both"/>
        <w:rPr>
          <w:rFonts w:cs="Calibri"/>
          <w:color w:val="44546A"/>
          <w:sz w:val="22"/>
          <w:szCs w:val="22"/>
          <w:lang w:val="en-US"/>
        </w:rPr>
      </w:pPr>
      <w:r w:rsidRPr="001D31A0">
        <w:rPr>
          <w:rFonts w:cs="Calibri"/>
          <w:color w:val="44546A"/>
          <w:lang w:val="en-US"/>
        </w:rPr>
        <w:t xml:space="preserve">The </w:t>
      </w:r>
      <w:r w:rsidR="00AF529E" w:rsidRPr="001D31A0">
        <w:rPr>
          <w:rFonts w:cs="Calibri"/>
          <w:color w:val="44546A"/>
          <w:lang w:val="en-US"/>
        </w:rPr>
        <w:t>marine</w:t>
      </w:r>
      <w:r w:rsidRPr="001D31A0">
        <w:rPr>
          <w:rFonts w:cs="Calibri"/>
          <w:color w:val="44546A"/>
          <w:lang w:val="en-US"/>
        </w:rPr>
        <w:t xml:space="preserve"> research community is invited to contribute proposals for sessions and workshops related to the Conference</w:t>
      </w:r>
      <w:r w:rsidR="00DD5818" w:rsidRPr="001D31A0">
        <w:rPr>
          <w:rFonts w:cs="Calibri"/>
          <w:color w:val="44546A"/>
          <w:lang w:val="en-US"/>
        </w:rPr>
        <w:t xml:space="preserve"> themes</w:t>
      </w:r>
      <w:r w:rsidR="00413901">
        <w:rPr>
          <w:rFonts w:cs="Calibri"/>
          <w:color w:val="44546A"/>
          <w:lang w:val="en-US"/>
        </w:rPr>
        <w:t>.</w:t>
      </w:r>
      <w:r w:rsidRPr="001D31A0">
        <w:rPr>
          <w:rFonts w:cs="Calibri"/>
          <w:color w:val="44546A"/>
          <w:lang w:val="en-US"/>
        </w:rPr>
        <w:t xml:space="preserve"> Workshops and topical sessions f</w:t>
      </w:r>
      <w:r w:rsidR="00AF529E" w:rsidRPr="001D31A0">
        <w:rPr>
          <w:rFonts w:cs="Calibri"/>
          <w:color w:val="44546A"/>
          <w:lang w:val="en-US"/>
        </w:rPr>
        <w:t>ocus</w:t>
      </w:r>
      <w:r w:rsidR="003B0CB8">
        <w:rPr>
          <w:rFonts w:cs="Calibri"/>
          <w:color w:val="44546A"/>
          <w:lang w:val="en-US"/>
        </w:rPr>
        <w:t>ed</w:t>
      </w:r>
      <w:r w:rsidR="00AF529E" w:rsidRPr="001D31A0">
        <w:rPr>
          <w:rFonts w:cs="Calibri"/>
          <w:color w:val="44546A"/>
          <w:lang w:val="en-US"/>
        </w:rPr>
        <w:t xml:space="preserve"> on the IMBeR</w:t>
      </w:r>
      <w:r w:rsidRPr="001D31A0">
        <w:rPr>
          <w:rFonts w:cs="Calibri"/>
          <w:color w:val="44546A"/>
          <w:lang w:val="en-US"/>
        </w:rPr>
        <w:t xml:space="preserve"> </w:t>
      </w:r>
      <w:r w:rsidR="00AF529E" w:rsidRPr="001D31A0">
        <w:rPr>
          <w:rFonts w:cs="Calibri"/>
          <w:color w:val="44546A"/>
          <w:lang w:val="en-US"/>
        </w:rPr>
        <w:t>Grand and Innovation Challenges</w:t>
      </w:r>
      <w:r w:rsidR="00276B1D" w:rsidRPr="001D31A0">
        <w:rPr>
          <w:rFonts w:cs="Calibri"/>
          <w:color w:val="44546A"/>
          <w:lang w:val="en-US"/>
        </w:rPr>
        <w:t xml:space="preserve"> outlined in the </w:t>
      </w:r>
      <w:hyperlink r:id="rId6" w:history="1">
        <w:r w:rsidR="00276B1D" w:rsidRPr="00276B1D">
          <w:rPr>
            <w:rStyle w:val="Hyperlink"/>
            <w:rFonts w:cs="Calibri"/>
            <w:lang w:val="en-US"/>
          </w:rPr>
          <w:t>IMBeR Science Plan</w:t>
        </w:r>
      </w:hyperlink>
      <w:r w:rsidRPr="001D31A0">
        <w:rPr>
          <w:rFonts w:cs="Calibri"/>
          <w:color w:val="44546A"/>
          <w:lang w:val="en-US"/>
        </w:rPr>
        <w:t>, results from IMB</w:t>
      </w:r>
      <w:r w:rsidR="00AF529E" w:rsidRPr="001D31A0">
        <w:rPr>
          <w:rFonts w:cs="Calibri"/>
          <w:color w:val="44546A"/>
          <w:lang w:val="en-US"/>
        </w:rPr>
        <w:t>e</w:t>
      </w:r>
      <w:r w:rsidRPr="001D31A0">
        <w:rPr>
          <w:rFonts w:cs="Calibri"/>
          <w:color w:val="44546A"/>
          <w:lang w:val="en-US"/>
        </w:rPr>
        <w:t>R Working Groups and Regional Programmes, and IMB</w:t>
      </w:r>
      <w:r w:rsidR="00AF7BC8" w:rsidRPr="001D31A0">
        <w:rPr>
          <w:rFonts w:cs="Calibri"/>
          <w:color w:val="44546A"/>
          <w:lang w:val="en-US"/>
        </w:rPr>
        <w:t>e</w:t>
      </w:r>
      <w:r w:rsidRPr="001D31A0">
        <w:rPr>
          <w:rFonts w:cs="Calibri"/>
          <w:color w:val="44546A"/>
          <w:lang w:val="en-US"/>
        </w:rPr>
        <w:t>R-relevant research at the interface of natural and human sciences are especially encouraged.</w:t>
      </w:r>
    </w:p>
    <w:p w:rsidR="00C85A59" w:rsidRPr="001D31A0" w:rsidRDefault="00C85A59" w:rsidP="004209FF">
      <w:pPr>
        <w:autoSpaceDE w:val="0"/>
        <w:autoSpaceDN w:val="0"/>
        <w:adjustRightInd w:val="0"/>
        <w:jc w:val="both"/>
        <w:rPr>
          <w:rFonts w:cs="Calibri"/>
          <w:color w:val="44546A"/>
          <w:sz w:val="22"/>
          <w:szCs w:val="22"/>
          <w:lang w:val="en-US"/>
        </w:rPr>
      </w:pPr>
    </w:p>
    <w:p w:rsidR="00C85A59" w:rsidRPr="001D31A0" w:rsidRDefault="00C85A59" w:rsidP="004209FF">
      <w:pPr>
        <w:autoSpaceDE w:val="0"/>
        <w:autoSpaceDN w:val="0"/>
        <w:adjustRightInd w:val="0"/>
        <w:jc w:val="both"/>
        <w:rPr>
          <w:rFonts w:cs="Calibri"/>
          <w:color w:val="44546A"/>
          <w:sz w:val="22"/>
          <w:szCs w:val="22"/>
          <w:lang w:val="en-US"/>
        </w:rPr>
      </w:pPr>
      <w:r w:rsidRPr="001D31A0">
        <w:rPr>
          <w:rFonts w:cs="Calibri"/>
          <w:color w:val="44546A"/>
          <w:lang w:val="en-US"/>
        </w:rPr>
        <w:t>Session and workshop proposals should include a short description of the proposed topic, convener(s)</w:t>
      </w:r>
      <w:r w:rsidR="003B0CB8">
        <w:rPr>
          <w:rFonts w:cs="Calibri"/>
          <w:color w:val="44546A"/>
          <w:lang w:val="en-US"/>
        </w:rPr>
        <w:t xml:space="preserve"> names and affiliations</w:t>
      </w:r>
      <w:r w:rsidRPr="001D31A0">
        <w:rPr>
          <w:rFonts w:cs="Calibri"/>
          <w:color w:val="44546A"/>
          <w:lang w:val="en-US"/>
        </w:rPr>
        <w:t xml:space="preserve">, format (e.g., oral, poster, discussion with panel, world cafe), and potential </w:t>
      </w:r>
      <w:r w:rsidR="00413901">
        <w:rPr>
          <w:rFonts w:cs="Calibri"/>
          <w:color w:val="44546A"/>
          <w:lang w:val="en-US"/>
        </w:rPr>
        <w:t>number of participants.</w:t>
      </w:r>
      <w:r w:rsidRPr="001D31A0">
        <w:rPr>
          <w:rFonts w:cs="Calibri"/>
          <w:color w:val="44546A"/>
          <w:lang w:val="en-US"/>
        </w:rPr>
        <w:t xml:space="preserve"> Workshop proposals should </w:t>
      </w:r>
      <w:r w:rsidR="007B0E19">
        <w:rPr>
          <w:rFonts w:cs="Calibri"/>
          <w:color w:val="44546A"/>
          <w:lang w:val="en-US"/>
        </w:rPr>
        <w:t xml:space="preserve">indicate whether they are intended to be a full- or half-day, and </w:t>
      </w:r>
      <w:r w:rsidRPr="001D31A0">
        <w:rPr>
          <w:rFonts w:cs="Calibri"/>
          <w:color w:val="44546A"/>
          <w:lang w:val="en-US"/>
        </w:rPr>
        <w:t xml:space="preserve">include clearly defined outputs, such as a research paper, special issue in a </w:t>
      </w:r>
      <w:r w:rsidR="0003677E">
        <w:rPr>
          <w:rFonts w:cs="Calibri"/>
          <w:color w:val="44546A"/>
          <w:lang w:val="en-US"/>
        </w:rPr>
        <w:t xml:space="preserve">high impact peer-reviewed </w:t>
      </w:r>
      <w:r w:rsidRPr="001D31A0">
        <w:rPr>
          <w:rFonts w:cs="Calibri"/>
          <w:color w:val="44546A"/>
          <w:lang w:val="en-US"/>
        </w:rPr>
        <w:t>journal, or a position paper. Innovative formats that promote stra</w:t>
      </w:r>
      <w:r w:rsidR="00AF7BC8" w:rsidRPr="001D31A0">
        <w:rPr>
          <w:rFonts w:cs="Calibri"/>
          <w:color w:val="44546A"/>
          <w:lang w:val="en-US"/>
        </w:rPr>
        <w:t xml:space="preserve">tegic thinking and new ideas </w:t>
      </w:r>
      <w:r w:rsidR="006F7911" w:rsidRPr="001D31A0">
        <w:rPr>
          <w:rFonts w:cs="Calibri"/>
          <w:color w:val="44546A"/>
          <w:lang w:val="en-US"/>
        </w:rPr>
        <w:t>are welcome</w:t>
      </w:r>
      <w:r w:rsidRPr="001D31A0">
        <w:rPr>
          <w:rFonts w:cs="Calibri"/>
          <w:color w:val="44546A"/>
          <w:lang w:val="en-US"/>
        </w:rPr>
        <w:t>.</w:t>
      </w:r>
    </w:p>
    <w:p w:rsidR="00C85A59" w:rsidRPr="001D31A0" w:rsidRDefault="00C85A59" w:rsidP="004209FF">
      <w:pPr>
        <w:autoSpaceDE w:val="0"/>
        <w:autoSpaceDN w:val="0"/>
        <w:adjustRightInd w:val="0"/>
        <w:jc w:val="both"/>
        <w:rPr>
          <w:rFonts w:cs="Calibri"/>
          <w:color w:val="44546A"/>
          <w:sz w:val="22"/>
          <w:szCs w:val="22"/>
          <w:lang w:val="en-US"/>
        </w:rPr>
      </w:pPr>
      <w:r w:rsidRPr="001D31A0">
        <w:rPr>
          <w:rFonts w:cs="Calibri"/>
          <w:color w:val="44546A"/>
          <w:lang w:val="en-US"/>
        </w:rPr>
        <w:t> </w:t>
      </w:r>
    </w:p>
    <w:p w:rsidR="00C85A59" w:rsidRPr="001D31A0" w:rsidRDefault="00C85A59" w:rsidP="004209FF">
      <w:pPr>
        <w:autoSpaceDE w:val="0"/>
        <w:autoSpaceDN w:val="0"/>
        <w:adjustRightInd w:val="0"/>
        <w:jc w:val="both"/>
        <w:rPr>
          <w:rFonts w:cs="Calibri"/>
          <w:color w:val="44546A"/>
          <w:sz w:val="22"/>
          <w:szCs w:val="22"/>
          <w:lang w:val="en-US"/>
        </w:rPr>
      </w:pPr>
      <w:r w:rsidRPr="001D31A0">
        <w:rPr>
          <w:rFonts w:cs="Calibri"/>
          <w:color w:val="44546A"/>
          <w:lang w:val="en-US"/>
        </w:rPr>
        <w:t>Proposals should be sent to</w:t>
      </w:r>
      <w:r w:rsidRPr="001D31A0">
        <w:rPr>
          <w:rFonts w:cs="Calibri"/>
          <w:b/>
          <w:bCs/>
          <w:color w:val="44546A"/>
          <w:lang w:val="en-US"/>
        </w:rPr>
        <w:t xml:space="preserve"> </w:t>
      </w:r>
      <w:hyperlink r:id="rId7" w:history="1">
        <w:r w:rsidR="00DD5818" w:rsidRPr="001D31A0">
          <w:rPr>
            <w:rFonts w:eastAsia="Times New Roman" w:cs="Calibri"/>
            <w:color w:val="2E74B5"/>
            <w:u w:val="single"/>
            <w:shd w:val="clear" w:color="auto" w:fill="FFFFFF"/>
            <w:lang w:val="en-US" w:eastAsia="nb-NO"/>
          </w:rPr>
          <w:t>IMBeR@imr.no</w:t>
        </w:r>
      </w:hyperlink>
      <w:r w:rsidRPr="001D31A0">
        <w:rPr>
          <w:rFonts w:cs="Calibri"/>
          <w:b/>
          <w:bCs/>
          <w:color w:val="44546A"/>
          <w:lang w:val="en-US"/>
        </w:rPr>
        <w:t xml:space="preserve"> </w:t>
      </w:r>
      <w:r w:rsidRPr="001D31A0">
        <w:rPr>
          <w:rFonts w:cs="Calibri"/>
          <w:color w:val="44546A"/>
          <w:lang w:val="en-US"/>
        </w:rPr>
        <w:t xml:space="preserve">by </w:t>
      </w:r>
      <w:r w:rsidR="00012F1C">
        <w:rPr>
          <w:rFonts w:eastAsia="Times New Roman" w:cs="Calibri"/>
          <w:b/>
          <w:color w:val="2E74B5"/>
          <w:shd w:val="clear" w:color="auto" w:fill="FFFFFF"/>
          <w:lang w:val="en-US" w:eastAsia="nb-NO"/>
        </w:rPr>
        <w:t>Monday</w:t>
      </w:r>
      <w:r w:rsidRPr="00413901">
        <w:rPr>
          <w:rFonts w:eastAsia="Times New Roman" w:cs="Calibri"/>
          <w:b/>
          <w:color w:val="2E74B5"/>
          <w:shd w:val="clear" w:color="auto" w:fill="FFFFFF"/>
          <w:lang w:val="en-US" w:eastAsia="nb-NO"/>
        </w:rPr>
        <w:t xml:space="preserve"> </w:t>
      </w:r>
      <w:r w:rsidR="00CB70FD">
        <w:rPr>
          <w:rFonts w:eastAsia="Times New Roman" w:cs="Calibri"/>
          <w:b/>
          <w:color w:val="2E74B5"/>
          <w:shd w:val="clear" w:color="auto" w:fill="FFFFFF"/>
          <w:lang w:val="en-US" w:eastAsia="nb-NO"/>
        </w:rPr>
        <w:t>7</w:t>
      </w:r>
      <w:r w:rsidRPr="00413901">
        <w:rPr>
          <w:rFonts w:eastAsia="Times New Roman" w:cs="Calibri"/>
          <w:b/>
          <w:color w:val="2E74B5"/>
          <w:shd w:val="clear" w:color="auto" w:fill="FFFFFF"/>
          <w:lang w:val="en-US" w:eastAsia="nb-NO"/>
        </w:rPr>
        <w:t xml:space="preserve"> </w:t>
      </w:r>
      <w:r w:rsidR="00CB70FD">
        <w:rPr>
          <w:rFonts w:eastAsia="Times New Roman" w:cs="Calibri"/>
          <w:b/>
          <w:color w:val="2E74B5"/>
          <w:shd w:val="clear" w:color="auto" w:fill="FFFFFF"/>
          <w:lang w:val="en-US" w:eastAsia="nb-NO"/>
        </w:rPr>
        <w:t>May</w:t>
      </w:r>
      <w:r w:rsidR="00AF529E" w:rsidRPr="00413901">
        <w:rPr>
          <w:rFonts w:eastAsia="Times New Roman" w:cs="Calibri"/>
          <w:b/>
          <w:color w:val="2E74B5"/>
          <w:shd w:val="clear" w:color="auto" w:fill="FFFFFF"/>
          <w:lang w:val="en-US" w:eastAsia="nb-NO"/>
        </w:rPr>
        <w:t xml:space="preserve"> </w:t>
      </w:r>
      <w:r w:rsidRPr="00413901">
        <w:rPr>
          <w:rFonts w:eastAsia="Times New Roman" w:cs="Calibri"/>
          <w:b/>
          <w:color w:val="2E74B5"/>
          <w:shd w:val="clear" w:color="auto" w:fill="FFFFFF"/>
          <w:lang w:val="en-US" w:eastAsia="nb-NO"/>
        </w:rPr>
        <w:t>201</w:t>
      </w:r>
      <w:r w:rsidR="00AF529E" w:rsidRPr="00413901">
        <w:rPr>
          <w:rFonts w:eastAsia="Times New Roman" w:cs="Calibri"/>
          <w:b/>
          <w:color w:val="2E74B5"/>
          <w:shd w:val="clear" w:color="auto" w:fill="FFFFFF"/>
          <w:lang w:val="en-US" w:eastAsia="nb-NO"/>
        </w:rPr>
        <w:t>8</w:t>
      </w:r>
      <w:r w:rsidRPr="001D31A0">
        <w:rPr>
          <w:rFonts w:eastAsia="Times New Roman" w:cs="Calibri"/>
          <w:b/>
          <w:color w:val="2E74B5"/>
          <w:shd w:val="clear" w:color="auto" w:fill="FFFFFF"/>
          <w:lang w:val="en-US" w:eastAsia="nb-NO"/>
        </w:rPr>
        <w:t>.</w:t>
      </w:r>
      <w:r w:rsidR="0003677E">
        <w:rPr>
          <w:rFonts w:cs="Calibri"/>
          <w:color w:val="44546A"/>
          <w:lang w:val="en-US"/>
        </w:rPr>
        <w:t xml:space="preserve"> P</w:t>
      </w:r>
      <w:r w:rsidRPr="001D31A0">
        <w:rPr>
          <w:rFonts w:cs="Calibri"/>
          <w:color w:val="44546A"/>
          <w:lang w:val="en-US"/>
        </w:rPr>
        <w:t>roposal</w:t>
      </w:r>
      <w:r w:rsidR="0011335D">
        <w:rPr>
          <w:rFonts w:cs="Calibri"/>
          <w:color w:val="44546A"/>
          <w:lang w:val="en-US"/>
        </w:rPr>
        <w:t>s</w:t>
      </w:r>
      <w:r w:rsidRPr="001D31A0">
        <w:rPr>
          <w:rFonts w:cs="Calibri"/>
          <w:color w:val="44546A"/>
          <w:lang w:val="en-US"/>
        </w:rPr>
        <w:t xml:space="preserve"> will be evaluated by the </w:t>
      </w:r>
      <w:r w:rsidR="0003677E">
        <w:rPr>
          <w:rFonts w:cs="Calibri"/>
          <w:color w:val="44546A"/>
          <w:lang w:val="en-US"/>
        </w:rPr>
        <w:t xml:space="preserve">Conference </w:t>
      </w:r>
      <w:r w:rsidRPr="001D31A0">
        <w:rPr>
          <w:rFonts w:cs="Calibri"/>
          <w:color w:val="44546A"/>
          <w:lang w:val="en-US"/>
        </w:rPr>
        <w:t xml:space="preserve">Scientific </w:t>
      </w:r>
      <w:r w:rsidR="00662B91" w:rsidRPr="001D31A0">
        <w:rPr>
          <w:rFonts w:cs="Calibri"/>
          <w:color w:val="44546A"/>
          <w:lang w:val="en-US"/>
        </w:rPr>
        <w:t>Steer</w:t>
      </w:r>
      <w:r w:rsidRPr="001D31A0">
        <w:rPr>
          <w:rFonts w:cs="Calibri"/>
          <w:color w:val="44546A"/>
          <w:lang w:val="en-US"/>
        </w:rPr>
        <w:t>ing Committee</w:t>
      </w:r>
      <w:r w:rsidR="0003677E">
        <w:rPr>
          <w:rFonts w:cs="Calibri"/>
          <w:color w:val="44546A"/>
          <w:lang w:val="en-US"/>
        </w:rPr>
        <w:t xml:space="preserve"> and n</w:t>
      </w:r>
      <w:r w:rsidRPr="001D31A0">
        <w:rPr>
          <w:rFonts w:cs="Calibri"/>
          <w:color w:val="44546A"/>
          <w:lang w:val="en-US"/>
        </w:rPr>
        <w:t xml:space="preserve">otification of proposal acceptance will be </w:t>
      </w:r>
      <w:r w:rsidR="000F2A48">
        <w:rPr>
          <w:rFonts w:cs="Calibri"/>
          <w:color w:val="44546A"/>
          <w:lang w:val="en-US"/>
        </w:rPr>
        <w:t>during June</w:t>
      </w:r>
      <w:r w:rsidRPr="00413901">
        <w:rPr>
          <w:rFonts w:cs="Calibri"/>
          <w:color w:val="44546A"/>
          <w:lang w:val="en-US"/>
        </w:rPr>
        <w:t xml:space="preserve"> 201</w:t>
      </w:r>
      <w:r w:rsidR="00AF529E" w:rsidRPr="00413901">
        <w:rPr>
          <w:rFonts w:cs="Calibri"/>
          <w:color w:val="44546A"/>
          <w:lang w:val="en-US"/>
        </w:rPr>
        <w:t>8</w:t>
      </w:r>
      <w:r w:rsidRPr="001D31A0">
        <w:rPr>
          <w:rFonts w:cs="Calibri"/>
          <w:color w:val="44546A"/>
          <w:lang w:val="en-US"/>
        </w:rPr>
        <w:t xml:space="preserve">. The open call for </w:t>
      </w:r>
      <w:r w:rsidR="0011335D">
        <w:rPr>
          <w:rFonts w:cs="Calibri"/>
          <w:color w:val="44546A"/>
          <w:lang w:val="en-US"/>
        </w:rPr>
        <w:t xml:space="preserve">abstract </w:t>
      </w:r>
      <w:r w:rsidR="0003677E">
        <w:rPr>
          <w:rFonts w:cs="Calibri"/>
          <w:color w:val="44546A"/>
          <w:lang w:val="en-US"/>
        </w:rPr>
        <w:t xml:space="preserve">submission </w:t>
      </w:r>
      <w:r w:rsidR="0011335D">
        <w:rPr>
          <w:rFonts w:cs="Calibri"/>
          <w:color w:val="44546A"/>
          <w:lang w:val="en-US"/>
        </w:rPr>
        <w:t xml:space="preserve">to </w:t>
      </w:r>
      <w:r w:rsidR="0003677E">
        <w:rPr>
          <w:rFonts w:cs="Calibri"/>
          <w:color w:val="44546A"/>
          <w:lang w:val="en-US"/>
        </w:rPr>
        <w:t>the selected sessions and workshop</w:t>
      </w:r>
      <w:r w:rsidR="0011335D">
        <w:rPr>
          <w:rFonts w:cs="Calibri"/>
          <w:color w:val="44546A"/>
          <w:lang w:val="en-US"/>
        </w:rPr>
        <w:t>s</w:t>
      </w:r>
      <w:r w:rsidR="0003677E">
        <w:rPr>
          <w:rFonts w:cs="Calibri"/>
          <w:color w:val="44546A"/>
          <w:lang w:val="en-US"/>
        </w:rPr>
        <w:t xml:space="preserve"> </w:t>
      </w:r>
      <w:r w:rsidRPr="001D31A0">
        <w:rPr>
          <w:rFonts w:cs="Calibri"/>
          <w:color w:val="44546A"/>
          <w:lang w:val="en-US"/>
        </w:rPr>
        <w:t xml:space="preserve">will be </w:t>
      </w:r>
      <w:r w:rsidR="0003677E">
        <w:rPr>
          <w:rFonts w:cs="Calibri"/>
          <w:color w:val="44546A"/>
          <w:lang w:val="en-US"/>
        </w:rPr>
        <w:t xml:space="preserve">distributed in </w:t>
      </w:r>
      <w:r w:rsidR="00122145" w:rsidRPr="00413901">
        <w:rPr>
          <w:rFonts w:cs="Calibri"/>
          <w:color w:val="44546A"/>
          <w:lang w:val="en-US"/>
        </w:rPr>
        <w:t>Ju</w:t>
      </w:r>
      <w:r w:rsidR="000F2A48">
        <w:rPr>
          <w:rFonts w:cs="Calibri"/>
          <w:color w:val="44546A"/>
          <w:lang w:val="en-US"/>
        </w:rPr>
        <w:t>ly</w:t>
      </w:r>
      <w:bookmarkStart w:id="0" w:name="_GoBack"/>
      <w:bookmarkEnd w:id="0"/>
      <w:r w:rsidR="00122145" w:rsidRPr="00413901">
        <w:rPr>
          <w:rFonts w:cs="Calibri"/>
          <w:color w:val="44546A"/>
          <w:lang w:val="en-US"/>
        </w:rPr>
        <w:t xml:space="preserve"> 2018</w:t>
      </w:r>
      <w:r w:rsidRPr="001D31A0">
        <w:rPr>
          <w:rFonts w:cs="Calibri"/>
          <w:color w:val="44546A"/>
          <w:lang w:val="en-US"/>
        </w:rPr>
        <w:t>.</w:t>
      </w:r>
    </w:p>
    <w:p w:rsidR="00C85A59" w:rsidRPr="001D31A0" w:rsidRDefault="00C85A59" w:rsidP="004209FF">
      <w:pPr>
        <w:autoSpaceDE w:val="0"/>
        <w:autoSpaceDN w:val="0"/>
        <w:adjustRightInd w:val="0"/>
        <w:jc w:val="both"/>
        <w:rPr>
          <w:rFonts w:cs="Calibri"/>
          <w:color w:val="44546A"/>
          <w:sz w:val="22"/>
          <w:szCs w:val="22"/>
          <w:lang w:val="en-US"/>
        </w:rPr>
      </w:pPr>
      <w:r w:rsidRPr="001D31A0">
        <w:rPr>
          <w:rFonts w:cs="Calibri"/>
          <w:color w:val="44546A"/>
          <w:lang w:val="en-US"/>
        </w:rPr>
        <w:t> </w:t>
      </w:r>
    </w:p>
    <w:p w:rsidR="00C85A59" w:rsidRPr="001D31A0" w:rsidRDefault="000F2A48" w:rsidP="00012F1C">
      <w:pPr>
        <w:autoSpaceDE w:val="0"/>
        <w:autoSpaceDN w:val="0"/>
        <w:adjustRightInd w:val="0"/>
        <w:jc w:val="center"/>
        <w:rPr>
          <w:rFonts w:cs="Calibri"/>
          <w:color w:val="44546A"/>
          <w:sz w:val="22"/>
          <w:szCs w:val="22"/>
          <w:lang w:val="en-US"/>
        </w:rPr>
      </w:pPr>
      <w:hyperlink r:id="rId8" w:history="1">
        <w:r w:rsidR="00C85A59" w:rsidRPr="00012F1C">
          <w:rPr>
            <w:rStyle w:val="Hyperlink"/>
            <w:rFonts w:cs="Calibri"/>
            <w:lang w:val="en-US"/>
          </w:rPr>
          <w:t>More information on the IMB</w:t>
        </w:r>
        <w:r w:rsidR="00AF529E" w:rsidRPr="00012F1C">
          <w:rPr>
            <w:rStyle w:val="Hyperlink"/>
            <w:rFonts w:cs="Calibri"/>
            <w:lang w:val="en-US"/>
          </w:rPr>
          <w:t>e</w:t>
        </w:r>
        <w:r w:rsidR="00C85A59" w:rsidRPr="00012F1C">
          <w:rPr>
            <w:rStyle w:val="Hyperlink"/>
            <w:rFonts w:cs="Calibri"/>
            <w:lang w:val="en-US"/>
          </w:rPr>
          <w:t>R Open Science Conference</w:t>
        </w:r>
      </w:hyperlink>
    </w:p>
    <w:p w:rsidR="00C85A59" w:rsidRPr="001D31A0" w:rsidRDefault="00C85A59" w:rsidP="004209FF">
      <w:pPr>
        <w:autoSpaceDE w:val="0"/>
        <w:autoSpaceDN w:val="0"/>
        <w:adjustRightInd w:val="0"/>
        <w:jc w:val="both"/>
        <w:rPr>
          <w:rFonts w:cs="Calibri"/>
          <w:color w:val="44546A"/>
          <w:sz w:val="22"/>
          <w:szCs w:val="22"/>
          <w:lang w:val="en-US"/>
        </w:rPr>
      </w:pPr>
      <w:r w:rsidRPr="001D31A0">
        <w:rPr>
          <w:rFonts w:cs="Calibri"/>
          <w:color w:val="44546A"/>
          <w:lang w:val="en-US"/>
        </w:rPr>
        <w:t> </w:t>
      </w:r>
    </w:p>
    <w:p w:rsidR="00C85A59" w:rsidRPr="001D31A0" w:rsidRDefault="00C85A59" w:rsidP="004209FF">
      <w:pPr>
        <w:autoSpaceDE w:val="0"/>
        <w:autoSpaceDN w:val="0"/>
        <w:adjustRightInd w:val="0"/>
        <w:jc w:val="both"/>
        <w:rPr>
          <w:rFonts w:cs="Calibri"/>
          <w:color w:val="44546A"/>
          <w:sz w:val="22"/>
          <w:szCs w:val="22"/>
          <w:lang w:val="en-US"/>
        </w:rPr>
      </w:pPr>
      <w:r w:rsidRPr="001D31A0">
        <w:rPr>
          <w:rFonts w:cs="Calibri"/>
          <w:color w:val="44546A"/>
          <w:lang w:val="en-US"/>
        </w:rPr>
        <w:t xml:space="preserve">Please </w:t>
      </w:r>
      <w:r w:rsidR="00AF7BC8" w:rsidRPr="001D31A0">
        <w:rPr>
          <w:rFonts w:cs="Calibri"/>
          <w:color w:val="44546A"/>
          <w:lang w:val="en-US"/>
        </w:rPr>
        <w:t>distribute</w:t>
      </w:r>
      <w:r w:rsidRPr="001D31A0">
        <w:rPr>
          <w:rFonts w:cs="Calibri"/>
          <w:color w:val="44546A"/>
          <w:lang w:val="en-US"/>
        </w:rPr>
        <w:t xml:space="preserve"> this message widely </w:t>
      </w:r>
      <w:r w:rsidR="00AF7BC8" w:rsidRPr="001D31A0">
        <w:rPr>
          <w:rFonts w:cs="Calibri"/>
          <w:color w:val="44546A"/>
          <w:lang w:val="en-US"/>
        </w:rPr>
        <w:t>via your networks</w:t>
      </w:r>
      <w:r w:rsidRPr="001D31A0">
        <w:rPr>
          <w:rFonts w:cs="Calibri"/>
          <w:color w:val="44546A"/>
          <w:lang w:val="en-US"/>
        </w:rPr>
        <w:t xml:space="preserve">! </w:t>
      </w:r>
    </w:p>
    <w:p w:rsidR="00C85A59" w:rsidRPr="001D31A0" w:rsidRDefault="00C85A59" w:rsidP="004209FF">
      <w:pPr>
        <w:autoSpaceDE w:val="0"/>
        <w:autoSpaceDN w:val="0"/>
        <w:adjustRightInd w:val="0"/>
        <w:jc w:val="both"/>
        <w:rPr>
          <w:rFonts w:cs="Calibri"/>
          <w:color w:val="44546A"/>
          <w:sz w:val="22"/>
          <w:szCs w:val="22"/>
          <w:lang w:val="en-US"/>
        </w:rPr>
      </w:pPr>
      <w:r w:rsidRPr="001D31A0">
        <w:rPr>
          <w:rFonts w:cs="Calibri"/>
          <w:color w:val="44546A"/>
          <w:sz w:val="22"/>
          <w:szCs w:val="22"/>
          <w:lang w:val="en-US"/>
        </w:rPr>
        <w:t> </w:t>
      </w:r>
    </w:p>
    <w:p w:rsidR="00C85A59" w:rsidRPr="001D31A0" w:rsidRDefault="00C85A59" w:rsidP="004209FF">
      <w:pPr>
        <w:autoSpaceDE w:val="0"/>
        <w:autoSpaceDN w:val="0"/>
        <w:adjustRightInd w:val="0"/>
        <w:jc w:val="both"/>
        <w:rPr>
          <w:rFonts w:cs="Calibri"/>
          <w:color w:val="44546A"/>
          <w:sz w:val="22"/>
          <w:szCs w:val="22"/>
          <w:lang w:val="en-US"/>
        </w:rPr>
      </w:pPr>
      <w:r w:rsidRPr="001D31A0">
        <w:rPr>
          <w:rFonts w:cs="Calibri"/>
          <w:color w:val="44546A"/>
          <w:sz w:val="22"/>
          <w:szCs w:val="22"/>
          <w:lang w:val="en-US"/>
        </w:rPr>
        <w:t> </w:t>
      </w:r>
    </w:p>
    <w:p w:rsidR="00C85A59" w:rsidRPr="001D31A0" w:rsidRDefault="00C85A59" w:rsidP="004209FF">
      <w:pPr>
        <w:autoSpaceDE w:val="0"/>
        <w:autoSpaceDN w:val="0"/>
        <w:adjustRightInd w:val="0"/>
        <w:jc w:val="both"/>
        <w:rPr>
          <w:rFonts w:cs="Calibri"/>
          <w:color w:val="44546A"/>
          <w:sz w:val="22"/>
          <w:szCs w:val="22"/>
          <w:lang w:val="en-US"/>
        </w:rPr>
      </w:pPr>
      <w:r w:rsidRPr="001D31A0">
        <w:rPr>
          <w:rFonts w:cs="Calibri"/>
          <w:color w:val="44546A"/>
          <w:sz w:val="22"/>
          <w:szCs w:val="22"/>
          <w:lang w:val="en-US"/>
        </w:rPr>
        <w:t>IMB</w:t>
      </w:r>
      <w:r w:rsidR="00AF7BC8" w:rsidRPr="001D31A0">
        <w:rPr>
          <w:rFonts w:cs="Calibri"/>
          <w:color w:val="44546A"/>
          <w:sz w:val="22"/>
          <w:szCs w:val="22"/>
          <w:lang w:val="en-US"/>
        </w:rPr>
        <w:t>e</w:t>
      </w:r>
      <w:r w:rsidRPr="001D31A0">
        <w:rPr>
          <w:rFonts w:cs="Calibri"/>
          <w:color w:val="44546A"/>
          <w:sz w:val="22"/>
          <w:szCs w:val="22"/>
          <w:lang w:val="en-US"/>
        </w:rPr>
        <w:t>R IPO</w:t>
      </w:r>
      <w:r w:rsidR="00EF37DA">
        <w:rPr>
          <w:rFonts w:cs="Calibri"/>
          <w:color w:val="44546A"/>
          <w:sz w:val="22"/>
          <w:szCs w:val="22"/>
          <w:lang w:val="en-US"/>
        </w:rPr>
        <w:t xml:space="preserve"> </w:t>
      </w:r>
    </w:p>
    <w:p w:rsidR="00C85A59" w:rsidRPr="001D31A0" w:rsidRDefault="000F2A48" w:rsidP="004209FF">
      <w:pPr>
        <w:autoSpaceDE w:val="0"/>
        <w:autoSpaceDN w:val="0"/>
        <w:adjustRightInd w:val="0"/>
        <w:jc w:val="both"/>
        <w:rPr>
          <w:rFonts w:cs="Calibri"/>
          <w:color w:val="44546A"/>
          <w:sz w:val="22"/>
          <w:szCs w:val="22"/>
          <w:lang w:val="en-US"/>
        </w:rPr>
      </w:pPr>
      <w:hyperlink r:id="rId9" w:history="1">
        <w:r w:rsidR="00C85A59" w:rsidRPr="001D31A0">
          <w:rPr>
            <w:rFonts w:cs="Calibri"/>
            <w:color w:val="44546A"/>
            <w:sz w:val="22"/>
            <w:szCs w:val="22"/>
            <w:u w:val="single" w:color="0000FF"/>
            <w:lang w:val="en-US"/>
          </w:rPr>
          <w:t>imber@imr.no</w:t>
        </w:r>
      </w:hyperlink>
    </w:p>
    <w:p w:rsidR="00DF765A" w:rsidRPr="001D31A0" w:rsidRDefault="00C85A59" w:rsidP="004209FF">
      <w:pPr>
        <w:jc w:val="both"/>
        <w:rPr>
          <w:color w:val="44546A"/>
        </w:rPr>
      </w:pPr>
      <w:r w:rsidRPr="001D31A0">
        <w:rPr>
          <w:rFonts w:cs="Calibri"/>
          <w:color w:val="44546A"/>
          <w:sz w:val="22"/>
          <w:szCs w:val="22"/>
          <w:lang w:val="en-US"/>
        </w:rPr>
        <w:t> </w:t>
      </w:r>
    </w:p>
    <w:sectPr w:rsidR="00DF765A" w:rsidRPr="001D31A0" w:rsidSect="00940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502B"/>
    <w:multiLevelType w:val="hybridMultilevel"/>
    <w:tmpl w:val="2EB092F2"/>
    <w:lvl w:ilvl="0" w:tplc="4040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C12"/>
    <w:multiLevelType w:val="hybridMultilevel"/>
    <w:tmpl w:val="DD629F2E"/>
    <w:lvl w:ilvl="0" w:tplc="0A02398A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06F"/>
    <w:multiLevelType w:val="hybridMultilevel"/>
    <w:tmpl w:val="3F621B78"/>
    <w:lvl w:ilvl="0" w:tplc="0A02398A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4092C"/>
    <w:multiLevelType w:val="hybridMultilevel"/>
    <w:tmpl w:val="2F924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59"/>
    <w:rsid w:val="00012CA8"/>
    <w:rsid w:val="00012F1C"/>
    <w:rsid w:val="0003677E"/>
    <w:rsid w:val="00053AF1"/>
    <w:rsid w:val="000F2A48"/>
    <w:rsid w:val="0011335D"/>
    <w:rsid w:val="00122145"/>
    <w:rsid w:val="0018530A"/>
    <w:rsid w:val="001D31A0"/>
    <w:rsid w:val="002372CF"/>
    <w:rsid w:val="002710AD"/>
    <w:rsid w:val="00276B1D"/>
    <w:rsid w:val="003B0CB8"/>
    <w:rsid w:val="00413901"/>
    <w:rsid w:val="004209FF"/>
    <w:rsid w:val="00446787"/>
    <w:rsid w:val="00462357"/>
    <w:rsid w:val="005B38E7"/>
    <w:rsid w:val="00615026"/>
    <w:rsid w:val="00662B91"/>
    <w:rsid w:val="006F7911"/>
    <w:rsid w:val="007B0E19"/>
    <w:rsid w:val="008E3C9A"/>
    <w:rsid w:val="00906021"/>
    <w:rsid w:val="00940D94"/>
    <w:rsid w:val="00973F3E"/>
    <w:rsid w:val="009D21AB"/>
    <w:rsid w:val="00A20A9A"/>
    <w:rsid w:val="00A32D31"/>
    <w:rsid w:val="00A4193F"/>
    <w:rsid w:val="00AF529E"/>
    <w:rsid w:val="00AF682D"/>
    <w:rsid w:val="00AF7BC8"/>
    <w:rsid w:val="00B03F49"/>
    <w:rsid w:val="00B04D97"/>
    <w:rsid w:val="00B32A40"/>
    <w:rsid w:val="00B74755"/>
    <w:rsid w:val="00B9667B"/>
    <w:rsid w:val="00BB3176"/>
    <w:rsid w:val="00BC2991"/>
    <w:rsid w:val="00C85A59"/>
    <w:rsid w:val="00CB70FD"/>
    <w:rsid w:val="00D14FF2"/>
    <w:rsid w:val="00D426DE"/>
    <w:rsid w:val="00D66355"/>
    <w:rsid w:val="00D84B44"/>
    <w:rsid w:val="00DD5818"/>
    <w:rsid w:val="00DF765A"/>
    <w:rsid w:val="00E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4E01C8"/>
  <w15:chartTrackingRefBased/>
  <w15:docId w15:val="{B18DC84F-BC1F-8843-99E1-7EA80127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F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F7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9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79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791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7911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D84B44"/>
  </w:style>
  <w:style w:type="paragraph" w:styleId="NormalWeb">
    <w:name w:val="Normal (Web)"/>
    <w:basedOn w:val="Normal"/>
    <w:uiPriority w:val="99"/>
    <w:semiHidden/>
    <w:unhideWhenUsed/>
    <w:rsid w:val="00D426DE"/>
    <w:pPr>
      <w:spacing w:before="100" w:beforeAutospacing="1" w:after="100" w:afterAutospacing="1"/>
    </w:pPr>
    <w:rPr>
      <w:rFonts w:ascii="Times New Roman" w:eastAsia="Times New Roman" w:hAnsi="Times New Roman"/>
      <w:lang w:val="nb-NO" w:eastAsia="nb-NO"/>
    </w:rPr>
  </w:style>
  <w:style w:type="character" w:styleId="Hyperlink">
    <w:name w:val="Hyperlink"/>
    <w:uiPriority w:val="99"/>
    <w:unhideWhenUsed/>
    <w:rsid w:val="00DD581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D5818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1D31A0"/>
    <w:rPr>
      <w:color w:val="954F72"/>
      <w:u w:val="single"/>
    </w:rPr>
  </w:style>
  <w:style w:type="character" w:customStyle="1" w:styleId="UnresolvedMention2">
    <w:name w:val="Unresolved Mention2"/>
    <w:uiPriority w:val="99"/>
    <w:semiHidden/>
    <w:unhideWhenUsed/>
    <w:rsid w:val="0041390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012F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ber.info/en/events/osc--imber-open-science-conference/osc-2019/2019-imber-open-science-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BeR@im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ber.info/resources/images/prosjekter/imber/IMBeR-Science-Plan-and-Implementation-Strategy-201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mber@imr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1934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Links>
    <vt:vector size="24" baseType="variant">
      <vt:variant>
        <vt:i4>7209025</vt:i4>
      </vt:variant>
      <vt:variant>
        <vt:i4>9</vt:i4>
      </vt:variant>
      <vt:variant>
        <vt:i4>0</vt:i4>
      </vt:variant>
      <vt:variant>
        <vt:i4>5</vt:i4>
      </vt:variant>
      <vt:variant>
        <vt:lpwstr>mailto:imber@imr.no</vt:lpwstr>
      </vt:variant>
      <vt:variant>
        <vt:lpwstr/>
      </vt:variant>
      <vt:variant>
        <vt:i4>3145761</vt:i4>
      </vt:variant>
      <vt:variant>
        <vt:i4>6</vt:i4>
      </vt:variant>
      <vt:variant>
        <vt:i4>0</vt:i4>
      </vt:variant>
      <vt:variant>
        <vt:i4>5</vt:i4>
      </vt:variant>
      <vt:variant>
        <vt:lpwstr>http://www.imber.info/en/events/osc--imber-open-science-conference/osc-2019/2019-imber-open-science-conference</vt:lpwstr>
      </vt:variant>
      <vt:variant>
        <vt:lpwstr/>
      </vt:variant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mailto:IMBeR@imr.no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http://www.imber.info/resources/images/prosjekter/imber/IMBeR-Science-Plan-and-Implementation-Strategy-2017.pdf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Lisa</dc:creator>
  <cp:keywords/>
  <dc:description/>
  <cp:lastModifiedBy>Maddison Lisa</cp:lastModifiedBy>
  <cp:revision>3</cp:revision>
  <dcterms:created xsi:type="dcterms:W3CDTF">2018-05-02T11:27:00Z</dcterms:created>
  <dcterms:modified xsi:type="dcterms:W3CDTF">2018-05-02T11:28:00Z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1542929490</vt:i4>
  </property>
  <property fmtid="{D5CDD505-2E9C-101B-9397-08002B2CF9AE}" pid="3" name="_NewReviewCycle">
    <vt:lpwstr/>
  </property>
  <property fmtid="{D5CDD505-2E9C-101B-9397-08002B2CF9AE}" pid="4" name="_EmailSubject">
    <vt:lpwstr>OSC call v3</vt:lpwstr>
  </property>
  <property fmtid="{D5CDD505-2E9C-101B-9397-08002B2CF9AE}" pid="5" name="_AuthorEmail">
    <vt:lpwstr>Carol.Robinson@uea.ac.uk</vt:lpwstr>
  </property>
  <property fmtid="{D5CDD505-2E9C-101B-9397-08002B2CF9AE}" pid="6" name="_AuthorEmailDisplayName">
    <vt:lpwstr>Carol Robinson (ENV - Staff)</vt:lpwstr>
  </property>
  <property fmtid="{D5CDD505-2E9C-101B-9397-08002B2CF9AE}" pid="7" name="_PreviousAdHocReviewCycleID">
    <vt:i4>-1569105258</vt:i4>
  </property>
  <property fmtid="{D5CDD505-2E9C-101B-9397-08002B2CF9AE}" pid="8" name="_ReviewingToolsShownOnce">
    <vt:lpwstr/>
  </property>
</Properties>
</file>