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0D2149" w14:textId="2104A15C" w:rsidR="007C6F9B" w:rsidRPr="00451337" w:rsidRDefault="004A4D3E">
      <w:pPr>
        <w:rPr>
          <w:rFonts w:ascii="Ink Free" w:hAnsi="Ink Free"/>
          <w:b/>
          <w:bCs/>
          <w:sz w:val="40"/>
          <w:szCs w:val="40"/>
        </w:rPr>
      </w:pPr>
      <w:r w:rsidRPr="00451337">
        <w:rPr>
          <w:rFonts w:ascii="Ink Free" w:hAnsi="Ink Free"/>
          <w:b/>
          <w:bCs/>
          <w:sz w:val="40"/>
          <w:szCs w:val="40"/>
        </w:rPr>
        <w:t>No One is too Small to Make a Difference</w:t>
      </w:r>
    </w:p>
    <w:p w14:paraId="1676A8AA" w14:textId="77777777" w:rsidR="00451337" w:rsidRDefault="00451337" w:rsidP="004A4D3E">
      <w:pPr>
        <w:rPr>
          <w:rFonts w:ascii="Arial" w:hAnsi="Arial"/>
          <w:sz w:val="22"/>
          <w:szCs w:val="22"/>
        </w:rPr>
      </w:pPr>
    </w:p>
    <w:p w14:paraId="71194440" w14:textId="2FD4EC36" w:rsidR="00F36E4A" w:rsidRPr="00451337" w:rsidRDefault="00451337" w:rsidP="004A4D3E">
      <w:pPr>
        <w:rPr>
          <w:rFonts w:ascii="Arial" w:hAnsi="Arial"/>
          <w:sz w:val="22"/>
          <w:szCs w:val="22"/>
        </w:rPr>
      </w:pPr>
      <w:r>
        <w:rPr>
          <w:rFonts w:ascii="Arial" w:hAnsi="Arial"/>
          <w:sz w:val="22"/>
          <w:szCs w:val="22"/>
        </w:rPr>
        <w:t xml:space="preserve">by </w:t>
      </w:r>
      <w:r w:rsidR="004A4D3E" w:rsidRPr="004A4D3E">
        <w:rPr>
          <w:rFonts w:ascii="Arial" w:hAnsi="Arial"/>
          <w:sz w:val="22"/>
          <w:szCs w:val="22"/>
        </w:rPr>
        <w:t>Greta Thunberg</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004A4D3E" w:rsidRPr="004A4D3E">
        <w:rPr>
          <w:rFonts w:ascii="Arial" w:hAnsi="Arial"/>
          <w:sz w:val="22"/>
          <w:szCs w:val="22"/>
        </w:rPr>
        <w:t>2018, Penguin Books.</w:t>
      </w:r>
    </w:p>
    <w:p w14:paraId="715C429C" w14:textId="77777777" w:rsidR="00F36E4A" w:rsidRDefault="00F36E4A">
      <w:pPr>
        <w:rPr>
          <w:rFonts w:hint="eastAsia"/>
        </w:rPr>
      </w:pPr>
    </w:p>
    <w:p w14:paraId="7B744225" w14:textId="77777777" w:rsidR="00F36E4A" w:rsidRDefault="004A4D3E">
      <w:pPr>
        <w:rPr>
          <w:rFonts w:ascii="Arial" w:hAnsi="Arial"/>
          <w:u w:val="single"/>
        </w:rPr>
      </w:pPr>
      <w:r>
        <w:rPr>
          <w:rFonts w:ascii="Arial" w:hAnsi="Arial"/>
        </w:rPr>
        <w:t>Greta Thunberg is 17 years old.  She was Time Magazine’s person of the year in 2019.</w:t>
      </w:r>
    </w:p>
    <w:p w14:paraId="361A7FCD" w14:textId="0007ACA2" w:rsidR="00F36E4A" w:rsidRDefault="004A4D3E">
      <w:pPr>
        <w:rPr>
          <w:rFonts w:ascii="Arial" w:hAnsi="Arial"/>
        </w:rPr>
      </w:pPr>
      <w:r>
        <w:rPr>
          <w:rFonts w:ascii="Arial" w:hAnsi="Arial"/>
        </w:rPr>
        <w:t>She has addressed the European Union, the U.N., and the U.S. Congress.  She has several videos out pertaining to the climate crisis she is passionately warning us about.  Here are some quotes from her to remind you of her passion (Her picture on the book cover says: “I’m serious, are you?)</w:t>
      </w:r>
    </w:p>
    <w:p w14:paraId="3B4EECB6" w14:textId="77777777" w:rsidR="007C6F9B" w:rsidRDefault="007C6F9B">
      <w:pPr>
        <w:rPr>
          <w:rFonts w:ascii="Arial" w:hAnsi="Arial"/>
          <w:u w:val="single"/>
        </w:rPr>
      </w:pPr>
    </w:p>
    <w:p w14:paraId="31A5A6C7" w14:textId="08FF0AD3" w:rsidR="00F36E4A" w:rsidRPr="007C6F9B" w:rsidRDefault="004A4D3E" w:rsidP="004A4D3E">
      <w:pPr>
        <w:ind w:left="709"/>
        <w:rPr>
          <w:rFonts w:ascii="Arial" w:hAnsi="Arial"/>
          <w:i/>
          <w:iCs/>
          <w:u w:val="single"/>
        </w:rPr>
      </w:pPr>
      <w:r w:rsidRPr="007C6F9B">
        <w:rPr>
          <w:rFonts w:ascii="Arial" w:hAnsi="Arial"/>
          <w:i/>
          <w:iCs/>
        </w:rPr>
        <w:t>Every single person counts.  Just like every single emission counts.  Every single Kilo. Everything counts.  So please, treat the climate crisis like the acute crisis it is and give us a future.  Our lives are in your hands.</w:t>
      </w:r>
    </w:p>
    <w:p w14:paraId="3AFBE8D3" w14:textId="77777777" w:rsidR="00F36E4A" w:rsidRPr="007C6F9B" w:rsidRDefault="00F36E4A" w:rsidP="004A4D3E">
      <w:pPr>
        <w:ind w:left="709"/>
        <w:rPr>
          <w:rFonts w:hint="eastAsia"/>
          <w:i/>
          <w:iCs/>
        </w:rPr>
      </w:pPr>
    </w:p>
    <w:p w14:paraId="6D1FB9E5" w14:textId="5572A49B" w:rsidR="00F36E4A" w:rsidRPr="007C6F9B" w:rsidRDefault="004A4D3E" w:rsidP="004A4D3E">
      <w:pPr>
        <w:ind w:left="709"/>
        <w:rPr>
          <w:rFonts w:ascii="Arial" w:hAnsi="Arial"/>
          <w:i/>
          <w:iCs/>
        </w:rPr>
      </w:pPr>
      <w:r w:rsidRPr="007C6F9B">
        <w:rPr>
          <w:rFonts w:ascii="Arial" w:hAnsi="Arial"/>
          <w:i/>
          <w:iCs/>
        </w:rPr>
        <w:t xml:space="preserve"> We have not come here to beg world leaders to care.  You have ignored us in the past and you will ignore us again.  You’ve run out of excuses and we’re running out of time.  We’ve come here to let you know that change is coming whether you like it or not.  The real power belongs to the people.</w:t>
      </w:r>
    </w:p>
    <w:p w14:paraId="752B7ED3" w14:textId="77777777" w:rsidR="00F36E4A" w:rsidRPr="007C6F9B" w:rsidRDefault="00F36E4A" w:rsidP="004A4D3E">
      <w:pPr>
        <w:ind w:left="709"/>
        <w:rPr>
          <w:rFonts w:hint="eastAsia"/>
          <w:i/>
          <w:iCs/>
        </w:rPr>
      </w:pPr>
    </w:p>
    <w:p w14:paraId="20AD4F94" w14:textId="6C6F9B1B" w:rsidR="00F36E4A" w:rsidRPr="007C6F9B" w:rsidRDefault="004A4D3E" w:rsidP="004A4D3E">
      <w:pPr>
        <w:ind w:left="709"/>
        <w:rPr>
          <w:rFonts w:ascii="Arial" w:hAnsi="Arial"/>
          <w:i/>
          <w:iCs/>
        </w:rPr>
      </w:pPr>
      <w:r w:rsidRPr="007C6F9B">
        <w:rPr>
          <w:rFonts w:ascii="Arial" w:hAnsi="Arial"/>
          <w:i/>
          <w:iCs/>
        </w:rPr>
        <w:t xml:space="preserve"> And you must not gamble your children’s future on the flip of a coin.  Instead, you must unite behind the science.  You must take action.  You must do the impossible.  Because giving up can never ever be an option.</w:t>
      </w:r>
    </w:p>
    <w:p w14:paraId="33D29C09" w14:textId="77777777" w:rsidR="00F36E4A" w:rsidRPr="007C6F9B" w:rsidRDefault="00F36E4A" w:rsidP="004A4D3E">
      <w:pPr>
        <w:ind w:left="709"/>
        <w:rPr>
          <w:rFonts w:ascii="Arial" w:hAnsi="Arial"/>
          <w:i/>
          <w:iCs/>
        </w:rPr>
      </w:pPr>
    </w:p>
    <w:p w14:paraId="31B8D2BF" w14:textId="25026041" w:rsidR="00F36E4A" w:rsidRPr="007C6F9B" w:rsidRDefault="004A4D3E" w:rsidP="004A4D3E">
      <w:pPr>
        <w:ind w:left="709"/>
        <w:rPr>
          <w:rFonts w:ascii="Arial" w:hAnsi="Arial"/>
          <w:i/>
          <w:iCs/>
        </w:rPr>
      </w:pPr>
      <w:r w:rsidRPr="007C6F9B">
        <w:rPr>
          <w:rFonts w:ascii="Arial" w:hAnsi="Arial"/>
          <w:i/>
          <w:iCs/>
        </w:rPr>
        <w:t xml:space="preserve"> The world is waking up.  And change is coming, whether you like it or not.</w:t>
      </w:r>
    </w:p>
    <w:p w14:paraId="1A79BC2F" w14:textId="77777777" w:rsidR="00F36E4A" w:rsidRPr="007C6F9B" w:rsidRDefault="00F36E4A">
      <w:pPr>
        <w:rPr>
          <w:rFonts w:ascii="Arial" w:hAnsi="Arial"/>
          <w:i/>
          <w:iCs/>
        </w:rPr>
      </w:pPr>
    </w:p>
    <w:p w14:paraId="4B3525E6" w14:textId="77777777" w:rsidR="00F36E4A" w:rsidRDefault="004A4D3E">
      <w:pPr>
        <w:rPr>
          <w:rFonts w:ascii="Arial" w:hAnsi="Arial"/>
        </w:rPr>
      </w:pPr>
      <w:r>
        <w:rPr>
          <w:rFonts w:ascii="Arial" w:hAnsi="Arial"/>
        </w:rPr>
        <w:t>As we celebrate Epiphany and the Magi worshiping the Christ child, I am reminded of Isaiah</w:t>
      </w:r>
    </w:p>
    <w:p w14:paraId="50FBC5B1" w14:textId="19726345" w:rsidR="00F36E4A" w:rsidRDefault="004A4D3E">
      <w:pPr>
        <w:rPr>
          <w:rFonts w:ascii="Arial" w:hAnsi="Arial"/>
        </w:rPr>
      </w:pPr>
      <w:r>
        <w:rPr>
          <w:rFonts w:ascii="Arial" w:hAnsi="Arial"/>
        </w:rPr>
        <w:t>11:6, “...and a little child shall lead them.”  Indeed</w:t>
      </w:r>
      <w:r w:rsidR="00451337">
        <w:rPr>
          <w:rFonts w:ascii="Arial" w:hAnsi="Arial"/>
        </w:rPr>
        <w:t>,</w:t>
      </w:r>
      <w:r>
        <w:rPr>
          <w:rFonts w:ascii="Arial" w:hAnsi="Arial"/>
        </w:rPr>
        <w:t xml:space="preserve"> the next generation is counting on us.  Shall we make them proud?</w:t>
      </w:r>
    </w:p>
    <w:p w14:paraId="65DBE8AC" w14:textId="5F4B2E43" w:rsidR="00F36E4A" w:rsidRDefault="00F36E4A"/>
    <w:p w14:paraId="623A97A1" w14:textId="7CD7ECC7" w:rsidR="00451337" w:rsidRDefault="00451337"/>
    <w:p w14:paraId="468FAE6E" w14:textId="77777777" w:rsidR="00451337" w:rsidRDefault="00451337" w:rsidP="00451337">
      <w:pPr>
        <w:rPr>
          <w:rFonts w:ascii="Arial" w:hAnsi="Arial"/>
        </w:rPr>
      </w:pPr>
      <w:r>
        <w:rPr>
          <w:rFonts w:ascii="Arial" w:hAnsi="Arial"/>
        </w:rPr>
        <w:t>Book review</w:t>
      </w:r>
      <w:r>
        <w:rPr>
          <w:rFonts w:ascii="Arial" w:hAnsi="Arial"/>
        </w:rPr>
        <w:tab/>
      </w:r>
      <w:r>
        <w:rPr>
          <w:rFonts w:ascii="Arial" w:hAnsi="Arial"/>
        </w:rPr>
        <w:t xml:space="preserve">by </w:t>
      </w:r>
      <w:r>
        <w:rPr>
          <w:rFonts w:ascii="Arial" w:hAnsi="Arial"/>
        </w:rPr>
        <w:t>Rev. John Hanson</w:t>
      </w:r>
    </w:p>
    <w:p w14:paraId="558D87AE" w14:textId="11237CAB" w:rsidR="00451337" w:rsidRDefault="00451337" w:rsidP="00451337">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319AF595" w14:textId="77777777" w:rsidR="00451337" w:rsidRDefault="00451337" w:rsidP="00451337">
      <w:pPr>
        <w:rPr>
          <w:rFonts w:ascii="Arial" w:hAnsi="Arial"/>
        </w:rPr>
      </w:pPr>
      <w:r>
        <w:rPr>
          <w:rFonts w:ascii="Arial" w:hAnsi="Arial"/>
        </w:rPr>
        <w:t>Green Blades Rising</w:t>
      </w:r>
    </w:p>
    <w:p w14:paraId="20CC17AB" w14:textId="77777777" w:rsidR="00451337" w:rsidRDefault="00451337" w:rsidP="00451337">
      <w:pPr>
        <w:rPr>
          <w:rFonts w:ascii="Arial" w:hAnsi="Arial"/>
        </w:rPr>
      </w:pPr>
      <w:r>
        <w:rPr>
          <w:rFonts w:ascii="Arial" w:hAnsi="Arial"/>
        </w:rPr>
        <w:t>January 2021</w:t>
      </w:r>
    </w:p>
    <w:p w14:paraId="02A380B6" w14:textId="77777777" w:rsidR="00451337" w:rsidRDefault="00451337">
      <w:pPr>
        <w:rPr>
          <w:rFonts w:hint="eastAsia"/>
        </w:rPr>
      </w:pPr>
    </w:p>
    <w:sectPr w:rsidR="00451337">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Ink Free">
    <w:panose1 w:val="03080402000500000000"/>
    <w:charset w:val="00"/>
    <w:family w:val="script"/>
    <w:pitch w:val="variable"/>
    <w:sig w:usb0="8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4A"/>
    <w:rsid w:val="00451337"/>
    <w:rsid w:val="004A4D3E"/>
    <w:rsid w:val="007C6F9B"/>
    <w:rsid w:val="00805036"/>
    <w:rsid w:val="0091707A"/>
    <w:rsid w:val="00F36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3B87F"/>
  <w15:docId w15:val="{799884CE-DAB4-4BCA-B0F5-082D55B88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Lucida Sans"/>
        <w:kern w:val="2"/>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dc:description/>
  <cp:lastModifiedBy>Kristin</cp:lastModifiedBy>
  <cp:revision>6</cp:revision>
  <dcterms:created xsi:type="dcterms:W3CDTF">2020-12-29T12:37:00Z</dcterms:created>
  <dcterms:modified xsi:type="dcterms:W3CDTF">2021-01-03T21:22:00Z</dcterms:modified>
  <dc:language>en-US</dc:language>
</cp:coreProperties>
</file>