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86CB" w14:textId="6D509639" w:rsidR="001E6E06" w:rsidRPr="001E6E06" w:rsidRDefault="00E475FE" w:rsidP="00E94A35">
      <w:pPr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25D0A736" wp14:editId="50AB94D0">
            <wp:extent cx="1504950" cy="12128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8"/>
          <w:szCs w:val="28"/>
        </w:rPr>
        <w:t xml:space="preserve">  </w:t>
      </w:r>
      <w:r w:rsidR="001E6E06" w:rsidRPr="00183E8E">
        <w:rPr>
          <w:rFonts w:ascii="Cambria" w:hAnsi="Cambria"/>
          <w:b/>
          <w:bCs/>
          <w:i/>
          <w:iCs/>
          <w:sz w:val="28"/>
          <w:szCs w:val="28"/>
        </w:rPr>
        <w:t>In Sacred Manner</w:t>
      </w:r>
      <w:r w:rsidRPr="00183E8E">
        <w:rPr>
          <w:rFonts w:ascii="Cambria" w:hAnsi="Cambria"/>
          <w:b/>
          <w:bCs/>
          <w:i/>
          <w:iCs/>
          <w:sz w:val="28"/>
          <w:szCs w:val="28"/>
        </w:rPr>
        <w:t xml:space="preserve"> </w:t>
      </w:r>
      <w:r w:rsidRPr="00183E8E">
        <w:rPr>
          <w:rFonts w:ascii="Cambria" w:hAnsi="Cambria"/>
          <w:b/>
          <w:bCs/>
          <w:i/>
          <w:iCs/>
        </w:rPr>
        <w:t xml:space="preserve">(the 2022 </w:t>
      </w:r>
      <w:proofErr w:type="spellStart"/>
      <w:r w:rsidRPr="00183E8E">
        <w:rPr>
          <w:rFonts w:ascii="Cambria" w:hAnsi="Cambria"/>
          <w:b/>
          <w:bCs/>
          <w:i/>
          <w:iCs/>
        </w:rPr>
        <w:t>EcoFaith</w:t>
      </w:r>
      <w:proofErr w:type="spellEnd"/>
      <w:r w:rsidRPr="00183E8E">
        <w:rPr>
          <w:rFonts w:ascii="Cambria" w:hAnsi="Cambria"/>
          <w:b/>
          <w:bCs/>
          <w:i/>
          <w:iCs/>
        </w:rPr>
        <w:t xml:space="preserve"> Summit Hymn)</w:t>
      </w:r>
    </w:p>
    <w:p w14:paraId="28EAA3E8" w14:textId="16B9856E" w:rsidR="001E6E06" w:rsidRPr="00183E8E" w:rsidRDefault="001E6E06" w:rsidP="00183E8E">
      <w:pPr>
        <w:jc w:val="center"/>
        <w:rPr>
          <w:sz w:val="22"/>
          <w:szCs w:val="22"/>
        </w:rPr>
      </w:pPr>
      <w:r w:rsidRPr="00183E8E">
        <w:rPr>
          <w:sz w:val="22"/>
          <w:szCs w:val="22"/>
        </w:rPr>
        <w:t xml:space="preserve">Text: Susan Palo </w:t>
      </w:r>
      <w:proofErr w:type="spellStart"/>
      <w:r w:rsidRPr="00183E8E">
        <w:rPr>
          <w:sz w:val="22"/>
          <w:szCs w:val="22"/>
        </w:rPr>
        <w:t>Cherwien</w:t>
      </w:r>
      <w:proofErr w:type="spellEnd"/>
    </w:p>
    <w:p w14:paraId="66407FC3" w14:textId="46E03F06" w:rsidR="001E6E06" w:rsidRPr="00183E8E" w:rsidRDefault="001E6E06" w:rsidP="00183E8E">
      <w:pPr>
        <w:jc w:val="center"/>
        <w:rPr>
          <w:sz w:val="22"/>
          <w:szCs w:val="22"/>
        </w:rPr>
      </w:pPr>
      <w:r w:rsidRPr="00183E8E">
        <w:rPr>
          <w:sz w:val="22"/>
          <w:szCs w:val="22"/>
        </w:rPr>
        <w:t xml:space="preserve">Music: Robert Buckley </w:t>
      </w:r>
      <w:proofErr w:type="spellStart"/>
      <w:r w:rsidRPr="00183E8E">
        <w:rPr>
          <w:sz w:val="22"/>
          <w:szCs w:val="22"/>
        </w:rPr>
        <w:t>Farlee</w:t>
      </w:r>
      <w:proofErr w:type="spellEnd"/>
    </w:p>
    <w:p w14:paraId="0AFC40EC" w14:textId="6A5062C9" w:rsidR="001E6E06" w:rsidRPr="00183E8E" w:rsidRDefault="001E6E06" w:rsidP="00183E8E">
      <w:pPr>
        <w:jc w:val="center"/>
        <w:rPr>
          <w:sz w:val="22"/>
          <w:szCs w:val="22"/>
        </w:rPr>
      </w:pPr>
      <w:r w:rsidRPr="00183E8E">
        <w:rPr>
          <w:sz w:val="22"/>
          <w:szCs w:val="22"/>
        </w:rPr>
        <w:t>Tune: Seattle</w:t>
      </w:r>
    </w:p>
    <w:p w14:paraId="0EE03B29" w14:textId="77777777" w:rsidR="001E6E06" w:rsidRDefault="001E6E06" w:rsidP="00E94A35"/>
    <w:p w14:paraId="501D0EAB" w14:textId="77777777" w:rsidR="00183E8E" w:rsidRDefault="00183E8E" w:rsidP="00183E8E">
      <w:pPr>
        <w:jc w:val="center"/>
        <w:rPr>
          <w:rFonts w:ascii="Cambria" w:hAnsi="Cambria"/>
        </w:rPr>
      </w:pPr>
      <w:r w:rsidRPr="00937038">
        <w:rPr>
          <w:b/>
          <w:bCs/>
          <w:sz w:val="28"/>
          <w:szCs w:val="28"/>
        </w:rPr>
        <w:t xml:space="preserve">Stanza 1 </w:t>
      </w:r>
      <w:r>
        <w:rPr>
          <w:b/>
          <w:bCs/>
          <w:sz w:val="28"/>
          <w:szCs w:val="28"/>
        </w:rPr>
        <w:t>–</w:t>
      </w:r>
      <w:r w:rsidRPr="00937038">
        <w:rPr>
          <w:b/>
          <w:bCs/>
          <w:sz w:val="28"/>
          <w:szCs w:val="28"/>
        </w:rPr>
        <w:t xml:space="preserve"> Walking</w:t>
      </w:r>
      <w:r>
        <w:rPr>
          <w:b/>
          <w:bCs/>
          <w:sz w:val="28"/>
          <w:szCs w:val="28"/>
        </w:rPr>
        <w:br/>
      </w:r>
      <w:r w:rsidRPr="00207BFA">
        <w:rPr>
          <w:rFonts w:ascii="Cambria" w:hAnsi="Cambria"/>
        </w:rPr>
        <w:t>In sacred manner may we walk upon the fair and loving earth,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in beauty move, in beauty love the living round that brought us birth.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We stand on holy ground.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We stand on holy ground.</w:t>
      </w:r>
    </w:p>
    <w:p w14:paraId="05C88CF8" w14:textId="77777777" w:rsidR="00183E8E" w:rsidRPr="005E36EF" w:rsidRDefault="00183E8E" w:rsidP="00183E8E">
      <w:pPr>
        <w:jc w:val="center"/>
        <w:rPr>
          <w:b/>
          <w:bCs/>
        </w:rPr>
      </w:pPr>
    </w:p>
    <w:p w14:paraId="79D4A735" w14:textId="77777777" w:rsidR="00183E8E" w:rsidRDefault="00183E8E" w:rsidP="00183E8E">
      <w:pPr>
        <w:jc w:val="center"/>
        <w:rPr>
          <w:rFonts w:ascii="Cambria" w:hAnsi="Cambria"/>
        </w:rPr>
      </w:pPr>
      <w:r w:rsidRPr="00937038">
        <w:rPr>
          <w:b/>
          <w:bCs/>
          <w:sz w:val="28"/>
          <w:szCs w:val="28"/>
        </w:rPr>
        <w:t xml:space="preserve">Stanza 2 </w:t>
      </w:r>
      <w:r>
        <w:rPr>
          <w:b/>
          <w:bCs/>
          <w:sz w:val="28"/>
          <w:szCs w:val="28"/>
        </w:rPr>
        <w:t>–</w:t>
      </w:r>
      <w:r w:rsidRPr="00937038">
        <w:rPr>
          <w:b/>
          <w:bCs/>
          <w:sz w:val="28"/>
          <w:szCs w:val="28"/>
        </w:rPr>
        <w:t xml:space="preserve"> Seeing</w:t>
      </w:r>
      <w:r>
        <w:rPr>
          <w:b/>
          <w:bCs/>
          <w:sz w:val="28"/>
          <w:szCs w:val="28"/>
        </w:rPr>
        <w:br/>
      </w:r>
      <w:r w:rsidRPr="00207BFA">
        <w:rPr>
          <w:rFonts w:ascii="Cambria" w:hAnsi="Cambria"/>
        </w:rPr>
        <w:t>In sacred manner may we see the luminous and loving stars,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with wonder and with awe behold their ever-new creative powers.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heavens show us God.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heavens show us God.</w:t>
      </w:r>
    </w:p>
    <w:p w14:paraId="6E1FA765" w14:textId="77777777" w:rsidR="00183E8E" w:rsidRPr="005E36EF" w:rsidRDefault="00183E8E" w:rsidP="00183E8E">
      <w:pPr>
        <w:jc w:val="center"/>
        <w:rPr>
          <w:b/>
          <w:bCs/>
        </w:rPr>
      </w:pPr>
    </w:p>
    <w:p w14:paraId="4F65B35E" w14:textId="77777777" w:rsidR="00183E8E" w:rsidRDefault="00183E8E" w:rsidP="00183E8E">
      <w:pPr>
        <w:jc w:val="center"/>
        <w:rPr>
          <w:rFonts w:ascii="Cambria" w:hAnsi="Cambria"/>
        </w:rPr>
      </w:pPr>
      <w:r w:rsidRPr="00937038">
        <w:rPr>
          <w:b/>
          <w:bCs/>
          <w:sz w:val="28"/>
          <w:szCs w:val="28"/>
        </w:rPr>
        <w:t xml:space="preserve">Stanza 3 </w:t>
      </w:r>
      <w:r>
        <w:rPr>
          <w:b/>
          <w:bCs/>
          <w:sz w:val="28"/>
          <w:szCs w:val="28"/>
        </w:rPr>
        <w:t>–</w:t>
      </w:r>
      <w:r w:rsidRPr="00937038">
        <w:rPr>
          <w:b/>
          <w:bCs/>
          <w:sz w:val="28"/>
          <w:szCs w:val="28"/>
        </w:rPr>
        <w:t xml:space="preserve"> Touching</w:t>
      </w:r>
      <w:r>
        <w:rPr>
          <w:b/>
          <w:bCs/>
          <w:sz w:val="28"/>
          <w:szCs w:val="28"/>
        </w:rPr>
        <w:br/>
      </w:r>
      <w:r w:rsidRPr="00207BFA">
        <w:rPr>
          <w:rFonts w:ascii="Cambria" w:hAnsi="Cambria"/>
        </w:rPr>
        <w:t xml:space="preserve">In sacred manner may we touch the </w:t>
      </w:r>
      <w:proofErr w:type="spellStart"/>
      <w:r w:rsidRPr="00207BFA">
        <w:rPr>
          <w:rFonts w:ascii="Cambria" w:hAnsi="Cambria"/>
        </w:rPr>
        <w:t>suspirant</w:t>
      </w:r>
      <w:proofErr w:type="spellEnd"/>
      <w:r w:rsidRPr="00207BFA">
        <w:rPr>
          <w:rFonts w:ascii="Cambria" w:hAnsi="Cambria"/>
        </w:rPr>
        <w:t xml:space="preserve"> and loving green,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give honor and give gratitude for shade, for bloom, for gift unseen.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trees shall shout for joy.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trees shall shout for joy.</w:t>
      </w:r>
    </w:p>
    <w:p w14:paraId="0B9F09B9" w14:textId="77777777" w:rsidR="00183E8E" w:rsidRPr="005E36EF" w:rsidRDefault="00183E8E" w:rsidP="00183E8E">
      <w:pPr>
        <w:jc w:val="center"/>
        <w:rPr>
          <w:b/>
          <w:bCs/>
        </w:rPr>
      </w:pPr>
    </w:p>
    <w:p w14:paraId="6F44B93F" w14:textId="77777777" w:rsidR="00183E8E" w:rsidRDefault="00183E8E" w:rsidP="00183E8E">
      <w:pPr>
        <w:jc w:val="center"/>
        <w:rPr>
          <w:rFonts w:ascii="Cambria" w:hAnsi="Cambria"/>
        </w:rPr>
      </w:pPr>
      <w:r w:rsidRPr="00937038">
        <w:rPr>
          <w:b/>
          <w:bCs/>
          <w:sz w:val="28"/>
          <w:szCs w:val="28"/>
        </w:rPr>
        <w:t xml:space="preserve">Stanza 4 </w:t>
      </w:r>
      <w:r>
        <w:rPr>
          <w:b/>
          <w:bCs/>
          <w:sz w:val="28"/>
          <w:szCs w:val="28"/>
        </w:rPr>
        <w:t>–</w:t>
      </w:r>
      <w:r w:rsidRPr="00937038">
        <w:rPr>
          <w:b/>
          <w:bCs/>
          <w:sz w:val="28"/>
          <w:szCs w:val="28"/>
        </w:rPr>
        <w:t xml:space="preserve"> Hearing</w:t>
      </w:r>
      <w:r>
        <w:rPr>
          <w:b/>
          <w:bCs/>
          <w:sz w:val="28"/>
          <w:szCs w:val="28"/>
        </w:rPr>
        <w:br/>
      </w:r>
      <w:r w:rsidRPr="00207BFA">
        <w:rPr>
          <w:rFonts w:ascii="Cambria" w:hAnsi="Cambria"/>
        </w:rPr>
        <w:t>In sacred manner may we hear the pounding waves, the searing fire,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rushing wind, the singing night, the forest hymn, the loving choir.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morning stars shall sing.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morning stars shall sing.</w:t>
      </w:r>
    </w:p>
    <w:p w14:paraId="3A83AB2F" w14:textId="77777777" w:rsidR="00183E8E" w:rsidRPr="005E36EF" w:rsidRDefault="00183E8E" w:rsidP="00183E8E">
      <w:pPr>
        <w:jc w:val="center"/>
        <w:rPr>
          <w:rFonts w:ascii="Cambria" w:hAnsi="Cambria"/>
        </w:rPr>
      </w:pPr>
    </w:p>
    <w:p w14:paraId="684B094E" w14:textId="77777777" w:rsidR="00183E8E" w:rsidRDefault="00183E8E" w:rsidP="00183E8E">
      <w:pPr>
        <w:jc w:val="center"/>
        <w:rPr>
          <w:rFonts w:ascii="Cambria" w:hAnsi="Cambria"/>
        </w:rPr>
      </w:pPr>
      <w:r w:rsidRPr="00937038">
        <w:rPr>
          <w:b/>
          <w:bCs/>
          <w:sz w:val="28"/>
          <w:szCs w:val="28"/>
        </w:rPr>
        <w:t xml:space="preserve">Stanza 5 </w:t>
      </w:r>
      <w:r>
        <w:rPr>
          <w:b/>
          <w:bCs/>
          <w:sz w:val="28"/>
          <w:szCs w:val="28"/>
        </w:rPr>
        <w:t>–</w:t>
      </w:r>
      <w:r w:rsidRPr="00937038">
        <w:rPr>
          <w:b/>
          <w:bCs/>
          <w:sz w:val="28"/>
          <w:szCs w:val="28"/>
        </w:rPr>
        <w:t xml:space="preserve"> Living</w:t>
      </w:r>
      <w:r>
        <w:rPr>
          <w:b/>
          <w:bCs/>
          <w:sz w:val="28"/>
          <w:szCs w:val="28"/>
        </w:rPr>
        <w:br/>
      </w:r>
      <w:r w:rsidRPr="00207BFA">
        <w:rPr>
          <w:rFonts w:ascii="Cambria" w:hAnsi="Cambria"/>
        </w:rPr>
        <w:t>In sacred manner may we live among the wise and loving ones,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sit humbly, as at sages’ feet, by four-legged, finned, and feathered ones.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animals will teach.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The animals will teach.</w:t>
      </w:r>
    </w:p>
    <w:p w14:paraId="21B0F05F" w14:textId="77777777" w:rsidR="00183E8E" w:rsidRPr="005E36EF" w:rsidRDefault="00183E8E" w:rsidP="00183E8E">
      <w:pPr>
        <w:jc w:val="center"/>
        <w:rPr>
          <w:b/>
          <w:bCs/>
        </w:rPr>
      </w:pPr>
    </w:p>
    <w:p w14:paraId="1A07ADC6" w14:textId="0390D8A2" w:rsidR="00183E8E" w:rsidRPr="00183E8E" w:rsidRDefault="00183E8E" w:rsidP="00183E8E">
      <w:pPr>
        <w:jc w:val="center"/>
        <w:rPr>
          <w:b/>
          <w:bCs/>
          <w:sz w:val="28"/>
          <w:szCs w:val="28"/>
        </w:rPr>
        <w:sectPr w:rsidR="00183E8E" w:rsidRPr="00183E8E" w:rsidSect="00183E8E">
          <w:pgSz w:w="12240" w:h="15840"/>
          <w:pgMar w:top="720" w:right="1440" w:bottom="720" w:left="1440" w:header="720" w:footer="720" w:gutter="0"/>
          <w:cols w:space="720"/>
          <w:titlePg/>
          <w:docGrid w:linePitch="360"/>
        </w:sectPr>
      </w:pPr>
      <w:r w:rsidRPr="00937038">
        <w:rPr>
          <w:b/>
          <w:bCs/>
          <w:sz w:val="28"/>
          <w:szCs w:val="28"/>
        </w:rPr>
        <w:t xml:space="preserve">Stanza 6 </w:t>
      </w:r>
      <w:r>
        <w:rPr>
          <w:b/>
          <w:bCs/>
          <w:sz w:val="28"/>
          <w:szCs w:val="28"/>
        </w:rPr>
        <w:t>–</w:t>
      </w:r>
      <w:r w:rsidRPr="00937038">
        <w:rPr>
          <w:b/>
          <w:bCs/>
          <w:sz w:val="28"/>
          <w:szCs w:val="28"/>
        </w:rPr>
        <w:t xml:space="preserve"> Walking</w:t>
      </w:r>
      <w:r>
        <w:rPr>
          <w:b/>
          <w:bCs/>
          <w:sz w:val="28"/>
          <w:szCs w:val="28"/>
        </w:rPr>
        <w:br/>
      </w:r>
      <w:r w:rsidRPr="00207BFA">
        <w:rPr>
          <w:rFonts w:ascii="Cambria" w:hAnsi="Cambria"/>
        </w:rPr>
        <w:t>In sacred manner may we walk upon the fair and loving earth,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in beauty move, in beauty love the living round that brought us birth.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We stand on holy ground.</w:t>
      </w:r>
      <w:r>
        <w:rPr>
          <w:rFonts w:ascii="Cambria" w:hAnsi="Cambria"/>
        </w:rPr>
        <w:br/>
      </w:r>
      <w:r w:rsidRPr="00207BFA">
        <w:rPr>
          <w:rFonts w:ascii="Cambria" w:hAnsi="Cambria"/>
        </w:rPr>
        <w:t>We stand on holy ground</w:t>
      </w:r>
      <w:r>
        <w:rPr>
          <w:rFonts w:ascii="Cambria" w:hAnsi="Cambria"/>
        </w:rPr>
        <w:t>.</w:t>
      </w:r>
    </w:p>
    <w:p w14:paraId="1E58A4B7" w14:textId="77777777" w:rsidR="000351E6" w:rsidRDefault="000351E6" w:rsidP="000351E6"/>
    <w:sectPr w:rsidR="000351E6" w:rsidSect="00E475F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29F"/>
    <w:multiLevelType w:val="hybridMultilevel"/>
    <w:tmpl w:val="78723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A41B6"/>
    <w:multiLevelType w:val="hybridMultilevel"/>
    <w:tmpl w:val="DD604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B6379"/>
    <w:multiLevelType w:val="hybridMultilevel"/>
    <w:tmpl w:val="ED3C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35"/>
    <w:rsid w:val="000351E6"/>
    <w:rsid w:val="00183E8E"/>
    <w:rsid w:val="001E6E06"/>
    <w:rsid w:val="009142EB"/>
    <w:rsid w:val="00AC6C78"/>
    <w:rsid w:val="00E475FE"/>
    <w:rsid w:val="00E7780C"/>
    <w:rsid w:val="00E94A35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7C0BA"/>
  <w15:chartTrackingRefBased/>
  <w15:docId w15:val="{6C9CD515-FB04-7246-AF24-49961D0A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A35"/>
    <w:pPr>
      <w:ind w:left="720"/>
      <w:contextualSpacing/>
    </w:pPr>
  </w:style>
  <w:style w:type="paragraph" w:styleId="NoSpacing">
    <w:name w:val="No Spacing"/>
    <w:uiPriority w:val="1"/>
    <w:qFormat/>
    <w:rsid w:val="00183E8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Jacobson</dc:creator>
  <cp:keywords/>
  <dc:description/>
  <cp:lastModifiedBy>Kristin</cp:lastModifiedBy>
  <cp:revision>4</cp:revision>
  <dcterms:created xsi:type="dcterms:W3CDTF">2022-02-09T01:35:00Z</dcterms:created>
  <dcterms:modified xsi:type="dcterms:W3CDTF">2022-03-31T13:15:00Z</dcterms:modified>
</cp:coreProperties>
</file>