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22D86B" w14:textId="5EC2E444" w:rsidR="004D3129" w:rsidRPr="00A87E59" w:rsidRDefault="004D3129">
      <w:pPr>
        <w:rPr>
          <w:b/>
          <w:bCs/>
        </w:rPr>
      </w:pPr>
      <w:r w:rsidRPr="00A87E59">
        <w:rPr>
          <w:b/>
          <w:bCs/>
        </w:rPr>
        <w:t>Our Pollinator Garden Adventure</w:t>
      </w:r>
    </w:p>
    <w:p w14:paraId="11E692D8" w14:textId="513A2C52" w:rsidR="00940818" w:rsidRPr="00A87E59" w:rsidRDefault="008949CD">
      <w:r w:rsidRPr="00A87E59">
        <w:t xml:space="preserve">Since the inception of </w:t>
      </w:r>
      <w:r w:rsidR="00BF3C18" w:rsidRPr="00A87E59">
        <w:t xml:space="preserve">our Care of Creation team in 2019 at </w:t>
      </w:r>
      <w:r w:rsidRPr="00A87E59">
        <w:t>Our Savior</w:t>
      </w:r>
      <w:r w:rsidR="00BF3C18" w:rsidRPr="00A87E59">
        <w:t>'</w:t>
      </w:r>
      <w:r w:rsidRPr="00A87E59">
        <w:t>s Lutheran Church</w:t>
      </w:r>
      <w:r w:rsidR="00BF3C18" w:rsidRPr="00A87E59">
        <w:t xml:space="preserve"> in Stillwater, Minn.,</w:t>
      </w:r>
      <w:r w:rsidR="00A87E59" w:rsidRPr="00A87E59">
        <w:t xml:space="preserve"> </w:t>
      </w:r>
      <w:r w:rsidRPr="00A87E59">
        <w:t xml:space="preserve">one of our major goals </w:t>
      </w:r>
      <w:r w:rsidR="004D3129" w:rsidRPr="00A87E59">
        <w:t>has been</w:t>
      </w:r>
      <w:r w:rsidRPr="00A87E59">
        <w:t xml:space="preserve"> to </w:t>
      </w:r>
      <w:r w:rsidR="00940818" w:rsidRPr="00A87E59">
        <w:t xml:space="preserve">install </w:t>
      </w:r>
      <w:r w:rsidRPr="00A87E59">
        <w:t xml:space="preserve">a rain or pollinator garden on our grounds.  </w:t>
      </w:r>
      <w:r w:rsidR="004D3129" w:rsidRPr="00A87E59">
        <w:t>O</w:t>
      </w:r>
      <w:r w:rsidRPr="00A87E59">
        <w:t>ur parking lots ha</w:t>
      </w:r>
      <w:r w:rsidR="004D3129" w:rsidRPr="00A87E59">
        <w:t>ve</w:t>
      </w:r>
      <w:r w:rsidRPr="00A87E59">
        <w:t xml:space="preserve"> considerable runoff</w:t>
      </w:r>
      <w:r w:rsidR="00BF3C18" w:rsidRPr="00A87E59">
        <w:t>,</w:t>
      </w:r>
      <w:r w:rsidR="003E58F7" w:rsidRPr="00A87E59">
        <w:t xml:space="preserve"> which led</w:t>
      </w:r>
      <w:r w:rsidRPr="00A87E59">
        <w:t xml:space="preserve"> </w:t>
      </w:r>
      <w:r w:rsidR="004D3129" w:rsidRPr="00A87E59">
        <w:t>us to an</w:t>
      </w:r>
      <w:r w:rsidRPr="00A87E59">
        <w:t xml:space="preserve"> initial focus on a rain garden. </w:t>
      </w:r>
      <w:r w:rsidR="00940818" w:rsidRPr="00A87E59">
        <w:t>In early 2020, we began a conversation with our Property and Grounds Committee. While they expressed limited capacity to take on an additional responsibility, they were nonetheless supportive of our proceeding.</w:t>
      </w:r>
    </w:p>
    <w:p w14:paraId="01BD8B36" w14:textId="3FC33236" w:rsidR="006D2B32" w:rsidRPr="00A87E59" w:rsidRDefault="00940818">
      <w:r w:rsidRPr="00A87E59">
        <w:t xml:space="preserve">Planned reconstruction by the City of Stillwater of the street and the addition of a walkway adjacent to our property needed to be considered.  Delays by the City as well as the impact of the COVID pandemic slowed our progress. In addition, a new senior residential facility </w:t>
      </w:r>
      <w:r w:rsidR="00DA3E8E" w:rsidRPr="00A87E59">
        <w:t xml:space="preserve">was being constructed adjacent to church property.  A </w:t>
      </w:r>
      <w:r w:rsidRPr="00A87E59">
        <w:t>partner</w:t>
      </w:r>
      <w:r w:rsidR="00DA3E8E" w:rsidRPr="00A87E59">
        <w:t xml:space="preserve">ship between that facility and </w:t>
      </w:r>
      <w:r w:rsidRPr="00A87E59">
        <w:t xml:space="preserve">our church </w:t>
      </w:r>
      <w:r w:rsidR="00DA3E8E" w:rsidRPr="00A87E59">
        <w:t>had</w:t>
      </w:r>
      <w:r w:rsidRPr="00A87E59">
        <w:t xml:space="preserve"> impact</w:t>
      </w:r>
      <w:r w:rsidR="00DA3E8E" w:rsidRPr="00A87E59">
        <w:t>s for</w:t>
      </w:r>
      <w:r w:rsidRPr="00A87E59">
        <w:t xml:space="preserve"> this section of our property. Nevertheless, by January of 2021, we made a firm commitment</w:t>
      </w:r>
      <w:r w:rsidR="006D2B32" w:rsidRPr="00A87E59">
        <w:t xml:space="preserve"> to develop a rain garden or pollinator garden.</w:t>
      </w:r>
    </w:p>
    <w:p w14:paraId="1ED57C34" w14:textId="42691E8A" w:rsidR="0022433F" w:rsidRPr="00A87E59" w:rsidRDefault="006D2B32">
      <w:r w:rsidRPr="00A87E59">
        <w:t xml:space="preserve">In early 2022 we began conversations with the city of Stillwater regarding the street reconstruction adjacent to the property. An initial concept design became available later that summer. </w:t>
      </w:r>
      <w:r w:rsidR="003E58F7" w:rsidRPr="00A87E59">
        <w:t xml:space="preserve">After </w:t>
      </w:r>
      <w:r w:rsidR="00DA3E8E" w:rsidRPr="00A87E59">
        <w:t>several</w:t>
      </w:r>
      <w:r w:rsidRPr="00A87E59">
        <w:t xml:space="preserve"> changes in the design concept and further delays in the actual construction we decided we needed to wait for the city to complete the project before proceeding.  </w:t>
      </w:r>
    </w:p>
    <w:p w14:paraId="7ABCCF2C" w14:textId="60C5065D" w:rsidR="006D2B32" w:rsidRPr="00A87E59" w:rsidRDefault="006D2B32">
      <w:r w:rsidRPr="00A87E59">
        <w:t xml:space="preserve">In January of 2023 it became clear to us that the city was </w:t>
      </w:r>
      <w:r w:rsidR="00DA3E8E" w:rsidRPr="00A87E59">
        <w:t>unable</w:t>
      </w:r>
      <w:r w:rsidR="00A87E59" w:rsidRPr="00A87E59">
        <w:rPr>
          <w:strike/>
        </w:rPr>
        <w:t>/</w:t>
      </w:r>
      <w:r w:rsidR="003E58F7" w:rsidRPr="00A87E59">
        <w:t xml:space="preserve">or </w:t>
      </w:r>
      <w:r w:rsidR="00DA3E8E" w:rsidRPr="00A87E59">
        <w:t>unwilling</w:t>
      </w:r>
      <w:r w:rsidRPr="00A87E59">
        <w:t xml:space="preserve"> </w:t>
      </w:r>
      <w:r w:rsidR="00DA3E8E" w:rsidRPr="00A87E59">
        <w:t xml:space="preserve">to do any </w:t>
      </w:r>
      <w:r w:rsidRPr="00A87E59">
        <w:t xml:space="preserve">of the construction and landscaping necessary for our rain garden design. And our church was not </w:t>
      </w:r>
      <w:proofErr w:type="gramStart"/>
      <w:r w:rsidRPr="00A87E59">
        <w:t>in a position</w:t>
      </w:r>
      <w:proofErr w:type="gramEnd"/>
      <w:r w:rsidRPr="00A87E59">
        <w:t xml:space="preserve"> to pay for the extensive landscaping and grading necessary for a functioning rain garden. Consequently, we made the decision to go with a pollinator garden and selected a 1500 square</w:t>
      </w:r>
      <w:r w:rsidR="00A87E59" w:rsidRPr="00A87E59">
        <w:t xml:space="preserve"> </w:t>
      </w:r>
      <w:r w:rsidRPr="00A87E59">
        <w:t xml:space="preserve">foot section of lawn adjacent to the parking lot.  </w:t>
      </w:r>
      <w:r w:rsidR="00690D68" w:rsidRPr="00A87E59">
        <w:t xml:space="preserve">Previous plans made with the County Watershed District for a rain garden were redrawn for the pollinator garden.  The </w:t>
      </w:r>
      <w:r w:rsidR="00DA3E8E" w:rsidRPr="00A87E59">
        <w:t xml:space="preserve">County </w:t>
      </w:r>
      <w:r w:rsidR="00690D68" w:rsidRPr="00A87E59">
        <w:t>Watershed District was a most valuable resource for the design layout, plant selection</w:t>
      </w:r>
      <w:r w:rsidR="00A87E59" w:rsidRPr="00A87E59">
        <w:t xml:space="preserve"> </w:t>
      </w:r>
      <w:r w:rsidR="00690D68" w:rsidRPr="00A87E59">
        <w:t>and a $750 matching grant.</w:t>
      </w:r>
      <w:r w:rsidR="003E58F7" w:rsidRPr="00A87E59">
        <w:t xml:space="preserve">  This grant requires us to maintain the garden for ten years.</w:t>
      </w:r>
    </w:p>
    <w:p w14:paraId="4260A90B" w14:textId="28CB10E0" w:rsidR="00B242F6" w:rsidRPr="00A87E59" w:rsidRDefault="00690D68">
      <w:r w:rsidRPr="00A87E59">
        <w:t>Finally in October of 2023 we staked off the garden section</w:t>
      </w:r>
      <w:r w:rsidR="00B242F6" w:rsidRPr="00A87E59">
        <w:t xml:space="preserve"> and laid down a paver border. We attempted to lay down cardboard as a weed suppressor but found we were unable to adequately secure the cardboard panels. Our Plan B was to wait until spring to do further soil preparation.  In the meantime, we made the decision to select </w:t>
      </w:r>
      <w:r w:rsidR="00EC6B41" w:rsidRPr="00A87E59">
        <w:t>2-inch</w:t>
      </w:r>
      <w:r w:rsidR="00B242F6" w:rsidRPr="00A87E59">
        <w:t xml:space="preserve"> potted plants rather than seed the garden plot. </w:t>
      </w:r>
      <w:r w:rsidR="004D3129" w:rsidRPr="00A87E59">
        <w:t xml:space="preserve">This decision was based on a desire to cluster certain plants together rather than </w:t>
      </w:r>
      <w:r w:rsidR="00D248E3" w:rsidRPr="00A87E59">
        <w:t xml:space="preserve">to have </w:t>
      </w:r>
      <w:r w:rsidR="004D3129" w:rsidRPr="00A87E59">
        <w:t xml:space="preserve">a random pattern. </w:t>
      </w:r>
      <w:r w:rsidR="00B242F6" w:rsidRPr="00A87E59">
        <w:t xml:space="preserve">Recognizing that this was a much more costly direction we knew we had to engage in additional fundraising. We became aware that one of the priorities of the Rotary District 5960, made-up of clubs in eastern </w:t>
      </w:r>
      <w:r w:rsidR="00B242F6" w:rsidRPr="00A87E59">
        <w:lastRenderedPageBreak/>
        <w:t xml:space="preserve">Minnesota and western Wisconsin, </w:t>
      </w:r>
      <w:r w:rsidR="00DA3E8E" w:rsidRPr="00A87E59">
        <w:t>is</w:t>
      </w:r>
      <w:r w:rsidR="00B242F6" w:rsidRPr="00A87E59">
        <w:t xml:space="preserve"> to support pollinators. A request for assistance </w:t>
      </w:r>
      <w:r w:rsidR="00DA3E8E" w:rsidRPr="00A87E59">
        <w:t>to</w:t>
      </w:r>
      <w:r w:rsidR="00B242F6" w:rsidRPr="00A87E59">
        <w:t xml:space="preserve"> Stillwater </w:t>
      </w:r>
      <w:r w:rsidR="00DA3E8E" w:rsidRPr="00A87E59">
        <w:t>S</w:t>
      </w:r>
      <w:r w:rsidR="00B242F6" w:rsidRPr="00A87E59">
        <w:t xml:space="preserve">unrise Rotary resulted in a </w:t>
      </w:r>
      <w:r w:rsidR="00D248E3" w:rsidRPr="00A87E59">
        <w:t xml:space="preserve">generous </w:t>
      </w:r>
      <w:r w:rsidR="00B242F6" w:rsidRPr="00A87E59">
        <w:t xml:space="preserve">$1000 donation. </w:t>
      </w:r>
      <w:r w:rsidR="00EC6B41" w:rsidRPr="00A87E59">
        <w:t xml:space="preserve">In conjunction with our April Earth Week celebration, we requested </w:t>
      </w:r>
      <w:r w:rsidR="00D248E3" w:rsidRPr="00A87E59">
        <w:t xml:space="preserve">our team </w:t>
      </w:r>
      <w:r w:rsidR="00EC6B41" w:rsidRPr="00A87E59">
        <w:t xml:space="preserve">members </w:t>
      </w:r>
      <w:r w:rsidR="00D248E3" w:rsidRPr="00A87E59">
        <w:t xml:space="preserve">and </w:t>
      </w:r>
      <w:r w:rsidR="00EC6B41" w:rsidRPr="00A87E59">
        <w:t>our congregation to contribute $20 to purchase plants, topsoil, or mulch</w:t>
      </w:r>
      <w:r w:rsidR="00DA3E8E" w:rsidRPr="00A87E59">
        <w:t xml:space="preserve"> and successfully realized </w:t>
      </w:r>
      <w:r w:rsidR="00D248E3" w:rsidRPr="00A87E59">
        <w:t xml:space="preserve">an additional $1,400 </w:t>
      </w:r>
      <w:r w:rsidR="00DA3E8E" w:rsidRPr="00A87E59">
        <w:t>needed for the project.</w:t>
      </w:r>
    </w:p>
    <w:p w14:paraId="7D70F0DE" w14:textId="446FBC7B" w:rsidR="00690D68" w:rsidRPr="00A87E59" w:rsidRDefault="000E76B6">
      <w:r w:rsidRPr="00A87E59">
        <w:t>This April</w:t>
      </w:r>
      <w:r w:rsidR="00EC6B41" w:rsidRPr="00A87E59">
        <w:t xml:space="preserve"> we covered our plot with newspaper followed by </w:t>
      </w:r>
      <w:r w:rsidRPr="00A87E59">
        <w:t xml:space="preserve">three </w:t>
      </w:r>
      <w:r w:rsidR="00EC6B41" w:rsidRPr="00A87E59">
        <w:t>inches of garden topsoil. A</w:t>
      </w:r>
      <w:r w:rsidR="00A87E59" w:rsidRPr="00A87E59">
        <w:t xml:space="preserve">n </w:t>
      </w:r>
      <w:r w:rsidR="00DA3E8E" w:rsidRPr="00A87E59">
        <w:t xml:space="preserve">earlier </w:t>
      </w:r>
      <w:r w:rsidR="00EC6B41" w:rsidRPr="00A87E59">
        <w:t xml:space="preserve">soil analysis by the University of Minnesota made it clear that some soil enhancement was necessary. Organic weed treatment and hoeing took place for the next six weeks. On June 7th </w:t>
      </w:r>
      <w:r w:rsidR="00DA3E8E" w:rsidRPr="00A87E59">
        <w:t>&amp; 8</w:t>
      </w:r>
      <w:r w:rsidR="00DA3E8E" w:rsidRPr="00A87E59">
        <w:rPr>
          <w:vertAlign w:val="superscript"/>
        </w:rPr>
        <w:t>th</w:t>
      </w:r>
      <w:r w:rsidR="00DA3E8E" w:rsidRPr="00A87E59">
        <w:t xml:space="preserve">, </w:t>
      </w:r>
      <w:r w:rsidR="00EC6B41" w:rsidRPr="00A87E59">
        <w:t>over 1100</w:t>
      </w:r>
      <w:r w:rsidR="004D3129" w:rsidRPr="00A87E59">
        <w:t xml:space="preserve"> native</w:t>
      </w:r>
      <w:r w:rsidR="00EC6B41" w:rsidRPr="00A87E59">
        <w:t xml:space="preserve"> </w:t>
      </w:r>
      <w:r w:rsidR="004D3129" w:rsidRPr="00A87E59">
        <w:t>flowers and grass</w:t>
      </w:r>
      <w:r w:rsidR="00DA3E8E" w:rsidRPr="00A87E59">
        <w:t>es</w:t>
      </w:r>
      <w:r w:rsidRPr="00A87E59">
        <w:t xml:space="preserve"> were</w:t>
      </w:r>
      <w:r w:rsidR="00EC6B41" w:rsidRPr="00A87E59">
        <w:t xml:space="preserve"> purchased and planted followed by the application of woodchip mulch.</w:t>
      </w:r>
    </w:p>
    <w:p w14:paraId="2DA3E559" w14:textId="1A77CA8A" w:rsidR="00EC6B41" w:rsidRDefault="00EC6B41">
      <w:r w:rsidRPr="00A87E59">
        <w:t>Since planting</w:t>
      </w:r>
      <w:r w:rsidR="004D3129" w:rsidRPr="00A87E59">
        <w:t>,</w:t>
      </w:r>
      <w:r w:rsidRPr="00A87E59">
        <w:t xml:space="preserve"> God has taken care of the weekly watering. </w:t>
      </w:r>
      <w:r w:rsidR="000E76B6" w:rsidRPr="00A87E59">
        <w:t xml:space="preserve">Several sections of the garden have already displayed colorful blossoms. </w:t>
      </w:r>
      <w:r w:rsidRPr="00A87E59">
        <w:t>Our garden was officially blessed by our congregation after each of our services on July 28th.</w:t>
      </w:r>
      <w:r w:rsidR="004D3129" w:rsidRPr="00A87E59">
        <w:t xml:space="preserve"> The seeds of creation care have been sown and conversations have already begun for additional projects to reduce the amount of lawn turf surrounding our church. While it was a </w:t>
      </w:r>
      <w:r w:rsidR="000E76B6" w:rsidRPr="00A87E59">
        <w:t>five-</w:t>
      </w:r>
      <w:r w:rsidR="004D3129" w:rsidRPr="00A87E59">
        <w:t>year-long winding road</w:t>
      </w:r>
      <w:r w:rsidR="000E76B6" w:rsidRPr="00A87E59">
        <w:t xml:space="preserve"> for this garden</w:t>
      </w:r>
      <w:r w:rsidR="004D3129" w:rsidRPr="00A87E59">
        <w:t>, we are confident our future efforts will happen more quickly.</w:t>
      </w:r>
      <w:r w:rsidR="004D3129">
        <w:t xml:space="preserve">  </w:t>
      </w:r>
    </w:p>
    <w:p w14:paraId="3F56997D" w14:textId="77777777" w:rsidR="004C5D7E" w:rsidRDefault="004C5D7E"/>
    <w:p w14:paraId="6EDDDF2B" w14:textId="6F080C2A" w:rsidR="004C5D7E" w:rsidRPr="004C5D7E" w:rsidRDefault="004C5D7E" w:rsidP="004C5D7E">
      <w:pPr>
        <w:rPr>
          <w:b/>
          <w:bCs/>
        </w:rPr>
      </w:pPr>
      <w:r w:rsidRPr="004C5D7E">
        <w:rPr>
          <w:b/>
          <w:bCs/>
        </w:rPr>
        <w:t>Summary:</w:t>
      </w:r>
    </w:p>
    <w:p w14:paraId="0A19AB08" w14:textId="5C2B1212" w:rsidR="004C5D7E" w:rsidRDefault="004C5D7E" w:rsidP="004C5D7E">
      <w:r>
        <w:t>Since the formation of the Care of Creation team in 2019 at Our Savior's Lutheran Church in Stillwater, Minnesota, the goal has been to install a rain or pollinator garden to manage parking lot runoff. Initial plans for a rain garden faced delays due to city street reconstruction, the COVID-19 pandemic, and a new adjacent senior facility. By January 2021, the team committed to developing a garden, but city delays and financial constraints led to a switch to a pollinator garden in early 2023.</w:t>
      </w:r>
    </w:p>
    <w:p w14:paraId="7827D5F3" w14:textId="7B6115B3" w:rsidR="004C5D7E" w:rsidRDefault="004C5D7E" w:rsidP="004C5D7E">
      <w:r>
        <w:t>A 1,500 square foot area was chosen, and with the help of the County Watershed District, plans were redrawn, and a $750 matching grant was secured. Despite challenges with weed suppression, the project moved forward with additional fundraising, including a $1,000 donation from the Stillwater Sunrise Rotary and $1,400 from congregation contributions.</w:t>
      </w:r>
    </w:p>
    <w:p w14:paraId="578E0B77" w14:textId="2B47B6E0" w:rsidR="004C5D7E" w:rsidRDefault="004C5D7E" w:rsidP="004C5D7E">
      <w:r>
        <w:t>In April 2023, soil preparation began, followed by planting over 1,100 native flowers and grasses in June. The garden was blessed by the congregation in July, and it has already shown colorful blossoms. The successful project has inspired further efforts to reduce lawn turf around the church.</w:t>
      </w:r>
    </w:p>
    <w:p w14:paraId="78EC04A0" w14:textId="77777777" w:rsidR="00EF2EC2" w:rsidRDefault="00EF2EC2" w:rsidP="004C5D7E"/>
    <w:p w14:paraId="1FA84C8C" w14:textId="25663770" w:rsidR="00EF2EC2" w:rsidRDefault="00EF2EC2" w:rsidP="004C5D7E">
      <w:r>
        <w:rPr>
          <w:noProof/>
        </w:rPr>
        <w:lastRenderedPageBreak/>
        <w:drawing>
          <wp:inline distT="0" distB="0" distL="0" distR="0" wp14:anchorId="1C6ECB52" wp14:editId="4BE2B777">
            <wp:extent cx="2220686" cy="2960914"/>
            <wp:effectExtent l="0" t="0" r="1905" b="0"/>
            <wp:docPr id="15055742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5574206" name="Picture 1"/>
                    <pic:cNvPicPr/>
                  </pic:nvPicPr>
                  <pic:blipFill>
                    <a:blip r:embed="rId6" cstate="print">
                      <a:extLst>
                        <a:ext uri="{28A0092B-C50C-407E-A947-70E740481C1C}">
                          <a14:useLocalDpi xmlns:a14="http://schemas.microsoft.com/office/drawing/2010/main" val="0"/>
                        </a:ext>
                      </a:extLst>
                    </a:blip>
                    <a:stretch>
                      <a:fillRect/>
                    </a:stretch>
                  </pic:blipFill>
                  <pic:spPr>
                    <a:xfrm>
                      <a:off x="0" y="0"/>
                      <a:ext cx="2250151" cy="3000200"/>
                    </a:xfrm>
                    <a:prstGeom prst="rect">
                      <a:avLst/>
                    </a:prstGeom>
                  </pic:spPr>
                </pic:pic>
              </a:graphicData>
            </a:graphic>
          </wp:inline>
        </w:drawing>
      </w:r>
      <w:r>
        <w:t xml:space="preserve">    </w:t>
      </w:r>
      <w:r>
        <w:rPr>
          <w:noProof/>
        </w:rPr>
        <w:drawing>
          <wp:inline distT="0" distB="0" distL="0" distR="0" wp14:anchorId="5D697F7B" wp14:editId="23E9655F">
            <wp:extent cx="2220686" cy="2960914"/>
            <wp:effectExtent l="0" t="0" r="1905" b="0"/>
            <wp:docPr id="118554228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5542288" name="Picture 3"/>
                    <pic:cNvPicPr/>
                  </pic:nvPicPr>
                  <pic:blipFill>
                    <a:blip r:embed="rId7" cstate="print">
                      <a:extLst>
                        <a:ext uri="{28A0092B-C50C-407E-A947-70E740481C1C}">
                          <a14:useLocalDpi xmlns:a14="http://schemas.microsoft.com/office/drawing/2010/main" val="0"/>
                        </a:ext>
                      </a:extLst>
                    </a:blip>
                    <a:stretch>
                      <a:fillRect/>
                    </a:stretch>
                  </pic:blipFill>
                  <pic:spPr>
                    <a:xfrm>
                      <a:off x="0" y="0"/>
                      <a:ext cx="2256161" cy="3008214"/>
                    </a:xfrm>
                    <a:prstGeom prst="rect">
                      <a:avLst/>
                    </a:prstGeom>
                  </pic:spPr>
                </pic:pic>
              </a:graphicData>
            </a:graphic>
          </wp:inline>
        </w:drawing>
      </w:r>
    </w:p>
    <w:p w14:paraId="5DDA91AB" w14:textId="44AB6EE6" w:rsidR="00EF2EC2" w:rsidRDefault="00EF2EC2" w:rsidP="004C5D7E">
      <w:r>
        <w:rPr>
          <w:noProof/>
        </w:rPr>
        <w:drawing>
          <wp:inline distT="0" distB="0" distL="0" distR="0" wp14:anchorId="1A167C3B" wp14:editId="742E0100">
            <wp:extent cx="2215662" cy="2954216"/>
            <wp:effectExtent l="0" t="0" r="0" b="5080"/>
            <wp:docPr id="9093309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933095" name="Picture 4"/>
                    <pic:cNvPicPr/>
                  </pic:nvPicPr>
                  <pic:blipFill>
                    <a:blip r:embed="rId8" cstate="print">
                      <a:extLst>
                        <a:ext uri="{28A0092B-C50C-407E-A947-70E740481C1C}">
                          <a14:useLocalDpi xmlns:a14="http://schemas.microsoft.com/office/drawing/2010/main" val="0"/>
                        </a:ext>
                      </a:extLst>
                    </a:blip>
                    <a:stretch>
                      <a:fillRect/>
                    </a:stretch>
                  </pic:blipFill>
                  <pic:spPr>
                    <a:xfrm>
                      <a:off x="0" y="0"/>
                      <a:ext cx="2262752" cy="3017003"/>
                    </a:xfrm>
                    <a:prstGeom prst="rect">
                      <a:avLst/>
                    </a:prstGeom>
                  </pic:spPr>
                </pic:pic>
              </a:graphicData>
            </a:graphic>
          </wp:inline>
        </w:drawing>
      </w:r>
      <w:r>
        <w:t xml:space="preserve">     </w:t>
      </w:r>
      <w:r>
        <w:rPr>
          <w:noProof/>
        </w:rPr>
        <w:drawing>
          <wp:inline distT="0" distB="0" distL="0" distR="0" wp14:anchorId="7FCA3B8D" wp14:editId="572361F9">
            <wp:extent cx="2925932" cy="2194449"/>
            <wp:effectExtent l="0" t="2540" r="5715" b="5715"/>
            <wp:docPr id="162061502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0615021" name="Picture 5"/>
                    <pic:cNvPicPr/>
                  </pic:nvPicPr>
                  <pic:blipFill>
                    <a:blip r:embed="rId9">
                      <a:extLst>
                        <a:ext uri="{28A0092B-C50C-407E-A947-70E740481C1C}">
                          <a14:useLocalDpi xmlns:a14="http://schemas.microsoft.com/office/drawing/2010/main" val="0"/>
                        </a:ext>
                      </a:extLst>
                    </a:blip>
                    <a:stretch>
                      <a:fillRect/>
                    </a:stretch>
                  </pic:blipFill>
                  <pic:spPr>
                    <a:xfrm rot="5400000">
                      <a:off x="0" y="0"/>
                      <a:ext cx="2972794" cy="2229595"/>
                    </a:xfrm>
                    <a:prstGeom prst="rect">
                      <a:avLst/>
                    </a:prstGeom>
                  </pic:spPr>
                </pic:pic>
              </a:graphicData>
            </a:graphic>
          </wp:inline>
        </w:drawing>
      </w:r>
    </w:p>
    <w:p w14:paraId="55F4ABA9" w14:textId="2245212C" w:rsidR="00EF2EC2" w:rsidRDefault="00EF2EC2" w:rsidP="004C5D7E">
      <w:r>
        <w:rPr>
          <w:noProof/>
        </w:rPr>
        <w:lastRenderedPageBreak/>
        <w:drawing>
          <wp:inline distT="0" distB="0" distL="0" distR="0" wp14:anchorId="60802F45" wp14:editId="5D60960D">
            <wp:extent cx="2682084" cy="2011563"/>
            <wp:effectExtent l="5080" t="0" r="3175" b="3175"/>
            <wp:docPr id="123105512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1055122" name="Picture 6"/>
                    <pic:cNvPicPr/>
                  </pic:nvPicPr>
                  <pic:blipFill>
                    <a:blip r:embed="rId10">
                      <a:extLst>
                        <a:ext uri="{28A0092B-C50C-407E-A947-70E740481C1C}">
                          <a14:useLocalDpi xmlns:a14="http://schemas.microsoft.com/office/drawing/2010/main" val="0"/>
                        </a:ext>
                      </a:extLst>
                    </a:blip>
                    <a:stretch>
                      <a:fillRect/>
                    </a:stretch>
                  </pic:blipFill>
                  <pic:spPr>
                    <a:xfrm rot="5400000">
                      <a:off x="0" y="0"/>
                      <a:ext cx="2747597" cy="2060698"/>
                    </a:xfrm>
                    <a:prstGeom prst="rect">
                      <a:avLst/>
                    </a:prstGeom>
                  </pic:spPr>
                </pic:pic>
              </a:graphicData>
            </a:graphic>
          </wp:inline>
        </w:drawing>
      </w:r>
      <w:r>
        <w:t xml:space="preserve">    </w:t>
      </w:r>
      <w:r>
        <w:rPr>
          <w:noProof/>
        </w:rPr>
        <w:drawing>
          <wp:inline distT="0" distB="0" distL="0" distR="0" wp14:anchorId="511648AF" wp14:editId="672AE8B3">
            <wp:extent cx="1969477" cy="2625970"/>
            <wp:effectExtent l="0" t="0" r="0" b="3175"/>
            <wp:docPr id="156981700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9817009" name="Picture 7"/>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003379" cy="2671173"/>
                    </a:xfrm>
                    <a:prstGeom prst="rect">
                      <a:avLst/>
                    </a:prstGeom>
                  </pic:spPr>
                </pic:pic>
              </a:graphicData>
            </a:graphic>
          </wp:inline>
        </w:drawing>
      </w:r>
    </w:p>
    <w:p w14:paraId="4294BD8B" w14:textId="16B13FC1" w:rsidR="00EF2EC2" w:rsidRDefault="00EF2EC2" w:rsidP="004C5D7E">
      <w:r>
        <w:rPr>
          <w:noProof/>
        </w:rPr>
        <w:drawing>
          <wp:inline distT="0" distB="0" distL="0" distR="0" wp14:anchorId="6EE4029A" wp14:editId="685A3187">
            <wp:extent cx="2793442" cy="2095082"/>
            <wp:effectExtent l="0" t="0" r="635" b="635"/>
            <wp:docPr id="40319327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193274" name="Picture 8"/>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857494" cy="2143121"/>
                    </a:xfrm>
                    <a:prstGeom prst="rect">
                      <a:avLst/>
                    </a:prstGeom>
                  </pic:spPr>
                </pic:pic>
              </a:graphicData>
            </a:graphic>
          </wp:inline>
        </w:drawing>
      </w:r>
      <w:r>
        <w:t xml:space="preserve">   </w:t>
      </w:r>
      <w:r>
        <w:rPr>
          <w:noProof/>
        </w:rPr>
        <w:drawing>
          <wp:inline distT="0" distB="0" distL="0" distR="0" wp14:anchorId="28E789DC" wp14:editId="5A2C1623">
            <wp:extent cx="2773345" cy="2080008"/>
            <wp:effectExtent l="0" t="0" r="0" b="3175"/>
            <wp:docPr id="50889235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8892353" name="Picture 9"/>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783444" cy="2087582"/>
                    </a:xfrm>
                    <a:prstGeom prst="rect">
                      <a:avLst/>
                    </a:prstGeom>
                  </pic:spPr>
                </pic:pic>
              </a:graphicData>
            </a:graphic>
          </wp:inline>
        </w:drawing>
      </w:r>
    </w:p>
    <w:sectPr w:rsidR="00EF2EC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5A1150" w14:textId="77777777" w:rsidR="009050AB" w:rsidRDefault="009050AB" w:rsidP="004C5D7E">
      <w:pPr>
        <w:spacing w:after="0" w:line="240" w:lineRule="auto"/>
      </w:pPr>
      <w:r>
        <w:separator/>
      </w:r>
    </w:p>
  </w:endnote>
  <w:endnote w:type="continuationSeparator" w:id="0">
    <w:p w14:paraId="59742422" w14:textId="77777777" w:rsidR="009050AB" w:rsidRDefault="009050AB" w:rsidP="004C5D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C24E76" w14:textId="77777777" w:rsidR="009050AB" w:rsidRDefault="009050AB" w:rsidP="004C5D7E">
      <w:pPr>
        <w:spacing w:after="0" w:line="240" w:lineRule="auto"/>
      </w:pPr>
      <w:r>
        <w:separator/>
      </w:r>
    </w:p>
  </w:footnote>
  <w:footnote w:type="continuationSeparator" w:id="0">
    <w:p w14:paraId="683CFF4C" w14:textId="77777777" w:rsidR="009050AB" w:rsidRDefault="009050AB" w:rsidP="004C5D7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49CD"/>
    <w:rsid w:val="000E76B6"/>
    <w:rsid w:val="00194E7A"/>
    <w:rsid w:val="0022433F"/>
    <w:rsid w:val="00231AE6"/>
    <w:rsid w:val="003E58F7"/>
    <w:rsid w:val="004C5D7E"/>
    <w:rsid w:val="004D3129"/>
    <w:rsid w:val="004E39CA"/>
    <w:rsid w:val="00571B49"/>
    <w:rsid w:val="00690D68"/>
    <w:rsid w:val="006D2B32"/>
    <w:rsid w:val="008931B3"/>
    <w:rsid w:val="008949CD"/>
    <w:rsid w:val="009050AB"/>
    <w:rsid w:val="00940818"/>
    <w:rsid w:val="00987CA1"/>
    <w:rsid w:val="00A87E59"/>
    <w:rsid w:val="00AB2F70"/>
    <w:rsid w:val="00B242F6"/>
    <w:rsid w:val="00BB7459"/>
    <w:rsid w:val="00BF3C18"/>
    <w:rsid w:val="00D248E3"/>
    <w:rsid w:val="00D83AFF"/>
    <w:rsid w:val="00DA3E8E"/>
    <w:rsid w:val="00EC6B41"/>
    <w:rsid w:val="00EF2EC2"/>
    <w:rsid w:val="00F22A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B941337"/>
  <w15:chartTrackingRefBased/>
  <w15:docId w15:val="{EA3651F4-EF48-7440-98D8-C4E8BB9BCF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7CA1"/>
  </w:style>
  <w:style w:type="paragraph" w:styleId="Heading1">
    <w:name w:val="heading 1"/>
    <w:basedOn w:val="Normal"/>
    <w:next w:val="Normal"/>
    <w:link w:val="Heading1Char"/>
    <w:uiPriority w:val="9"/>
    <w:qFormat/>
    <w:rsid w:val="00987CA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87CA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87CA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87CA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87CA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87CA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87CA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87CA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87CA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7CA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87CA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87CA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87CA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87CA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87CA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87CA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87CA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87CA1"/>
    <w:rPr>
      <w:rFonts w:eastAsiaTheme="majorEastAsia" w:cstheme="majorBidi"/>
      <w:color w:val="272727" w:themeColor="text1" w:themeTint="D8"/>
    </w:rPr>
  </w:style>
  <w:style w:type="paragraph" w:styleId="Title">
    <w:name w:val="Title"/>
    <w:basedOn w:val="Normal"/>
    <w:next w:val="Normal"/>
    <w:link w:val="TitleChar"/>
    <w:uiPriority w:val="10"/>
    <w:qFormat/>
    <w:rsid w:val="00987CA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87CA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87CA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87CA1"/>
    <w:rPr>
      <w:rFonts w:eastAsiaTheme="majorEastAsia" w:cstheme="majorBidi"/>
      <w:color w:val="595959" w:themeColor="text1" w:themeTint="A6"/>
      <w:spacing w:val="15"/>
      <w:sz w:val="28"/>
      <w:szCs w:val="28"/>
    </w:rPr>
  </w:style>
  <w:style w:type="paragraph" w:styleId="ListParagraph">
    <w:name w:val="List Paragraph"/>
    <w:basedOn w:val="Normal"/>
    <w:uiPriority w:val="34"/>
    <w:qFormat/>
    <w:rsid w:val="00987CA1"/>
    <w:pPr>
      <w:ind w:left="720"/>
      <w:contextualSpacing/>
    </w:pPr>
  </w:style>
  <w:style w:type="paragraph" w:styleId="Quote">
    <w:name w:val="Quote"/>
    <w:basedOn w:val="Normal"/>
    <w:next w:val="Normal"/>
    <w:link w:val="QuoteChar"/>
    <w:uiPriority w:val="29"/>
    <w:qFormat/>
    <w:rsid w:val="00987CA1"/>
    <w:pPr>
      <w:spacing w:before="160"/>
      <w:jc w:val="center"/>
    </w:pPr>
    <w:rPr>
      <w:i/>
      <w:iCs/>
      <w:color w:val="404040" w:themeColor="text1" w:themeTint="BF"/>
    </w:rPr>
  </w:style>
  <w:style w:type="character" w:customStyle="1" w:styleId="QuoteChar">
    <w:name w:val="Quote Char"/>
    <w:basedOn w:val="DefaultParagraphFont"/>
    <w:link w:val="Quote"/>
    <w:uiPriority w:val="29"/>
    <w:rsid w:val="00987CA1"/>
    <w:rPr>
      <w:i/>
      <w:iCs/>
      <w:color w:val="404040" w:themeColor="text1" w:themeTint="BF"/>
    </w:rPr>
  </w:style>
  <w:style w:type="paragraph" w:styleId="IntenseQuote">
    <w:name w:val="Intense Quote"/>
    <w:basedOn w:val="Normal"/>
    <w:next w:val="Normal"/>
    <w:link w:val="IntenseQuoteChar"/>
    <w:uiPriority w:val="30"/>
    <w:qFormat/>
    <w:rsid w:val="00987CA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87CA1"/>
    <w:rPr>
      <w:i/>
      <w:iCs/>
      <w:color w:val="0F4761" w:themeColor="accent1" w:themeShade="BF"/>
    </w:rPr>
  </w:style>
  <w:style w:type="character" w:styleId="IntenseEmphasis">
    <w:name w:val="Intense Emphasis"/>
    <w:basedOn w:val="DefaultParagraphFont"/>
    <w:uiPriority w:val="21"/>
    <w:qFormat/>
    <w:rsid w:val="00987CA1"/>
    <w:rPr>
      <w:i/>
      <w:iCs/>
      <w:color w:val="0F4761" w:themeColor="accent1" w:themeShade="BF"/>
    </w:rPr>
  </w:style>
  <w:style w:type="character" w:styleId="IntenseReference">
    <w:name w:val="Intense Reference"/>
    <w:basedOn w:val="DefaultParagraphFont"/>
    <w:uiPriority w:val="32"/>
    <w:qFormat/>
    <w:rsid w:val="00987CA1"/>
    <w:rPr>
      <w:b/>
      <w:bCs/>
      <w:smallCaps/>
      <w:color w:val="0F4761" w:themeColor="accent1" w:themeShade="BF"/>
      <w:spacing w:val="5"/>
    </w:rPr>
  </w:style>
  <w:style w:type="paragraph" w:styleId="Header">
    <w:name w:val="header"/>
    <w:basedOn w:val="Normal"/>
    <w:link w:val="HeaderChar"/>
    <w:uiPriority w:val="99"/>
    <w:unhideWhenUsed/>
    <w:rsid w:val="004C5D7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C5D7E"/>
  </w:style>
  <w:style w:type="paragraph" w:styleId="Footer">
    <w:name w:val="footer"/>
    <w:basedOn w:val="Normal"/>
    <w:link w:val="FooterChar"/>
    <w:uiPriority w:val="99"/>
    <w:unhideWhenUsed/>
    <w:rsid w:val="004C5D7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C5D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image" Target="media/image7.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image" Target="media/image5.jpg"/><Relationship Id="rId4" Type="http://schemas.openxmlformats.org/officeDocument/2006/relationships/footnotes" Target="footnotes.xml"/><Relationship Id="rId9" Type="http://schemas.openxmlformats.org/officeDocument/2006/relationships/image" Target="media/image4.jp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1111FEE9-A3F3-0346-BC8D-EEEEF90E3A46}">
  <we:reference id="wa200006000" version="1.2.1.0" store="en-US" storeType="OMEX"/>
  <we:alternateReferences>
    <we:reference id="wa200006000" version="1.2.1.0" store="wa200006000" storeType="OMEX"/>
  </we:alternateReferences>
  <we:properties>
    <we:property name="document_UID" value="&quot;649fc1e9-c1ee-42ae-a43e-60ffbe720e5f&quot;"/>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Normal.dotm</Template>
  <TotalTime>18</TotalTime>
  <Pages>4</Pages>
  <Words>872</Words>
  <Characters>4478</Characters>
  <Application>Microsoft Office Word</Application>
  <DocSecurity>0</DocSecurity>
  <Lines>95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 Schuld</dc:creator>
  <cp:keywords/>
  <dc:description/>
  <cp:lastModifiedBy>Rachel Wyffels</cp:lastModifiedBy>
  <cp:revision>6</cp:revision>
  <dcterms:created xsi:type="dcterms:W3CDTF">2024-07-31T15:32:00Z</dcterms:created>
  <dcterms:modified xsi:type="dcterms:W3CDTF">2024-09-03T04:10:00Z</dcterms:modified>
</cp:coreProperties>
</file>