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21012" w14:textId="5BD9EBF8" w:rsidR="002226B2" w:rsidRDefault="002226B2" w:rsidP="002226B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Green Tips – October 2021 – by Steve Spigarelli, First Lutheran, Aitken</w:t>
      </w:r>
      <w:r w:rsidRPr="002226B2">
        <w:rPr>
          <w:rFonts w:ascii="Arial" w:eastAsia="Times New Roman" w:hAnsi="Arial" w:cs="Arial"/>
          <w:color w:val="222222"/>
          <w:sz w:val="24"/>
          <w:szCs w:val="24"/>
        </w:rPr>
        <w:t xml:space="preserve">                </w:t>
      </w:r>
    </w:p>
    <w:p w14:paraId="21D86280" w14:textId="77777777" w:rsidR="002226B2" w:rsidRDefault="002226B2" w:rsidP="002226B2">
      <w:pPr>
        <w:shd w:val="clear" w:color="auto" w:fill="FFFFFF"/>
        <w:spacing w:after="0" w:line="240" w:lineRule="auto"/>
        <w:rPr>
          <w:rFonts w:ascii="Arial" w:eastAsia="Times New Roman" w:hAnsi="Arial" w:cs="Arial"/>
          <w:color w:val="222222"/>
          <w:sz w:val="24"/>
          <w:szCs w:val="24"/>
        </w:rPr>
      </w:pPr>
    </w:p>
    <w:p w14:paraId="235A8CC3" w14:textId="77777777" w:rsidR="002226B2" w:rsidRDefault="002226B2" w:rsidP="002226B2">
      <w:pPr>
        <w:shd w:val="clear" w:color="auto" w:fill="FFFFFF"/>
        <w:spacing w:after="0" w:line="240" w:lineRule="auto"/>
        <w:rPr>
          <w:rFonts w:ascii="Arial" w:eastAsia="Times New Roman" w:hAnsi="Arial" w:cs="Arial"/>
          <w:color w:val="222222"/>
          <w:sz w:val="24"/>
          <w:szCs w:val="24"/>
        </w:rPr>
      </w:pPr>
    </w:p>
    <w:p w14:paraId="64568EB1" w14:textId="05478233" w:rsidR="002226B2" w:rsidRPr="002226B2" w:rsidRDefault="002226B2" w:rsidP="002226B2">
      <w:pPr>
        <w:shd w:val="clear" w:color="auto" w:fill="FFFFFF"/>
        <w:spacing w:after="0" w:line="240" w:lineRule="auto"/>
        <w:rPr>
          <w:rFonts w:ascii="Arial" w:eastAsia="Times New Roman" w:hAnsi="Arial" w:cs="Arial"/>
          <w:color w:val="222222"/>
          <w:sz w:val="24"/>
          <w:szCs w:val="24"/>
        </w:rPr>
      </w:pPr>
      <w:r w:rsidRPr="002226B2">
        <w:rPr>
          <w:rFonts w:ascii="Arial" w:eastAsia="Times New Roman" w:hAnsi="Arial" w:cs="Arial"/>
          <w:color w:val="222222"/>
          <w:sz w:val="24"/>
          <w:szCs w:val="24"/>
        </w:rPr>
        <w:t> DOES NATURE HAVE RIGHTS?</w:t>
      </w:r>
    </w:p>
    <w:p w14:paraId="67AD056C" w14:textId="77777777" w:rsidR="002226B2" w:rsidRPr="002226B2" w:rsidRDefault="002226B2" w:rsidP="002226B2">
      <w:pPr>
        <w:shd w:val="clear" w:color="auto" w:fill="FFFFFF"/>
        <w:spacing w:after="0" w:line="240" w:lineRule="auto"/>
        <w:rPr>
          <w:rFonts w:ascii="Arial" w:eastAsia="Times New Roman" w:hAnsi="Arial" w:cs="Arial"/>
          <w:color w:val="222222"/>
          <w:sz w:val="24"/>
          <w:szCs w:val="24"/>
        </w:rPr>
      </w:pPr>
    </w:p>
    <w:p w14:paraId="73B5FA5D" w14:textId="62FDA394" w:rsidR="002226B2" w:rsidRPr="002226B2" w:rsidRDefault="002226B2" w:rsidP="002226B2">
      <w:pPr>
        <w:shd w:val="clear" w:color="auto" w:fill="FFFFFF"/>
        <w:spacing w:after="0" w:line="240" w:lineRule="auto"/>
        <w:rPr>
          <w:rFonts w:ascii="Arial" w:eastAsia="Times New Roman" w:hAnsi="Arial" w:cs="Arial"/>
          <w:color w:val="222222"/>
          <w:sz w:val="24"/>
          <w:szCs w:val="24"/>
        </w:rPr>
      </w:pPr>
      <w:r w:rsidRPr="002226B2">
        <w:rPr>
          <w:rFonts w:ascii="Arial" w:eastAsia="Times New Roman" w:hAnsi="Arial" w:cs="Arial"/>
          <w:color w:val="222222"/>
          <w:sz w:val="24"/>
          <w:szCs w:val="24"/>
        </w:rPr>
        <w:t xml:space="preserve">This question is being debated now in many nations and U.S. states, as economic incentives and cultural values increasingly conflict with conservation goals. Nature's inherent value and its right to exist are ancient beliefs held by indigenous cultures worldwide, but in 2021 these concepts are only now being discussed in legal terms. The recent inspiration to support these principles came from a book, "Should Trees Have Legal Standing?" </w:t>
      </w:r>
      <w:proofErr w:type="gramStart"/>
      <w:r w:rsidRPr="002226B2">
        <w:rPr>
          <w:rFonts w:ascii="Arial" w:eastAsia="Times New Roman" w:hAnsi="Arial" w:cs="Arial"/>
          <w:color w:val="222222"/>
          <w:sz w:val="24"/>
          <w:szCs w:val="24"/>
        </w:rPr>
        <w:t>( C.</w:t>
      </w:r>
      <w:proofErr w:type="gramEnd"/>
      <w:r w:rsidRPr="002226B2">
        <w:rPr>
          <w:rFonts w:ascii="Arial" w:eastAsia="Times New Roman" w:hAnsi="Arial" w:cs="Arial"/>
          <w:color w:val="222222"/>
          <w:sz w:val="24"/>
          <w:szCs w:val="24"/>
        </w:rPr>
        <w:t xml:space="preserve"> Stone, 1972). Since then, numerous attempts to codify these concepts have occurred around the world, but most of these were opposed by business interests and governments. A very current and local case is the Enbridge Line 3 issue where the White Earth Nation has filed suit against the MN DNR on behalf of wild rice (manoomin) which may be impacted by Line 3 construction.</w:t>
      </w:r>
    </w:p>
    <w:p w14:paraId="2752C4D6" w14:textId="77777777" w:rsidR="002226B2" w:rsidRPr="002226B2" w:rsidRDefault="002226B2" w:rsidP="002226B2">
      <w:pPr>
        <w:shd w:val="clear" w:color="auto" w:fill="FFFFFF"/>
        <w:spacing w:after="0" w:line="240" w:lineRule="auto"/>
        <w:rPr>
          <w:rFonts w:ascii="Arial" w:eastAsia="Times New Roman" w:hAnsi="Arial" w:cs="Arial"/>
          <w:color w:val="222222"/>
          <w:sz w:val="24"/>
          <w:szCs w:val="24"/>
        </w:rPr>
      </w:pPr>
      <w:r w:rsidRPr="002226B2">
        <w:rPr>
          <w:rFonts w:ascii="Arial" w:eastAsia="Times New Roman" w:hAnsi="Arial" w:cs="Arial"/>
          <w:color w:val="222222"/>
          <w:sz w:val="24"/>
          <w:szCs w:val="24"/>
        </w:rPr>
        <w:t>Source: The Guardian, 9/19/21</w:t>
      </w:r>
    </w:p>
    <w:p w14:paraId="2D5613BE" w14:textId="77777777" w:rsidR="002226B2" w:rsidRPr="002226B2" w:rsidRDefault="002226B2" w:rsidP="002226B2">
      <w:pPr>
        <w:shd w:val="clear" w:color="auto" w:fill="FFFFFF"/>
        <w:spacing w:after="0" w:line="240" w:lineRule="auto"/>
        <w:rPr>
          <w:rFonts w:ascii="Arial" w:eastAsia="Times New Roman" w:hAnsi="Arial" w:cs="Arial"/>
          <w:color w:val="222222"/>
          <w:sz w:val="24"/>
          <w:szCs w:val="24"/>
        </w:rPr>
      </w:pPr>
    </w:p>
    <w:p w14:paraId="5A403D3C" w14:textId="77777777" w:rsidR="002226B2" w:rsidRPr="002226B2" w:rsidRDefault="002226B2" w:rsidP="002226B2">
      <w:pPr>
        <w:shd w:val="clear" w:color="auto" w:fill="FFFFFF"/>
        <w:spacing w:after="0" w:line="240" w:lineRule="auto"/>
        <w:rPr>
          <w:rFonts w:ascii="Arial" w:eastAsia="Times New Roman" w:hAnsi="Arial" w:cs="Arial"/>
          <w:color w:val="222222"/>
          <w:sz w:val="24"/>
          <w:szCs w:val="24"/>
        </w:rPr>
      </w:pPr>
    </w:p>
    <w:p w14:paraId="6D79FF23" w14:textId="77777777" w:rsidR="002226B2" w:rsidRPr="002226B2" w:rsidRDefault="002226B2" w:rsidP="002226B2">
      <w:pPr>
        <w:shd w:val="clear" w:color="auto" w:fill="FFFFFF"/>
        <w:spacing w:after="0" w:line="240" w:lineRule="auto"/>
        <w:rPr>
          <w:rFonts w:ascii="Arial" w:eastAsia="Times New Roman" w:hAnsi="Arial" w:cs="Arial"/>
          <w:color w:val="222222"/>
          <w:sz w:val="24"/>
          <w:szCs w:val="24"/>
        </w:rPr>
      </w:pPr>
      <w:r w:rsidRPr="002226B2">
        <w:rPr>
          <w:rFonts w:ascii="Arial" w:eastAsia="Times New Roman" w:hAnsi="Arial" w:cs="Arial"/>
          <w:color w:val="222222"/>
          <w:sz w:val="24"/>
          <w:szCs w:val="24"/>
        </w:rPr>
        <w:t>                                 AIR POLLUTION KILLS</w:t>
      </w:r>
    </w:p>
    <w:p w14:paraId="7C3DC178" w14:textId="77777777" w:rsidR="002226B2" w:rsidRPr="002226B2" w:rsidRDefault="002226B2" w:rsidP="002226B2">
      <w:pPr>
        <w:shd w:val="clear" w:color="auto" w:fill="FFFFFF"/>
        <w:spacing w:after="0" w:line="240" w:lineRule="auto"/>
        <w:rPr>
          <w:rFonts w:ascii="Arial" w:eastAsia="Times New Roman" w:hAnsi="Arial" w:cs="Arial"/>
          <w:color w:val="222222"/>
          <w:sz w:val="24"/>
          <w:szCs w:val="24"/>
        </w:rPr>
      </w:pPr>
    </w:p>
    <w:p w14:paraId="68341E30" w14:textId="77777777" w:rsidR="002226B2" w:rsidRPr="002226B2" w:rsidRDefault="002226B2" w:rsidP="002226B2">
      <w:pPr>
        <w:shd w:val="clear" w:color="auto" w:fill="FFFFFF"/>
        <w:spacing w:after="0" w:line="240" w:lineRule="auto"/>
        <w:rPr>
          <w:rFonts w:ascii="Arial" w:eastAsia="Times New Roman" w:hAnsi="Arial" w:cs="Arial"/>
          <w:color w:val="222222"/>
          <w:sz w:val="24"/>
          <w:szCs w:val="24"/>
        </w:rPr>
      </w:pPr>
      <w:r w:rsidRPr="002226B2">
        <w:rPr>
          <w:rFonts w:ascii="Arial" w:eastAsia="Times New Roman" w:hAnsi="Arial" w:cs="Arial"/>
          <w:color w:val="222222"/>
          <w:sz w:val="24"/>
          <w:szCs w:val="24"/>
        </w:rPr>
        <w:t xml:space="preserve">Recent research to determine the global effects of air pollution on human health has estimated that over 80 million people die each year due to air pollution from fossil-fuel combustion and forest fires. These studies concluded that "air pollution is the greatest threat to human health", and these pollutants are reducing global human life expectancy by 2.2 years (6 years in India). The greatest health impacts are from very small </w:t>
      </w:r>
      <w:proofErr w:type="gramStart"/>
      <w:r w:rsidRPr="002226B2">
        <w:rPr>
          <w:rFonts w:ascii="Arial" w:eastAsia="Times New Roman" w:hAnsi="Arial" w:cs="Arial"/>
          <w:color w:val="222222"/>
          <w:sz w:val="24"/>
          <w:szCs w:val="24"/>
        </w:rPr>
        <w:t>( &lt;</w:t>
      </w:r>
      <w:proofErr w:type="gramEnd"/>
      <w:r w:rsidRPr="002226B2">
        <w:rPr>
          <w:rFonts w:ascii="Arial" w:eastAsia="Times New Roman" w:hAnsi="Arial" w:cs="Arial"/>
          <w:color w:val="222222"/>
          <w:sz w:val="24"/>
          <w:szCs w:val="24"/>
        </w:rPr>
        <w:t xml:space="preserve"> 2.5 microns) particles and aerosols called PM2.5, which are combustion products from coal, gas, gasoline, diesel, etc. These pollutants enter human lung tissue very easily, causing asthma, lung disease, cancer and heart disease. Currently, 40% of global nations have little or no air pollution regulations, while only 1/3 of countries have air quality standards. This crisis is a prime example of the "Tragedy of the Commons", the concept that any natural resource (</w:t>
      </w:r>
      <w:proofErr w:type="gramStart"/>
      <w:r w:rsidRPr="002226B2">
        <w:rPr>
          <w:rFonts w:ascii="Arial" w:eastAsia="Times New Roman" w:hAnsi="Arial" w:cs="Arial"/>
          <w:color w:val="222222"/>
          <w:sz w:val="24"/>
          <w:szCs w:val="24"/>
        </w:rPr>
        <w:t>e.g.</w:t>
      </w:r>
      <w:proofErr w:type="gramEnd"/>
      <w:r w:rsidRPr="002226B2">
        <w:rPr>
          <w:rFonts w:ascii="Arial" w:eastAsia="Times New Roman" w:hAnsi="Arial" w:cs="Arial"/>
          <w:color w:val="222222"/>
          <w:sz w:val="24"/>
          <w:szCs w:val="24"/>
        </w:rPr>
        <w:t xml:space="preserve"> air) that is used by many, but is not regulated, will eventually be depleted or degraded.</w:t>
      </w:r>
    </w:p>
    <w:p w14:paraId="3277128C" w14:textId="77777777" w:rsidR="002226B2" w:rsidRPr="002226B2" w:rsidRDefault="002226B2" w:rsidP="002226B2">
      <w:pPr>
        <w:shd w:val="clear" w:color="auto" w:fill="FFFFFF"/>
        <w:spacing w:after="0" w:line="240" w:lineRule="auto"/>
        <w:rPr>
          <w:rFonts w:ascii="Arial" w:eastAsia="Times New Roman" w:hAnsi="Arial" w:cs="Arial"/>
          <w:color w:val="222222"/>
          <w:sz w:val="24"/>
          <w:szCs w:val="24"/>
        </w:rPr>
      </w:pPr>
      <w:r w:rsidRPr="002226B2">
        <w:rPr>
          <w:rFonts w:ascii="Arial" w:eastAsia="Times New Roman" w:hAnsi="Arial" w:cs="Arial"/>
          <w:color w:val="222222"/>
          <w:sz w:val="24"/>
          <w:szCs w:val="24"/>
        </w:rPr>
        <w:t>Sources: The Guardian, 9/1/21; Grist, 9/7/21</w:t>
      </w:r>
    </w:p>
    <w:p w14:paraId="01E4A43C" w14:textId="77777777" w:rsidR="007216B8" w:rsidRDefault="007216B8"/>
    <w:sectPr w:rsidR="007216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B2"/>
    <w:rsid w:val="002226B2"/>
    <w:rsid w:val="007216B8"/>
    <w:rsid w:val="00740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B0F9"/>
  <w15:chartTrackingRefBased/>
  <w15:docId w15:val="{F00F619E-D2D2-493E-A65A-7F63E273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21087">
      <w:bodyDiv w:val="1"/>
      <w:marLeft w:val="0"/>
      <w:marRight w:val="0"/>
      <w:marTop w:val="0"/>
      <w:marBottom w:val="0"/>
      <w:divBdr>
        <w:top w:val="none" w:sz="0" w:space="0" w:color="auto"/>
        <w:left w:val="none" w:sz="0" w:space="0" w:color="auto"/>
        <w:bottom w:val="none" w:sz="0" w:space="0" w:color="auto"/>
        <w:right w:val="none" w:sz="0" w:space="0" w:color="auto"/>
      </w:divBdr>
      <w:divsChild>
        <w:div w:id="975918601">
          <w:marLeft w:val="0"/>
          <w:marRight w:val="0"/>
          <w:marTop w:val="0"/>
          <w:marBottom w:val="0"/>
          <w:divBdr>
            <w:top w:val="none" w:sz="0" w:space="0" w:color="auto"/>
            <w:left w:val="none" w:sz="0" w:space="0" w:color="auto"/>
            <w:bottom w:val="none" w:sz="0" w:space="0" w:color="auto"/>
            <w:right w:val="none" w:sz="0" w:space="0" w:color="auto"/>
          </w:divBdr>
        </w:div>
        <w:div w:id="1007902051">
          <w:marLeft w:val="0"/>
          <w:marRight w:val="0"/>
          <w:marTop w:val="0"/>
          <w:marBottom w:val="0"/>
          <w:divBdr>
            <w:top w:val="none" w:sz="0" w:space="0" w:color="auto"/>
            <w:left w:val="none" w:sz="0" w:space="0" w:color="auto"/>
            <w:bottom w:val="none" w:sz="0" w:space="0" w:color="auto"/>
            <w:right w:val="none" w:sz="0" w:space="0" w:color="auto"/>
          </w:divBdr>
        </w:div>
        <w:div w:id="1441990446">
          <w:marLeft w:val="0"/>
          <w:marRight w:val="0"/>
          <w:marTop w:val="0"/>
          <w:marBottom w:val="0"/>
          <w:divBdr>
            <w:top w:val="none" w:sz="0" w:space="0" w:color="auto"/>
            <w:left w:val="none" w:sz="0" w:space="0" w:color="auto"/>
            <w:bottom w:val="none" w:sz="0" w:space="0" w:color="auto"/>
            <w:right w:val="none" w:sz="0" w:space="0" w:color="auto"/>
          </w:divBdr>
        </w:div>
        <w:div w:id="2033455340">
          <w:marLeft w:val="0"/>
          <w:marRight w:val="0"/>
          <w:marTop w:val="0"/>
          <w:marBottom w:val="0"/>
          <w:divBdr>
            <w:top w:val="none" w:sz="0" w:space="0" w:color="auto"/>
            <w:left w:val="none" w:sz="0" w:space="0" w:color="auto"/>
            <w:bottom w:val="none" w:sz="0" w:space="0" w:color="auto"/>
            <w:right w:val="none" w:sz="0" w:space="0" w:color="auto"/>
          </w:divBdr>
        </w:div>
        <w:div w:id="759834014">
          <w:marLeft w:val="0"/>
          <w:marRight w:val="0"/>
          <w:marTop w:val="0"/>
          <w:marBottom w:val="0"/>
          <w:divBdr>
            <w:top w:val="none" w:sz="0" w:space="0" w:color="auto"/>
            <w:left w:val="none" w:sz="0" w:space="0" w:color="auto"/>
            <w:bottom w:val="none" w:sz="0" w:space="0" w:color="auto"/>
            <w:right w:val="none" w:sz="0" w:space="0" w:color="auto"/>
          </w:divBdr>
        </w:div>
        <w:div w:id="1088234673">
          <w:marLeft w:val="0"/>
          <w:marRight w:val="0"/>
          <w:marTop w:val="0"/>
          <w:marBottom w:val="0"/>
          <w:divBdr>
            <w:top w:val="none" w:sz="0" w:space="0" w:color="auto"/>
            <w:left w:val="none" w:sz="0" w:space="0" w:color="auto"/>
            <w:bottom w:val="none" w:sz="0" w:space="0" w:color="auto"/>
            <w:right w:val="none" w:sz="0" w:space="0" w:color="auto"/>
          </w:divBdr>
        </w:div>
        <w:div w:id="877814825">
          <w:marLeft w:val="0"/>
          <w:marRight w:val="0"/>
          <w:marTop w:val="0"/>
          <w:marBottom w:val="0"/>
          <w:divBdr>
            <w:top w:val="none" w:sz="0" w:space="0" w:color="auto"/>
            <w:left w:val="none" w:sz="0" w:space="0" w:color="auto"/>
            <w:bottom w:val="none" w:sz="0" w:space="0" w:color="auto"/>
            <w:right w:val="none" w:sz="0" w:space="0" w:color="auto"/>
          </w:divBdr>
        </w:div>
        <w:div w:id="364523669">
          <w:marLeft w:val="0"/>
          <w:marRight w:val="0"/>
          <w:marTop w:val="0"/>
          <w:marBottom w:val="0"/>
          <w:divBdr>
            <w:top w:val="none" w:sz="0" w:space="0" w:color="auto"/>
            <w:left w:val="none" w:sz="0" w:space="0" w:color="auto"/>
            <w:bottom w:val="none" w:sz="0" w:space="0" w:color="auto"/>
            <w:right w:val="none" w:sz="0" w:space="0" w:color="auto"/>
          </w:divBdr>
        </w:div>
        <w:div w:id="1832258448">
          <w:marLeft w:val="0"/>
          <w:marRight w:val="0"/>
          <w:marTop w:val="0"/>
          <w:marBottom w:val="0"/>
          <w:divBdr>
            <w:top w:val="none" w:sz="0" w:space="0" w:color="auto"/>
            <w:left w:val="none" w:sz="0" w:space="0" w:color="auto"/>
            <w:bottom w:val="none" w:sz="0" w:space="0" w:color="auto"/>
            <w:right w:val="none" w:sz="0" w:space="0" w:color="auto"/>
          </w:divBdr>
        </w:div>
        <w:div w:id="432284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Kristin</cp:lastModifiedBy>
  <cp:revision>2</cp:revision>
  <dcterms:created xsi:type="dcterms:W3CDTF">2021-09-23T02:04:00Z</dcterms:created>
  <dcterms:modified xsi:type="dcterms:W3CDTF">2021-09-23T02:07:00Z</dcterms:modified>
</cp:coreProperties>
</file>