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0E725F" w14:textId="2EE8B4B9" w:rsidR="00EC5393" w:rsidRPr="00CA5416" w:rsidRDefault="00B55CAE" w:rsidP="00EC5393">
      <w:pPr>
        <w:rPr>
          <w:b/>
          <w:color w:val="5D9CD5"/>
          <w:sz w:val="28"/>
          <w:szCs w:val="28"/>
          <w14:textFill>
            <w14:solidFill>
              <w14:srgbClr w14:val="5D9CD5">
                <w14:lumMod w14:val="75000"/>
              </w14:srgbClr>
            </w14:solidFill>
          </w14:textFill>
        </w:rPr>
      </w:pPr>
      <w:r w:rsidRPr="00B55CAE">
        <w:rPr>
          <w:b/>
          <w:noProof/>
          <w:color w:val="5D9CD5"/>
          <w:sz w:val="28"/>
          <w:szCs w:val="28"/>
          <w14:textFill>
            <w14:solidFill>
              <w14:srgbClr w14:val="5D9CD5">
                <w14:lumMod w14:val="75000"/>
              </w14:srgbClr>
            </w14:solidFill>
          </w14:textFill>
        </w:rPr>
        <mc:AlternateContent>
          <mc:Choice Requires="wps">
            <w:drawing>
              <wp:anchor distT="45720" distB="45720" distL="114300" distR="114300" simplePos="0" relativeHeight="251658240" behindDoc="0" locked="0" layoutInCell="1" allowOverlap="1" wp14:anchorId="5370B0EF" wp14:editId="2540A634">
                <wp:simplePos x="0" y="0"/>
                <wp:positionH relativeFrom="column">
                  <wp:posOffset>2193290</wp:posOffset>
                </wp:positionH>
                <wp:positionV relativeFrom="paragraph">
                  <wp:posOffset>132411</wp:posOffset>
                </wp:positionV>
                <wp:extent cx="4134485" cy="34925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4485" cy="349250"/>
                        </a:xfrm>
                        <a:prstGeom prst="rect">
                          <a:avLst/>
                        </a:prstGeom>
                        <a:solidFill>
                          <a:srgbClr val="FFFFFF"/>
                        </a:solidFill>
                        <a:ln w="9525">
                          <a:noFill/>
                          <a:miter lim="800000"/>
                          <a:headEnd/>
                          <a:tailEnd/>
                        </a:ln>
                      </wps:spPr>
                      <wps:txbx>
                        <w:txbxContent>
                          <w:p w14:paraId="42561E72" w14:textId="77777777" w:rsidR="00B55CAE" w:rsidRPr="00B55CAE" w:rsidRDefault="00B55CAE">
                            <w:pPr>
                              <w:rPr>
                                <w:color w:val="4F93D1"/>
                              </w:rPr>
                            </w:pPr>
                            <w:r w:rsidRPr="00B55CAE">
                              <w:rPr>
                                <w:b/>
                                <w:color w:val="4F93D1"/>
                                <w:sz w:val="28"/>
                                <w:szCs w:val="28"/>
                                <w14:textFill>
                                  <w14:solidFill>
                                    <w14:srgbClr w14:val="4F93D1">
                                      <w14:lumMod w14:val="75000"/>
                                    </w14:srgbClr>
                                  </w14:solidFill>
                                </w14:textFill>
                              </w:rPr>
                              <w:t>Center for Economic Education and Entrepreneurship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70B0EF" id="_x0000_t202" coordsize="21600,21600" o:spt="202" path="m,l,21600r21600,l21600,xe">
                <v:stroke joinstyle="miter"/>
                <v:path gradientshapeok="t" o:connecttype="rect"/>
              </v:shapetype>
              <v:shape id="Text Box 217" o:spid="_x0000_s1026" type="#_x0000_t202" style="position:absolute;margin-left:172.7pt;margin-top:10.45pt;width:325.55pt;height:2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" stroked="f">
                <v:textbox>
                  <w:txbxContent>
                    <w:p w14:paraId="42561E72" w14:textId="77777777" w:rsidR="00B55CAE" w:rsidRPr="00B55CAE" w:rsidRDefault="00B55CAE">
                      <w:pPr>
                        <w:rPr>
                          <w:color w:val="4F93D1"/>
                        </w:rPr>
                      </w:pPr>
                      <w:r w:rsidRPr="00B55CAE">
                        <w:rPr>
                          <w:b/>
                          <w:color w:val="4F93D1"/>
                          <w:sz w:val="28"/>
                          <w:szCs w:val="28"/>
                          <w14:textFill>
                            <w14:solidFill>
                              <w14:srgbClr w14:val="4F93D1">
                                <w14:lumMod w14:val="75000"/>
                              </w14:srgbClr>
                            </w14:solidFill>
                          </w14:textFill>
                        </w:rPr>
                        <w:t>Center for Economic Education and Entrepreneurship</w:t>
                      </w:r>
                    </w:p>
                  </w:txbxContent>
                </v:textbox>
                <w10:wrap type="square"/>
              </v:shape>
            </w:pict>
          </mc:Fallback>
        </mc:AlternateContent>
      </w:r>
      <w:r w:rsidR="00CE7CCA" w:rsidRPr="00CE7CCA">
        <w:rPr>
          <w:noProof/>
        </w:rPr>
        <w:drawing>
          <wp:inline distT="0" distB="0" distL="0" distR="0" wp14:anchorId="3C34E984" wp14:editId="54EF3183">
            <wp:extent cx="1956021" cy="586807"/>
            <wp:effectExtent l="0" t="0" r="6350" b="3810"/>
            <wp:docPr id="10" name="Picture 10" descr="\\win.udel.edu\buec\Shares\CEEE\Logos\2018 Branding\UD-Monogram_Lerner_blue-hor_Print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n.udel.edu\buec\Shares\CEEE\Logos\2018 Branding\UD-Monogram_Lerner_blue-hor_Print Onl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6531" cy="631960"/>
                    </a:xfrm>
                    <a:prstGeom prst="rect">
                      <a:avLst/>
                    </a:prstGeom>
                    <a:noFill/>
                    <a:ln>
                      <a:noFill/>
                    </a:ln>
                  </pic:spPr>
                </pic:pic>
              </a:graphicData>
            </a:graphic>
          </wp:inline>
        </w:drawing>
      </w:r>
      <w:r w:rsidR="00EC5393">
        <w:rPr>
          <w:b/>
          <w:color w:val="5D9CD5"/>
          <w:sz w:val="28"/>
          <w:szCs w:val="28"/>
          <w14:textFill>
            <w14:solidFill>
              <w14:srgbClr w14:val="5D9CD5">
                <w14:lumMod w14:val="75000"/>
              </w14:srgbClr>
            </w14:solidFill>
          </w14:textFill>
        </w:rPr>
        <w:t xml:space="preserve"> </w:t>
      </w:r>
    </w:p>
    <w:p w14:paraId="0646709F" w14:textId="77777777" w:rsidR="00B55CAE" w:rsidRPr="00B55CAE" w:rsidRDefault="00487FBC" w:rsidP="00A011C1">
      <w:pPr>
        <w:spacing w:line="240" w:lineRule="auto"/>
        <w:jc w:val="center"/>
        <w:rPr>
          <w:b/>
          <w:sz w:val="32"/>
          <w:szCs w:val="32"/>
        </w:rPr>
      </w:pPr>
      <w:r>
        <w:rPr>
          <w:b/>
          <w:sz w:val="32"/>
          <w:szCs w:val="32"/>
        </w:rPr>
        <w:t xml:space="preserve">Bonnie T. </w:t>
      </w:r>
      <w:proofErr w:type="spellStart"/>
      <w:r>
        <w:rPr>
          <w:b/>
          <w:sz w:val="32"/>
          <w:szCs w:val="32"/>
        </w:rPr>
        <w:t>Meszaros</w:t>
      </w:r>
      <w:proofErr w:type="spellEnd"/>
      <w:r>
        <w:rPr>
          <w:b/>
          <w:sz w:val="32"/>
          <w:szCs w:val="32"/>
        </w:rPr>
        <w:t xml:space="preserve"> </w:t>
      </w:r>
      <w:r w:rsidR="00B55CAE" w:rsidRPr="00B55CAE">
        <w:rPr>
          <w:b/>
          <w:sz w:val="32"/>
          <w:szCs w:val="32"/>
        </w:rPr>
        <w:t>Economic Educator</w:t>
      </w:r>
      <w:r w:rsidR="00A5744E" w:rsidRPr="00A5744E">
        <w:rPr>
          <w:b/>
          <w:sz w:val="32"/>
          <w:szCs w:val="32"/>
          <w:vertAlign w:val="superscript"/>
        </w:rPr>
        <w:t>*</w:t>
      </w:r>
      <w:r w:rsidR="00B55CAE" w:rsidRPr="00B55CAE">
        <w:rPr>
          <w:b/>
          <w:sz w:val="32"/>
          <w:szCs w:val="32"/>
        </w:rPr>
        <w:t xml:space="preserve"> of the Year Award</w:t>
      </w:r>
    </w:p>
    <w:p w14:paraId="575B2986" w14:textId="77777777" w:rsidR="00A5744E" w:rsidRPr="00A5744E" w:rsidRDefault="00A5744E" w:rsidP="00A011C1">
      <w:pPr>
        <w:spacing w:line="240" w:lineRule="auto"/>
        <w:ind w:left="1440"/>
        <w:jc w:val="right"/>
        <w:rPr>
          <w:i/>
          <w:sz w:val="18"/>
          <w:szCs w:val="18"/>
        </w:rPr>
      </w:pPr>
      <w:r w:rsidRPr="00A5744E">
        <w:rPr>
          <w:sz w:val="18"/>
          <w:szCs w:val="18"/>
        </w:rPr>
        <w:t>*</w:t>
      </w:r>
      <w:r w:rsidR="00AD3974">
        <w:rPr>
          <w:i/>
          <w:sz w:val="18"/>
          <w:szCs w:val="18"/>
        </w:rPr>
        <w:t>Economic e</w:t>
      </w:r>
      <w:r w:rsidRPr="00A5744E">
        <w:rPr>
          <w:i/>
          <w:sz w:val="18"/>
          <w:szCs w:val="18"/>
        </w:rPr>
        <w:t>ducation includes economics, personal finance and entrepreneurship</w:t>
      </w:r>
    </w:p>
    <w:p w14:paraId="5F54E87F" w14:textId="77777777" w:rsidR="00B55CAE" w:rsidRPr="00EF70B7" w:rsidRDefault="00B55CAE" w:rsidP="002B16A2">
      <w:pPr>
        <w:spacing w:line="240" w:lineRule="auto"/>
        <w:rPr>
          <w:b/>
        </w:rPr>
      </w:pPr>
      <w:r w:rsidRPr="00EF70B7">
        <w:rPr>
          <w:b/>
        </w:rPr>
        <w:t>Background</w:t>
      </w:r>
    </w:p>
    <w:p w14:paraId="576842C7" w14:textId="77777777" w:rsidR="00DF4751" w:rsidRPr="00A5744E" w:rsidRDefault="00B55CAE" w:rsidP="00EF70B7">
      <w:pPr>
        <w:spacing w:line="240" w:lineRule="auto"/>
      </w:pPr>
      <w:r w:rsidRPr="00EF70B7">
        <w:t>Each year, CEEE recognizes one Delaware teacher who demonstrates a sustained history of commitment and contribution to economic education</w:t>
      </w:r>
      <w:r w:rsidR="00F50862">
        <w:t>.</w:t>
      </w:r>
      <w:r w:rsidR="00A5744E">
        <w:t xml:space="preserve">  </w:t>
      </w:r>
      <w:r w:rsidR="002B16A2" w:rsidRPr="00EF70B7">
        <w:t xml:space="preserve">Teachers may </w:t>
      </w:r>
      <w:r w:rsidR="00AD3974">
        <w:t>nominate themselves or may be nominated by a peer, school administrator, curriculum speciali</w:t>
      </w:r>
      <w:r w:rsidR="00B84D76">
        <w:t>st, or</w:t>
      </w:r>
      <w:r w:rsidR="00AD3974">
        <w:t xml:space="preserve"> community or business representative.</w:t>
      </w:r>
    </w:p>
    <w:p w14:paraId="55D6A2AF" w14:textId="77777777" w:rsidR="002B16A2" w:rsidRPr="00EF70B7" w:rsidRDefault="00A3424D" w:rsidP="00EF70B7">
      <w:pPr>
        <w:spacing w:line="240" w:lineRule="auto"/>
        <w:rPr>
          <w:b/>
        </w:rPr>
      </w:pPr>
      <w:r>
        <w:rPr>
          <w:b/>
        </w:rPr>
        <w:t xml:space="preserve">Eligibility for the Bonnie T. </w:t>
      </w:r>
      <w:proofErr w:type="spellStart"/>
      <w:r>
        <w:rPr>
          <w:b/>
        </w:rPr>
        <w:t>Meszaros</w:t>
      </w:r>
      <w:proofErr w:type="spellEnd"/>
      <w:r w:rsidR="002B16A2" w:rsidRPr="00EF70B7">
        <w:rPr>
          <w:b/>
        </w:rPr>
        <w:t xml:space="preserve"> Economic Educator of the Year Award</w:t>
      </w:r>
    </w:p>
    <w:p w14:paraId="262BFDF9" w14:textId="77777777" w:rsidR="00DF4751" w:rsidRPr="00A5744E" w:rsidRDefault="00B84D76" w:rsidP="00DB4E52">
      <w:pPr>
        <w:pStyle w:val="ListParagraph"/>
        <w:numPr>
          <w:ilvl w:val="0"/>
          <w:numId w:val="1"/>
        </w:numPr>
        <w:spacing w:line="240" w:lineRule="auto"/>
      </w:pPr>
      <w:r>
        <w:t>Must be a full-</w:t>
      </w:r>
      <w:r w:rsidR="002B16A2" w:rsidRPr="00EF70B7">
        <w:t xml:space="preserve">time Delaware K-12 classroom teacher </w:t>
      </w:r>
      <w:r w:rsidR="00FD1E68">
        <w:t xml:space="preserve">during the current academic year, </w:t>
      </w:r>
      <w:r w:rsidR="00F50862" w:rsidRPr="00EF70B7">
        <w:t xml:space="preserve">who has been engaging students in economic education </w:t>
      </w:r>
      <w:r w:rsidR="002B16A2" w:rsidRPr="00EF70B7">
        <w:t>for five or more years</w:t>
      </w:r>
      <w:r w:rsidR="00F50862">
        <w:t>.</w:t>
      </w:r>
    </w:p>
    <w:p w14:paraId="00BB109A" w14:textId="77777777" w:rsidR="002B16A2" w:rsidRPr="00EF70B7" w:rsidRDefault="002B16A2" w:rsidP="00DB4E52">
      <w:pPr>
        <w:spacing w:line="240" w:lineRule="auto"/>
        <w:rPr>
          <w:b/>
        </w:rPr>
      </w:pPr>
      <w:r w:rsidRPr="00EF70B7">
        <w:rPr>
          <w:b/>
        </w:rPr>
        <w:t>Evaluation Criteria</w:t>
      </w:r>
    </w:p>
    <w:p w14:paraId="2378A0F0" w14:textId="0CB77B53" w:rsidR="00DB4E52" w:rsidRPr="00EF70B7" w:rsidRDefault="00DB4E52" w:rsidP="00DB4E52">
      <w:pPr>
        <w:pStyle w:val="ListParagraph"/>
        <w:numPr>
          <w:ilvl w:val="0"/>
          <w:numId w:val="1"/>
        </w:numPr>
        <w:spacing w:line="240" w:lineRule="auto"/>
        <w:rPr>
          <w:b/>
        </w:rPr>
      </w:pPr>
      <w:r w:rsidRPr="00EF70B7">
        <w:rPr>
          <w:b/>
        </w:rPr>
        <w:t>Teaching:</w:t>
      </w:r>
      <w:r w:rsidRPr="00EF70B7">
        <w:t xml:space="preserve"> Direct contact with K-12 students in economics-related courses, programs and/or extracurricular activities, and </w:t>
      </w:r>
      <w:r w:rsidR="00B84D76">
        <w:t xml:space="preserve">possesses </w:t>
      </w:r>
      <w:r w:rsidRPr="00EF70B7">
        <w:t>the ability to attract and stimulate students to achieve the intended learning outcomes.</w:t>
      </w:r>
      <w:r w:rsidR="00CA5416">
        <w:t xml:space="preserve">  </w:t>
      </w:r>
      <w:r w:rsidR="00CA5416" w:rsidRPr="00CA5416">
        <w:rPr>
          <w:i/>
          <w:iCs/>
        </w:rPr>
        <w:t>What makes your approach to integrating economics into your classroom exemplary?  How do you keep your students motivated and inspired to learn?</w:t>
      </w:r>
    </w:p>
    <w:p w14:paraId="65C2EB7B" w14:textId="35FC48A1" w:rsidR="00DB4E52" w:rsidRPr="00EF70B7" w:rsidRDefault="00DB4E52" w:rsidP="00DB4E52">
      <w:pPr>
        <w:pStyle w:val="ListParagraph"/>
        <w:numPr>
          <w:ilvl w:val="0"/>
          <w:numId w:val="1"/>
        </w:numPr>
        <w:spacing w:line="240" w:lineRule="auto"/>
        <w:rPr>
          <w:b/>
        </w:rPr>
      </w:pPr>
      <w:r w:rsidRPr="00EF70B7">
        <w:rPr>
          <w:b/>
        </w:rPr>
        <w:t xml:space="preserve">Professional Learning: </w:t>
      </w:r>
      <w:r w:rsidRPr="00EF70B7">
        <w:t xml:space="preserve">Extra-programmatic activities of any kind and at any level that contribute </w:t>
      </w:r>
      <w:r w:rsidR="00B84D76">
        <w:t>to their own economic education</w:t>
      </w:r>
      <w:r w:rsidRPr="00EF70B7">
        <w:t xml:space="preserve"> (e.g. taking classes, attending professional learning, trainings, workshops and conferences)</w:t>
      </w:r>
      <w:r w:rsidR="00B84D76">
        <w:t>.</w:t>
      </w:r>
      <w:r w:rsidR="00CA5416">
        <w:t xml:space="preserve">  </w:t>
      </w:r>
      <w:r w:rsidR="00CA5416" w:rsidRPr="00CA5416">
        <w:rPr>
          <w:i/>
          <w:iCs/>
        </w:rPr>
        <w:t>How do you grow your passion for economics?</w:t>
      </w:r>
    </w:p>
    <w:p w14:paraId="01D0C04A" w14:textId="5D77DFFB" w:rsidR="00DF4751" w:rsidRPr="00A5744E" w:rsidRDefault="00DB4E52" w:rsidP="00773322">
      <w:pPr>
        <w:pStyle w:val="ListParagraph"/>
        <w:numPr>
          <w:ilvl w:val="0"/>
          <w:numId w:val="1"/>
        </w:numPr>
        <w:spacing w:line="240" w:lineRule="auto"/>
        <w:rPr>
          <w:b/>
        </w:rPr>
      </w:pPr>
      <w:r w:rsidRPr="00EF70B7">
        <w:rPr>
          <w:b/>
        </w:rPr>
        <w:t xml:space="preserve">Economic Program Development: </w:t>
      </w:r>
      <w:r w:rsidR="00A5744E">
        <w:t>A</w:t>
      </w:r>
      <w:r w:rsidRPr="00EF70B7">
        <w:t>ctivities that contribute to the planning, design, or development of improvements in economic education fo</w:t>
      </w:r>
      <w:r w:rsidR="00B84D76">
        <w:t>r colleagues at the K-12 level</w:t>
      </w:r>
      <w:r w:rsidRPr="00EF70B7">
        <w:t xml:space="preserve"> (e.g. leading professional learning</w:t>
      </w:r>
      <w:r w:rsidR="00773322" w:rsidRPr="00EF70B7">
        <w:t xml:space="preserve"> workshops</w:t>
      </w:r>
      <w:r w:rsidRPr="00EF70B7">
        <w:t xml:space="preserve">, writing and sharing lessons, </w:t>
      </w:r>
      <w:r w:rsidR="00773322" w:rsidRPr="00EF70B7">
        <w:t>designing curriculum)</w:t>
      </w:r>
      <w:r w:rsidR="00B84D76">
        <w:t>.</w:t>
      </w:r>
      <w:r w:rsidR="00CA5416">
        <w:t xml:space="preserve">  </w:t>
      </w:r>
      <w:r w:rsidR="00CA5416" w:rsidRPr="00CA5416">
        <w:rPr>
          <w:i/>
          <w:iCs/>
        </w:rPr>
        <w:t>How do you share your passion for economics?</w:t>
      </w:r>
    </w:p>
    <w:p w14:paraId="406D9692" w14:textId="77777777" w:rsidR="00773322" w:rsidRPr="00EF70B7" w:rsidRDefault="00773322" w:rsidP="00773322">
      <w:pPr>
        <w:spacing w:line="240" w:lineRule="auto"/>
      </w:pPr>
      <w:r w:rsidRPr="00EF70B7">
        <w:rPr>
          <w:b/>
        </w:rPr>
        <w:t xml:space="preserve">Nomination </w:t>
      </w:r>
      <w:r w:rsidR="007C216E">
        <w:rPr>
          <w:b/>
        </w:rPr>
        <w:t>Materials</w:t>
      </w:r>
    </w:p>
    <w:p w14:paraId="47364804" w14:textId="77777777" w:rsidR="00773322" w:rsidRPr="00EF70B7" w:rsidRDefault="00773322" w:rsidP="00773322">
      <w:pPr>
        <w:pStyle w:val="ListParagraph"/>
        <w:numPr>
          <w:ilvl w:val="0"/>
          <w:numId w:val="2"/>
        </w:numPr>
        <w:spacing w:line="240" w:lineRule="auto"/>
      </w:pPr>
      <w:r w:rsidRPr="00EF70B7">
        <w:t xml:space="preserve">A </w:t>
      </w:r>
      <w:r w:rsidRPr="00EF70B7">
        <w:rPr>
          <w:b/>
        </w:rPr>
        <w:t>nomination letter</w:t>
      </w:r>
      <w:r w:rsidRPr="00EF70B7">
        <w:t xml:space="preserve"> of </w:t>
      </w:r>
      <w:r w:rsidR="007C216E">
        <w:t>no more than one page (using 12-</w:t>
      </w:r>
      <w:r w:rsidRPr="00EF70B7">
        <w:t>point font, one-inch margins, and 1.5 line spacing) presenting the full case for the nomination with specific reference to the evaluation criteria.</w:t>
      </w:r>
    </w:p>
    <w:p w14:paraId="08759E4B" w14:textId="77777777" w:rsidR="00773322" w:rsidRPr="00EF70B7" w:rsidRDefault="00773322" w:rsidP="00773322">
      <w:pPr>
        <w:pStyle w:val="ListParagraph"/>
        <w:numPr>
          <w:ilvl w:val="0"/>
          <w:numId w:val="2"/>
        </w:numPr>
        <w:spacing w:line="240" w:lineRule="auto"/>
      </w:pPr>
      <w:r w:rsidRPr="00EF70B7">
        <w:t xml:space="preserve">A </w:t>
      </w:r>
      <w:r w:rsidRPr="00EF70B7">
        <w:rPr>
          <w:b/>
        </w:rPr>
        <w:t>personal statement</w:t>
      </w:r>
      <w:r w:rsidRPr="00EF70B7">
        <w:t xml:space="preserve"> by the nominee of no</w:t>
      </w:r>
      <w:r w:rsidR="007C216E">
        <w:t xml:space="preserve"> more than four pages (using 12-</w:t>
      </w:r>
      <w:r w:rsidRPr="00EF70B7">
        <w:t xml:space="preserve">point font, one-inch margins, and 1.5 line spacing) addressing each of the evaluation criteria for the award (using specific subheadings for each </w:t>
      </w:r>
      <w:proofErr w:type="gramStart"/>
      <w:r w:rsidRPr="00EF70B7">
        <w:t>criteria</w:t>
      </w:r>
      <w:proofErr w:type="gramEnd"/>
      <w:r w:rsidRPr="00EF70B7">
        <w:t>).</w:t>
      </w:r>
    </w:p>
    <w:p w14:paraId="234658BF" w14:textId="77777777" w:rsidR="00773322" w:rsidRPr="00EF70B7" w:rsidRDefault="00EF70B7" w:rsidP="00773322">
      <w:pPr>
        <w:pStyle w:val="ListParagraph"/>
        <w:numPr>
          <w:ilvl w:val="0"/>
          <w:numId w:val="2"/>
        </w:numPr>
        <w:spacing w:line="240" w:lineRule="auto"/>
      </w:pPr>
      <w:r w:rsidRPr="00EF70B7">
        <w:t xml:space="preserve">A </w:t>
      </w:r>
      <w:r w:rsidRPr="00EF70B7">
        <w:rPr>
          <w:b/>
        </w:rPr>
        <w:t xml:space="preserve">curriculum vitae </w:t>
      </w:r>
      <w:r w:rsidRPr="00EF70B7">
        <w:t xml:space="preserve">of no </w:t>
      </w:r>
      <w:r w:rsidR="007C216E">
        <w:t>more than three pages (using 12-</w:t>
      </w:r>
      <w:r w:rsidRPr="00EF70B7">
        <w:t>point font, one-inch margins, and 1.5 line spacing) organized according to the following categories:</w:t>
      </w:r>
    </w:p>
    <w:p w14:paraId="5CC76563" w14:textId="77777777" w:rsidR="00EF70B7" w:rsidRPr="00EF70B7" w:rsidRDefault="00EF70B7" w:rsidP="00EF70B7">
      <w:pPr>
        <w:pStyle w:val="ListParagraph"/>
        <w:numPr>
          <w:ilvl w:val="1"/>
          <w:numId w:val="2"/>
        </w:numPr>
        <w:spacing w:line="240" w:lineRule="auto"/>
      </w:pPr>
      <w:r w:rsidRPr="00EF70B7">
        <w:t>Education</w:t>
      </w:r>
    </w:p>
    <w:p w14:paraId="6889642C" w14:textId="77777777" w:rsidR="00EF70B7" w:rsidRDefault="00EF70B7" w:rsidP="00EF70B7">
      <w:pPr>
        <w:pStyle w:val="ListParagraph"/>
        <w:numPr>
          <w:ilvl w:val="1"/>
          <w:numId w:val="2"/>
        </w:numPr>
        <w:spacing w:line="240" w:lineRule="auto"/>
      </w:pPr>
      <w:r>
        <w:t>Courses taught during the past five years</w:t>
      </w:r>
    </w:p>
    <w:p w14:paraId="79D4EAAF" w14:textId="77777777" w:rsidR="00A5744E" w:rsidRDefault="00B84D76" w:rsidP="00A5744E">
      <w:pPr>
        <w:pStyle w:val="ListParagraph"/>
        <w:numPr>
          <w:ilvl w:val="1"/>
          <w:numId w:val="2"/>
        </w:numPr>
        <w:spacing w:line="240" w:lineRule="auto"/>
      </w:pPr>
      <w:r>
        <w:t>Program and curriculum</w:t>
      </w:r>
      <w:r w:rsidR="00A5744E">
        <w:t xml:space="preserve"> development</w:t>
      </w:r>
    </w:p>
    <w:p w14:paraId="783C41B1" w14:textId="77777777" w:rsidR="00A5744E" w:rsidRDefault="00A5744E" w:rsidP="00A5744E">
      <w:pPr>
        <w:pStyle w:val="ListParagraph"/>
        <w:numPr>
          <w:ilvl w:val="1"/>
          <w:numId w:val="2"/>
        </w:numPr>
        <w:spacing w:line="240" w:lineRule="auto"/>
      </w:pPr>
      <w:r>
        <w:t>Service to education community</w:t>
      </w:r>
    </w:p>
    <w:p w14:paraId="3AB128E6" w14:textId="77777777" w:rsidR="00A5744E" w:rsidRDefault="00A5744E" w:rsidP="00A5744E">
      <w:pPr>
        <w:pStyle w:val="ListParagraph"/>
        <w:numPr>
          <w:ilvl w:val="1"/>
          <w:numId w:val="2"/>
        </w:numPr>
        <w:spacing w:line="240" w:lineRule="auto"/>
      </w:pPr>
      <w:r>
        <w:t>Outreach and other activities related to teaching/learning</w:t>
      </w:r>
    </w:p>
    <w:p w14:paraId="397AD44D" w14:textId="77777777" w:rsidR="00A5744E" w:rsidRPr="00DF4751" w:rsidRDefault="00A5744E" w:rsidP="00A5744E">
      <w:pPr>
        <w:pStyle w:val="ListParagraph"/>
        <w:numPr>
          <w:ilvl w:val="1"/>
          <w:numId w:val="2"/>
        </w:numPr>
        <w:spacing w:line="240" w:lineRule="auto"/>
      </w:pPr>
      <w:r>
        <w:t>Published works</w:t>
      </w:r>
    </w:p>
    <w:p w14:paraId="382F5229" w14:textId="604AC15B" w:rsidR="00A5744E" w:rsidRDefault="00CA5416" w:rsidP="007C216E">
      <w:pPr>
        <w:pStyle w:val="ListParagraph"/>
        <w:numPr>
          <w:ilvl w:val="0"/>
          <w:numId w:val="5"/>
        </w:numPr>
        <w:spacing w:line="240" w:lineRule="auto"/>
      </w:pPr>
      <w:r w:rsidRPr="00CA5416">
        <w:rPr>
          <w:b/>
          <w:bCs/>
        </w:rPr>
        <w:t>Two</w:t>
      </w:r>
      <w:r w:rsidR="00A5744E" w:rsidRPr="007C216E">
        <w:rPr>
          <w:b/>
        </w:rPr>
        <w:t xml:space="preserve"> letter</w:t>
      </w:r>
      <w:r>
        <w:rPr>
          <w:b/>
        </w:rPr>
        <w:t xml:space="preserve">s </w:t>
      </w:r>
      <w:r w:rsidR="00A5744E" w:rsidRPr="007C216E">
        <w:rPr>
          <w:b/>
        </w:rPr>
        <w:t xml:space="preserve">of </w:t>
      </w:r>
      <w:r>
        <w:rPr>
          <w:b/>
        </w:rPr>
        <w:t>recommendation</w:t>
      </w:r>
      <w:r w:rsidR="00A5744E">
        <w:t xml:space="preserve"> </w:t>
      </w:r>
      <w:r w:rsidR="007C216E">
        <w:t>fro</w:t>
      </w:r>
      <w:r>
        <w:t>m</w:t>
      </w:r>
      <w:r w:rsidR="007C216E">
        <w:t xml:space="preserve"> colleague</w:t>
      </w:r>
      <w:r>
        <w:t>s</w:t>
      </w:r>
      <w:r w:rsidR="007C216E">
        <w:t xml:space="preserve"> </w:t>
      </w:r>
      <w:r>
        <w:t xml:space="preserve">(principal, fellow teacher, district supervisor, etc.) </w:t>
      </w:r>
      <w:r w:rsidR="00A5744E">
        <w:t xml:space="preserve">indicating the success or impact that the nominee has had on student learning in economics.  Letters should address </w:t>
      </w:r>
      <w:r w:rsidR="007C216E">
        <w:t xml:space="preserve">the </w:t>
      </w:r>
      <w:r w:rsidR="00A5744E">
        <w:t>evaluation criteria and cite specific examples.</w:t>
      </w:r>
    </w:p>
    <w:p w14:paraId="796414C8" w14:textId="75A47AC8" w:rsidR="00A011C1" w:rsidRPr="00CA5416" w:rsidRDefault="00DF4751" w:rsidP="00CA5416">
      <w:pPr>
        <w:rPr>
          <w:b/>
          <w:color w:val="5D9CD5"/>
          <w:sz w:val="28"/>
          <w:szCs w:val="28"/>
          <w14:textFill>
            <w14:solidFill>
              <w14:srgbClr w14:val="5D9CD5">
                <w14:lumMod w14:val="75000"/>
              </w14:srgbClr>
            </w14:solidFill>
          </w14:textFill>
        </w:rPr>
      </w:pPr>
      <w:r w:rsidRPr="00DF4751">
        <w:rPr>
          <w:b/>
          <w:noProof/>
          <w:color w:val="5D9CD5"/>
          <w:sz w:val="28"/>
          <w:szCs w:val="28"/>
          <w14:textFill>
            <w14:solidFill>
              <w14:srgbClr w14:val="5D9CD5">
                <w14:lumMod w14:val="75000"/>
              </w14:srgbClr>
            </w14:solidFill>
          </w14:textFill>
        </w:rPr>
        <w:lastRenderedPageBreak/>
        <mc:AlternateContent>
          <mc:Choice Requires="wps">
            <w:drawing>
              <wp:anchor distT="45720" distB="45720" distL="114300" distR="114300" simplePos="0" relativeHeight="251658241" behindDoc="0" locked="0" layoutInCell="1" allowOverlap="1" wp14:anchorId="774B5025" wp14:editId="1F4E8851">
                <wp:simplePos x="0" y="0"/>
                <wp:positionH relativeFrom="column">
                  <wp:posOffset>2019079</wp:posOffset>
                </wp:positionH>
                <wp:positionV relativeFrom="paragraph">
                  <wp:posOffset>119269</wp:posOffset>
                </wp:positionV>
                <wp:extent cx="4150360" cy="309880"/>
                <wp:effectExtent l="0" t="0" r="254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0360" cy="309880"/>
                        </a:xfrm>
                        <a:prstGeom prst="rect">
                          <a:avLst/>
                        </a:prstGeom>
                        <a:solidFill>
                          <a:srgbClr val="FFFFFF"/>
                        </a:solidFill>
                        <a:ln w="9525">
                          <a:noFill/>
                          <a:miter lim="800000"/>
                          <a:headEnd/>
                          <a:tailEnd/>
                        </a:ln>
                      </wps:spPr>
                      <wps:txbx>
                        <w:txbxContent>
                          <w:p w14:paraId="70E95F28" w14:textId="77777777" w:rsidR="00DF4751" w:rsidRPr="00B55CAE" w:rsidRDefault="00DF4751" w:rsidP="00DF4751">
                            <w:pPr>
                              <w:rPr>
                                <w:color w:val="4F93D1"/>
                              </w:rPr>
                            </w:pPr>
                            <w:r w:rsidRPr="00B55CAE">
                              <w:rPr>
                                <w:b/>
                                <w:color w:val="4F93D1"/>
                                <w:sz w:val="28"/>
                                <w:szCs w:val="28"/>
                                <w14:textFill>
                                  <w14:solidFill>
                                    <w14:srgbClr w14:val="4F93D1">
                                      <w14:lumMod w14:val="75000"/>
                                    </w14:srgbClr>
                                  </w14:solidFill>
                                </w14:textFill>
                              </w:rPr>
                              <w:t>Center for Economic Education and Entrepreneurship</w:t>
                            </w:r>
                          </w:p>
                          <w:p w14:paraId="43F4688F" w14:textId="77777777" w:rsidR="00DF4751" w:rsidRDefault="00DF47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4B5025" id="Text Box 13" o:spid="_x0000_s1027" type="#_x0000_t202" style="position:absolute;margin-left:159pt;margin-top:9.4pt;width:326.8pt;height:2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" stroked="f">
                <v:textbox>
                  <w:txbxContent>
                    <w:p w14:paraId="70E95F28" w14:textId="77777777" w:rsidR="00DF4751" w:rsidRPr="00B55CAE" w:rsidRDefault="00DF4751" w:rsidP="00DF4751">
                      <w:pPr>
                        <w:rPr>
                          <w:color w:val="4F93D1"/>
                        </w:rPr>
                      </w:pPr>
                      <w:r w:rsidRPr="00B55CAE">
                        <w:rPr>
                          <w:b/>
                          <w:color w:val="4F93D1"/>
                          <w:sz w:val="28"/>
                          <w:szCs w:val="28"/>
                          <w14:textFill>
                            <w14:solidFill>
                              <w14:srgbClr w14:val="4F93D1">
                                <w14:lumMod w14:val="75000"/>
                              </w14:srgbClr>
                            </w14:solidFill>
                          </w14:textFill>
                        </w:rPr>
                        <w:t>Center for Economic Education and Entrepreneurship</w:t>
                      </w:r>
                    </w:p>
                    <w:p w14:paraId="43F4688F" w14:textId="77777777" w:rsidR="00DF4751" w:rsidRDefault="00DF4751"/>
                  </w:txbxContent>
                </v:textbox>
              </v:shape>
            </w:pict>
          </mc:Fallback>
        </mc:AlternateContent>
      </w:r>
      <w:r w:rsidRPr="00CE7CCA">
        <w:rPr>
          <w:noProof/>
        </w:rPr>
        <w:drawing>
          <wp:inline distT="0" distB="0" distL="0" distR="0" wp14:anchorId="22D03C0E" wp14:editId="299CBA82">
            <wp:extent cx="1956021" cy="586807"/>
            <wp:effectExtent l="0" t="0" r="6350" b="3810"/>
            <wp:docPr id="11" name="Picture 11" descr="\\win.udel.edu\buec\Shares\CEEE\Logos\2018 Branding\UD-Monogram_Lerner_blue-hor_Print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n.udel.edu\buec\Shares\CEEE\Logos\2018 Branding\UD-Monogram_Lerner_blue-hor_Print Onl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6531" cy="631960"/>
                    </a:xfrm>
                    <a:prstGeom prst="rect">
                      <a:avLst/>
                    </a:prstGeom>
                    <a:noFill/>
                    <a:ln>
                      <a:noFill/>
                    </a:ln>
                  </pic:spPr>
                </pic:pic>
              </a:graphicData>
            </a:graphic>
          </wp:inline>
        </w:drawing>
      </w:r>
      <w:r w:rsidRPr="00DF4751">
        <w:rPr>
          <w:b/>
          <w:color w:val="5D9CD5"/>
          <w:sz w:val="28"/>
          <w:szCs w:val="28"/>
          <w14:textFill>
            <w14:solidFill>
              <w14:srgbClr w14:val="5D9CD5">
                <w14:lumMod w14:val="75000"/>
              </w14:srgbClr>
            </w14:solidFill>
          </w14:textFill>
        </w:rPr>
        <w:t xml:space="preserve">     </w:t>
      </w:r>
    </w:p>
    <w:p w14:paraId="0F7E3811" w14:textId="77777777" w:rsidR="00DF4751" w:rsidRPr="007C216E" w:rsidRDefault="00A3424D" w:rsidP="007C216E">
      <w:pPr>
        <w:pStyle w:val="ListParagraph"/>
        <w:jc w:val="center"/>
        <w:rPr>
          <w:b/>
          <w:sz w:val="32"/>
          <w:szCs w:val="32"/>
        </w:rPr>
      </w:pPr>
      <w:r>
        <w:rPr>
          <w:b/>
          <w:sz w:val="32"/>
          <w:szCs w:val="32"/>
        </w:rPr>
        <w:t xml:space="preserve">Bonnie T. </w:t>
      </w:r>
      <w:proofErr w:type="spellStart"/>
      <w:r>
        <w:rPr>
          <w:b/>
          <w:sz w:val="32"/>
          <w:szCs w:val="32"/>
        </w:rPr>
        <w:t>Meszaros</w:t>
      </w:r>
      <w:proofErr w:type="spellEnd"/>
      <w:r w:rsidR="00DF4751" w:rsidRPr="00DF4751">
        <w:rPr>
          <w:b/>
          <w:sz w:val="32"/>
          <w:szCs w:val="32"/>
        </w:rPr>
        <w:t xml:space="preserve"> Economic Educator of the Year Award</w:t>
      </w:r>
    </w:p>
    <w:p w14:paraId="78399DF1" w14:textId="77777777" w:rsidR="00A011C1" w:rsidRDefault="00A011C1" w:rsidP="00EF70B7">
      <w:pPr>
        <w:spacing w:line="240" w:lineRule="auto"/>
        <w:rPr>
          <w:b/>
        </w:rPr>
      </w:pPr>
    </w:p>
    <w:p w14:paraId="556D287A" w14:textId="77777777" w:rsidR="00EF70B7" w:rsidRDefault="00EF70B7" w:rsidP="00EF70B7">
      <w:pPr>
        <w:spacing w:line="240" w:lineRule="auto"/>
        <w:rPr>
          <w:b/>
        </w:rPr>
      </w:pPr>
      <w:r>
        <w:rPr>
          <w:b/>
        </w:rPr>
        <w:t>Evaluation Procedure</w:t>
      </w:r>
    </w:p>
    <w:p w14:paraId="57B6A8F6" w14:textId="36883804" w:rsidR="00A634DC" w:rsidRDefault="00A634DC" w:rsidP="00A634DC">
      <w:pPr>
        <w:spacing w:line="240" w:lineRule="auto"/>
      </w:pPr>
      <w:r>
        <w:t xml:space="preserve">The CEEE Education Committee will review the completed nomination </w:t>
      </w:r>
      <w:r w:rsidR="006C160C">
        <w:t>packages in May 202</w:t>
      </w:r>
      <w:r w:rsidR="00352B58">
        <w:t>5</w:t>
      </w:r>
      <w:r>
        <w:t>.  The committee will use the above evaluation criteria, along wi</w:t>
      </w:r>
      <w:r w:rsidR="007C216E">
        <w:t>th the quality of the nomination</w:t>
      </w:r>
      <w:r>
        <w:t xml:space="preserve"> materials, for selecting the award recipient.</w:t>
      </w:r>
    </w:p>
    <w:p w14:paraId="157CBAA3" w14:textId="77777777" w:rsidR="00DF4751" w:rsidRDefault="00A634DC" w:rsidP="00A634DC">
      <w:pPr>
        <w:spacing w:line="240" w:lineRule="auto"/>
      </w:pPr>
      <w:r>
        <w:t xml:space="preserve">In recognition of the time and energy spent on nominations, the CEEE Education Committee will keep all nomination submissions active for up to three years for this award.  Nominations that are unsuccessful in their original submission year will remain in the nomination pool for two additional years or until successful, whichever comes first.  Nominators do not need to do anything further to keep their nominations active.  However, they may update any materials </w:t>
      </w:r>
      <w:r w:rsidR="00B84D76">
        <w:t>when desired</w:t>
      </w:r>
      <w:r>
        <w:t>.</w:t>
      </w:r>
    </w:p>
    <w:p w14:paraId="6D10CDD0" w14:textId="77777777" w:rsidR="003F23B7" w:rsidRDefault="003F23B7" w:rsidP="00A634DC">
      <w:pPr>
        <w:spacing w:line="240" w:lineRule="auto"/>
        <w:rPr>
          <w:b/>
        </w:rPr>
      </w:pPr>
      <w:r>
        <w:rPr>
          <w:b/>
        </w:rPr>
        <w:t>Prize</w:t>
      </w:r>
    </w:p>
    <w:p w14:paraId="38B49328" w14:textId="77777777" w:rsidR="003F23B7" w:rsidRPr="003F23B7" w:rsidRDefault="003F23B7" w:rsidP="00A634DC">
      <w:pPr>
        <w:spacing w:line="240" w:lineRule="auto"/>
      </w:pPr>
      <w:r>
        <w:t xml:space="preserve">$1,000 will be given to the recipient of the Bonnie T. </w:t>
      </w:r>
      <w:proofErr w:type="spellStart"/>
      <w:r>
        <w:t>Meszaros</w:t>
      </w:r>
      <w:proofErr w:type="spellEnd"/>
      <w:r>
        <w:t xml:space="preserve"> Economic Educator of the Year award.</w:t>
      </w:r>
    </w:p>
    <w:p w14:paraId="027E4345" w14:textId="77777777" w:rsidR="00A634DC" w:rsidRDefault="00A634DC" w:rsidP="00A634DC">
      <w:pPr>
        <w:spacing w:line="240" w:lineRule="auto"/>
      </w:pPr>
      <w:r>
        <w:rPr>
          <w:b/>
        </w:rPr>
        <w:t>Presentation of Awards</w:t>
      </w:r>
    </w:p>
    <w:p w14:paraId="40E76A75" w14:textId="1BDF1FFF" w:rsidR="00A634DC" w:rsidRDefault="00A634DC" w:rsidP="00A634DC">
      <w:pPr>
        <w:spacing w:line="240" w:lineRule="auto"/>
      </w:pPr>
      <w:r>
        <w:t xml:space="preserve">The </w:t>
      </w:r>
      <w:r w:rsidR="00A3424D">
        <w:t xml:space="preserve">Bonnie T. </w:t>
      </w:r>
      <w:proofErr w:type="spellStart"/>
      <w:r w:rsidR="00A3424D">
        <w:t>Meszaros</w:t>
      </w:r>
      <w:proofErr w:type="spellEnd"/>
      <w:r w:rsidR="00A3424D">
        <w:t xml:space="preserve"> </w:t>
      </w:r>
      <w:r w:rsidR="00021FEF">
        <w:t xml:space="preserve">Economic Educator of the Year Award </w:t>
      </w:r>
      <w:r>
        <w:t xml:space="preserve">recipient </w:t>
      </w:r>
      <w:r w:rsidR="00A011C1">
        <w:t>will be recognized</w:t>
      </w:r>
      <w:r w:rsidR="006C160C">
        <w:t xml:space="preserve"> at the Ju</w:t>
      </w:r>
      <w:r w:rsidR="00E60946">
        <w:t>ly</w:t>
      </w:r>
      <w:r w:rsidR="006C160C">
        <w:t xml:space="preserve"> </w:t>
      </w:r>
      <w:r w:rsidR="00E60946">
        <w:t>1</w:t>
      </w:r>
      <w:r w:rsidR="0097447F">
        <w:t>0</w:t>
      </w:r>
      <w:r w:rsidR="006C160C">
        <w:t>, 202</w:t>
      </w:r>
      <w:r w:rsidR="0097447F">
        <w:t>5</w:t>
      </w:r>
      <w:r>
        <w:t>, CEEE Economic Education Conference at the University of Delaware.</w:t>
      </w:r>
    </w:p>
    <w:p w14:paraId="08EBF3C9" w14:textId="77777777" w:rsidR="009956D9" w:rsidRDefault="009956D9" w:rsidP="00A634DC">
      <w:pPr>
        <w:spacing w:line="240" w:lineRule="auto"/>
      </w:pPr>
    </w:p>
    <w:p w14:paraId="5EF41200" w14:textId="77777777" w:rsidR="009956D9" w:rsidRDefault="009956D9" w:rsidP="00A634DC">
      <w:pPr>
        <w:spacing w:line="240" w:lineRule="auto"/>
      </w:pPr>
    </w:p>
    <w:p w14:paraId="54637BBD" w14:textId="77777777" w:rsidR="009956D9" w:rsidRDefault="009956D9" w:rsidP="00A634DC">
      <w:pPr>
        <w:spacing w:line="240" w:lineRule="auto"/>
      </w:pPr>
    </w:p>
    <w:p w14:paraId="078EF787" w14:textId="77777777" w:rsidR="009956D9" w:rsidRDefault="009956D9" w:rsidP="00A634DC">
      <w:pPr>
        <w:spacing w:line="240" w:lineRule="auto"/>
      </w:pPr>
    </w:p>
    <w:p w14:paraId="12BA9ECF" w14:textId="77777777" w:rsidR="009956D9" w:rsidRDefault="009956D9" w:rsidP="00A634DC">
      <w:pPr>
        <w:spacing w:line="240" w:lineRule="auto"/>
      </w:pPr>
    </w:p>
    <w:p w14:paraId="1C6B177C" w14:textId="77777777" w:rsidR="009956D9" w:rsidRPr="009956D9" w:rsidRDefault="009956D9" w:rsidP="009956D9">
      <w:pPr>
        <w:rPr>
          <w:b/>
        </w:rPr>
      </w:pPr>
      <w:r w:rsidRPr="009956D9">
        <w:rPr>
          <w:b/>
        </w:rPr>
        <w:t xml:space="preserve">Bonnie T. </w:t>
      </w:r>
      <w:proofErr w:type="spellStart"/>
      <w:r w:rsidRPr="009956D9">
        <w:rPr>
          <w:b/>
        </w:rPr>
        <w:t>Meszaros</w:t>
      </w:r>
      <w:proofErr w:type="spellEnd"/>
      <w:r w:rsidRPr="009956D9">
        <w:rPr>
          <w:b/>
        </w:rPr>
        <w:t>, the educator for whom the award is named, is a tireless proponent of economic education and has served as the associate director of the Alfred Lerner College of Business and Economics’ Center for Economic Education and Entrepreneurship for nearly 50 years.  The award was first</w:t>
      </w:r>
      <w:r>
        <w:rPr>
          <w:b/>
        </w:rPr>
        <w:t xml:space="preserve"> presented in her honor in 2019</w:t>
      </w:r>
      <w:r w:rsidRPr="009956D9">
        <w:rPr>
          <w:b/>
        </w:rPr>
        <w:t>.</w:t>
      </w:r>
    </w:p>
    <w:sectPr w:rsidR="009956D9" w:rsidRPr="009956D9" w:rsidSect="00A011C1">
      <w:footerReference w:type="default" r:id="rId11"/>
      <w:pgSz w:w="12240" w:h="15840"/>
      <w:pgMar w:top="720" w:right="1440" w:bottom="1440" w:left="1440" w:header="576" w:footer="6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656A2E" w14:textId="77777777" w:rsidR="00FB593E" w:rsidRDefault="00FB593E" w:rsidP="00CE7CCA">
      <w:pPr>
        <w:spacing w:after="0" w:line="240" w:lineRule="auto"/>
      </w:pPr>
      <w:r>
        <w:separator/>
      </w:r>
    </w:p>
  </w:endnote>
  <w:endnote w:type="continuationSeparator" w:id="0">
    <w:p w14:paraId="54DA649C" w14:textId="77777777" w:rsidR="00FB593E" w:rsidRDefault="00FB593E" w:rsidP="00CE7CCA">
      <w:pPr>
        <w:spacing w:after="0" w:line="240" w:lineRule="auto"/>
      </w:pPr>
      <w:r>
        <w:continuationSeparator/>
      </w:r>
    </w:p>
  </w:endnote>
  <w:endnote w:type="continuationNotice" w:id="1">
    <w:p w14:paraId="533FBA93" w14:textId="77777777" w:rsidR="00FB593E" w:rsidRDefault="00FB59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4A6A8" w14:textId="7176F919" w:rsidR="00773322" w:rsidRPr="00A011C1" w:rsidRDefault="007C216E" w:rsidP="00773322">
    <w:pPr>
      <w:pStyle w:val="Footer"/>
      <w:jc w:val="center"/>
      <w:rPr>
        <w:b/>
        <w:sz w:val="28"/>
        <w:szCs w:val="28"/>
      </w:rPr>
    </w:pPr>
    <w:r w:rsidRPr="00A011C1">
      <w:rPr>
        <w:b/>
        <w:sz w:val="28"/>
        <w:szCs w:val="28"/>
      </w:rPr>
      <w:t>Please submit all nomination</w:t>
    </w:r>
    <w:r w:rsidR="00773322" w:rsidRPr="00A011C1">
      <w:rPr>
        <w:b/>
        <w:sz w:val="28"/>
        <w:szCs w:val="28"/>
      </w:rPr>
      <w:t xml:space="preserve"> materials in a single PDF to </w:t>
    </w:r>
    <w:hyperlink r:id="rId1" w:history="1">
      <w:r w:rsidR="00773322" w:rsidRPr="00A011C1">
        <w:rPr>
          <w:rStyle w:val="Hyperlink"/>
          <w:b/>
          <w:sz w:val="28"/>
          <w:szCs w:val="28"/>
        </w:rPr>
        <w:t>bacons@udel.edu</w:t>
      </w:r>
    </w:hyperlink>
    <w:r w:rsidR="00773322" w:rsidRPr="00A011C1">
      <w:rPr>
        <w:b/>
        <w:sz w:val="28"/>
        <w:szCs w:val="28"/>
      </w:rPr>
      <w:t xml:space="preserve"> no later than </w:t>
    </w:r>
    <w:r w:rsidR="00DF4751" w:rsidRPr="00A011C1">
      <w:rPr>
        <w:b/>
        <w:sz w:val="28"/>
        <w:szCs w:val="28"/>
      </w:rPr>
      <w:t>noon</w:t>
    </w:r>
    <w:r w:rsidR="006C160C">
      <w:rPr>
        <w:b/>
        <w:sz w:val="28"/>
        <w:szCs w:val="28"/>
      </w:rPr>
      <w:t xml:space="preserve"> on April </w:t>
    </w:r>
    <w:r w:rsidR="0097447F">
      <w:rPr>
        <w:b/>
        <w:sz w:val="28"/>
        <w:szCs w:val="28"/>
      </w:rPr>
      <w:t>30</w:t>
    </w:r>
    <w:r w:rsidR="006C160C">
      <w:rPr>
        <w:b/>
        <w:sz w:val="28"/>
        <w:szCs w:val="28"/>
      </w:rPr>
      <w:t>, 202</w:t>
    </w:r>
    <w:r w:rsidR="0097447F">
      <w:rPr>
        <w:b/>
        <w:sz w:val="28"/>
        <w:szCs w:val="28"/>
      </w:rPr>
      <w:t>5</w:t>
    </w:r>
    <w:r w:rsidR="00773322" w:rsidRPr="00A011C1">
      <w:rPr>
        <w:b/>
        <w:sz w:val="28"/>
        <w:szCs w:val="28"/>
      </w:rPr>
      <w:t>.</w:t>
    </w:r>
  </w:p>
  <w:p w14:paraId="0C2A6788" w14:textId="77777777" w:rsidR="00773322" w:rsidRDefault="00773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5C10C" w14:textId="77777777" w:rsidR="00FB593E" w:rsidRDefault="00FB593E" w:rsidP="00CE7CCA">
      <w:pPr>
        <w:spacing w:after="0" w:line="240" w:lineRule="auto"/>
      </w:pPr>
      <w:r>
        <w:separator/>
      </w:r>
    </w:p>
  </w:footnote>
  <w:footnote w:type="continuationSeparator" w:id="0">
    <w:p w14:paraId="5E2FCECE" w14:textId="77777777" w:rsidR="00FB593E" w:rsidRDefault="00FB593E" w:rsidP="00CE7CCA">
      <w:pPr>
        <w:spacing w:after="0" w:line="240" w:lineRule="auto"/>
      </w:pPr>
      <w:r>
        <w:continuationSeparator/>
      </w:r>
    </w:p>
  </w:footnote>
  <w:footnote w:type="continuationNotice" w:id="1">
    <w:p w14:paraId="6C3E833E" w14:textId="77777777" w:rsidR="00FB593E" w:rsidRDefault="00FB59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018B9"/>
    <w:multiLevelType w:val="hybridMultilevel"/>
    <w:tmpl w:val="4322E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3A6A62"/>
    <w:multiLevelType w:val="hybridMultilevel"/>
    <w:tmpl w:val="033A4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BA5130"/>
    <w:multiLevelType w:val="hybridMultilevel"/>
    <w:tmpl w:val="6FCE97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D03BC3"/>
    <w:multiLevelType w:val="hybridMultilevel"/>
    <w:tmpl w:val="F4CCC8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7ED91F99"/>
    <w:multiLevelType w:val="hybridMultilevel"/>
    <w:tmpl w:val="B97EA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7088157">
    <w:abstractNumId w:val="0"/>
  </w:num>
  <w:num w:numId="2" w16cid:durableId="1649088376">
    <w:abstractNumId w:val="2"/>
  </w:num>
  <w:num w:numId="3" w16cid:durableId="1230848859">
    <w:abstractNumId w:val="4"/>
  </w:num>
  <w:num w:numId="4" w16cid:durableId="1733969250">
    <w:abstractNumId w:val="3"/>
  </w:num>
  <w:num w:numId="5" w16cid:durableId="499009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9"/>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CCA"/>
    <w:rsid w:val="00021FEF"/>
    <w:rsid w:val="00075956"/>
    <w:rsid w:val="00080253"/>
    <w:rsid w:val="000A0A3E"/>
    <w:rsid w:val="00140DF1"/>
    <w:rsid w:val="00170355"/>
    <w:rsid w:val="00194035"/>
    <w:rsid w:val="001B0675"/>
    <w:rsid w:val="001E120E"/>
    <w:rsid w:val="002925A5"/>
    <w:rsid w:val="002B16A2"/>
    <w:rsid w:val="00352B58"/>
    <w:rsid w:val="003928C3"/>
    <w:rsid w:val="003B341B"/>
    <w:rsid w:val="003F23B7"/>
    <w:rsid w:val="00404628"/>
    <w:rsid w:val="0046343B"/>
    <w:rsid w:val="00487FBC"/>
    <w:rsid w:val="0053525C"/>
    <w:rsid w:val="00642F03"/>
    <w:rsid w:val="006C160C"/>
    <w:rsid w:val="0073773F"/>
    <w:rsid w:val="00773322"/>
    <w:rsid w:val="00783055"/>
    <w:rsid w:val="007C216E"/>
    <w:rsid w:val="008F03B1"/>
    <w:rsid w:val="00903A3E"/>
    <w:rsid w:val="0097447F"/>
    <w:rsid w:val="009956D9"/>
    <w:rsid w:val="00A011C1"/>
    <w:rsid w:val="00A3424D"/>
    <w:rsid w:val="00A5744E"/>
    <w:rsid w:val="00A634DC"/>
    <w:rsid w:val="00A72C53"/>
    <w:rsid w:val="00AB0BB7"/>
    <w:rsid w:val="00AD3974"/>
    <w:rsid w:val="00B533A9"/>
    <w:rsid w:val="00B55CAE"/>
    <w:rsid w:val="00B84D76"/>
    <w:rsid w:val="00BD601D"/>
    <w:rsid w:val="00C51A15"/>
    <w:rsid w:val="00CA5416"/>
    <w:rsid w:val="00CE7CCA"/>
    <w:rsid w:val="00D33722"/>
    <w:rsid w:val="00D34311"/>
    <w:rsid w:val="00DB4E52"/>
    <w:rsid w:val="00DF4751"/>
    <w:rsid w:val="00E60946"/>
    <w:rsid w:val="00E77D9F"/>
    <w:rsid w:val="00EC5393"/>
    <w:rsid w:val="00EF70B7"/>
    <w:rsid w:val="00F058D0"/>
    <w:rsid w:val="00F50862"/>
    <w:rsid w:val="00F67841"/>
    <w:rsid w:val="00FA574D"/>
    <w:rsid w:val="00FB593E"/>
    <w:rsid w:val="00FD1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6817B"/>
  <w15:chartTrackingRefBased/>
  <w15:docId w15:val="{0B89EE94-7557-44B4-AB2E-19DE7DC6E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7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CCA"/>
  </w:style>
  <w:style w:type="paragraph" w:styleId="Footer">
    <w:name w:val="footer"/>
    <w:basedOn w:val="Normal"/>
    <w:link w:val="FooterChar"/>
    <w:uiPriority w:val="99"/>
    <w:unhideWhenUsed/>
    <w:rsid w:val="00CE7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CCA"/>
  </w:style>
  <w:style w:type="paragraph" w:styleId="ListParagraph">
    <w:name w:val="List Paragraph"/>
    <w:basedOn w:val="Normal"/>
    <w:uiPriority w:val="34"/>
    <w:qFormat/>
    <w:rsid w:val="002B16A2"/>
    <w:pPr>
      <w:ind w:left="720"/>
      <w:contextualSpacing/>
    </w:pPr>
  </w:style>
  <w:style w:type="character" w:styleId="Hyperlink">
    <w:name w:val="Hyperlink"/>
    <w:basedOn w:val="DefaultParagraphFont"/>
    <w:uiPriority w:val="99"/>
    <w:unhideWhenUsed/>
    <w:rsid w:val="007733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50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bacons@ude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94C5BA96ACDE4A8C12F223373ABF41" ma:contentTypeVersion="17" ma:contentTypeDescription="Create a new document." ma:contentTypeScope="" ma:versionID="3c69d12144adf5c977f6f965bef7f376">
  <xsd:schema xmlns:xsd="http://www.w3.org/2001/XMLSchema" xmlns:xs="http://www.w3.org/2001/XMLSchema" xmlns:p="http://schemas.microsoft.com/office/2006/metadata/properties" xmlns:ns2="52d6c781-1aad-4da9-9b2d-7745fa18b20f" xmlns:ns3="4b4f7e25-a875-4536-9e95-d079fadbfa19" targetNamespace="http://schemas.microsoft.com/office/2006/metadata/properties" ma:root="true" ma:fieldsID="0fe45e425aeebe064f77ad925d252d82" ns2:_="" ns3:_="">
    <xsd:import namespace="52d6c781-1aad-4da9-9b2d-7745fa18b20f"/>
    <xsd:import namespace="4b4f7e25-a875-4536-9e95-d079fadbfa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6c781-1aad-4da9-9b2d-7745fa18b2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112047-8702-4ac9-aeff-28ab65cc26e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4f7e25-a875-4536-9e95-d079fadbfa1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a250f0a-ebc0-4adf-bab0-a6643944b0ec}" ma:internalName="TaxCatchAll" ma:showField="CatchAllData" ma:web="4b4f7e25-a875-4536-9e95-d079fadbfa1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b4f7e25-a875-4536-9e95-d079fadbfa19" xsi:nil="true"/>
    <lcf76f155ced4ddcb4097134ff3c332f xmlns="52d6c781-1aad-4da9-9b2d-7745fa18b2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5B192D-3D80-4B4F-8360-FA19A54CF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6c781-1aad-4da9-9b2d-7745fa18b20f"/>
    <ds:schemaRef ds:uri="4b4f7e25-a875-4536-9e95-d079fadbfa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AB18E0-3158-4F4D-BA93-1E0CF4ADCCB4}">
  <ds:schemaRefs>
    <ds:schemaRef ds:uri="http://schemas.microsoft.com/sharepoint/v3/contenttype/forms"/>
  </ds:schemaRefs>
</ds:datastoreItem>
</file>

<file path=customXml/itemProps3.xml><?xml version="1.0" encoding="utf-8"?>
<ds:datastoreItem xmlns:ds="http://schemas.openxmlformats.org/officeDocument/2006/customXml" ds:itemID="{8C725CF2-1CE0-4839-8CE5-591603FE18EC}">
  <ds:schemaRefs>
    <ds:schemaRef ds:uri="http://schemas.microsoft.com/office/2006/metadata/properties"/>
    <ds:schemaRef ds:uri="http://schemas.microsoft.com/office/infopath/2007/PartnerControls"/>
    <ds:schemaRef ds:uri="4b4f7e25-a875-4536-9e95-d079fadbfa19"/>
    <ds:schemaRef ds:uri="52d6c781-1aad-4da9-9b2d-7745fa18b20f"/>
  </ds:schemaRefs>
</ds:datastoreItem>
</file>

<file path=docMetadata/LabelInfo.xml><?xml version="1.0" encoding="utf-8"?>
<clbl:labelList xmlns:clbl="http://schemas.microsoft.com/office/2020/mipLabelMetadata">
  <clbl:label id="{a698667d-8817-4ad9-a7f2-bb287f867e5f}" enabled="0" method="" siteId="{a698667d-8817-4ad9-a7f2-bb287f867e5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Delaware</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Bacon,Scott Price</dc:creator>
  <cp:keywords/>
  <dc:description/>
  <cp:lastModifiedBy>Asarta, Kim</cp:lastModifiedBy>
  <cp:revision>2</cp:revision>
  <dcterms:created xsi:type="dcterms:W3CDTF">2024-10-01T12:55:00Z</dcterms:created>
  <dcterms:modified xsi:type="dcterms:W3CDTF">2024-10-01T12:55:00Z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757000</vt:r8>
  </property>
  <property fmtid="{D5CDD505-2E9C-101B-9397-08002B2CF9AE}" pid="3" name="ContentTypeId">
    <vt:lpwstr>0x0101008394C5BA96ACDE4A8C12F223373ABF41</vt:lpwstr>
  </property>
  <property fmtid="{D5CDD505-2E9C-101B-9397-08002B2CF9AE}" pid="4" name="MediaServiceImageTags">
    <vt:lpwstr/>
  </property>
</Properties>
</file>