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72F95" w14:textId="77777777" w:rsidR="00BF3B7A" w:rsidRPr="00A1492C" w:rsidRDefault="00BF3B7A">
      <w:pPr>
        <w:rPr>
          <w:sz w:val="24"/>
          <w:szCs w:val="24"/>
        </w:rPr>
      </w:pPr>
    </w:p>
    <w:p w14:paraId="1FCC6EDF" w14:textId="77777777" w:rsidR="001449C1" w:rsidRPr="00435A07" w:rsidRDefault="001449C1" w:rsidP="001449C1">
      <w:pPr>
        <w:rPr>
          <w:b/>
          <w:bCs/>
          <w:sz w:val="24"/>
          <w:szCs w:val="24"/>
        </w:rPr>
      </w:pPr>
      <w:r w:rsidRPr="00435A07">
        <w:rPr>
          <w:b/>
          <w:bCs/>
          <w:sz w:val="24"/>
          <w:szCs w:val="24"/>
        </w:rPr>
        <w:t>Media Contact:</w:t>
      </w:r>
    </w:p>
    <w:p w14:paraId="00C62294" w14:textId="77777777" w:rsidR="001449C1" w:rsidRDefault="001449C1" w:rsidP="001449C1">
      <w:pPr>
        <w:rPr>
          <w:sz w:val="24"/>
          <w:szCs w:val="24"/>
        </w:rPr>
      </w:pPr>
      <w:r>
        <w:rPr>
          <w:sz w:val="24"/>
          <w:szCs w:val="24"/>
        </w:rPr>
        <w:t>Maria Pierson</w:t>
      </w:r>
    </w:p>
    <w:p w14:paraId="4C2938C5" w14:textId="77777777" w:rsidR="001449C1" w:rsidRPr="00A1492C" w:rsidRDefault="001449C1" w:rsidP="001449C1">
      <w:pPr>
        <w:rPr>
          <w:sz w:val="24"/>
          <w:szCs w:val="24"/>
        </w:rPr>
      </w:pPr>
      <w:r>
        <w:rPr>
          <w:sz w:val="24"/>
          <w:szCs w:val="24"/>
        </w:rPr>
        <w:t>(954) 234-8942</w:t>
      </w:r>
    </w:p>
    <w:p w14:paraId="7AD02FF3" w14:textId="77777777" w:rsidR="001449C1" w:rsidRDefault="001449C1">
      <w:pPr>
        <w:rPr>
          <w:color w:val="FF0000"/>
          <w:sz w:val="24"/>
          <w:szCs w:val="24"/>
        </w:rPr>
      </w:pPr>
    </w:p>
    <w:p w14:paraId="6D7BCB41" w14:textId="22ADCE2D" w:rsidR="00435A07" w:rsidRPr="00435A07" w:rsidRDefault="00435A07">
      <w:pPr>
        <w:rPr>
          <w:b/>
          <w:bCs/>
          <w:sz w:val="24"/>
          <w:szCs w:val="24"/>
        </w:rPr>
      </w:pPr>
      <w:r w:rsidRPr="00435A07">
        <w:rPr>
          <w:b/>
          <w:bCs/>
          <w:sz w:val="24"/>
          <w:szCs w:val="24"/>
        </w:rPr>
        <w:t>Cutlines:</w:t>
      </w:r>
    </w:p>
    <w:p w14:paraId="70647332" w14:textId="7FC0DE70" w:rsidR="001C0F59" w:rsidRDefault="001C0F59">
      <w:pPr>
        <w:rPr>
          <w:sz w:val="24"/>
          <w:szCs w:val="24"/>
        </w:rPr>
      </w:pPr>
      <w:r w:rsidRPr="001C0F59">
        <w:rPr>
          <w:sz w:val="24"/>
          <w:szCs w:val="24"/>
        </w:rPr>
        <w:t>Photo</w:t>
      </w:r>
      <w:r w:rsidR="00B44873">
        <w:rPr>
          <w:sz w:val="24"/>
          <w:szCs w:val="24"/>
        </w:rPr>
        <w:t>s courtesy of</w:t>
      </w:r>
      <w:r w:rsidRPr="001C0F59">
        <w:rPr>
          <w:sz w:val="24"/>
          <w:szCs w:val="24"/>
        </w:rPr>
        <w:t xml:space="preserve"> Broward College</w:t>
      </w:r>
    </w:p>
    <w:p w14:paraId="1F4E51E0" w14:textId="534B6D01" w:rsidR="00435A07" w:rsidRDefault="00435A07">
      <w:pPr>
        <w:rPr>
          <w:sz w:val="24"/>
          <w:szCs w:val="24"/>
        </w:rPr>
      </w:pPr>
      <w:hyperlink r:id="rId7" w:history="1">
        <w:r w:rsidRPr="00435A07">
          <w:rPr>
            <w:rStyle w:val="Hyperlink"/>
            <w:b/>
            <w:bCs/>
            <w:sz w:val="24"/>
            <w:szCs w:val="24"/>
          </w:rPr>
          <w:t>Click here</w:t>
        </w:r>
      </w:hyperlink>
      <w:r>
        <w:rPr>
          <w:sz w:val="24"/>
          <w:szCs w:val="24"/>
        </w:rPr>
        <w:t xml:space="preserve"> to download photos.</w:t>
      </w:r>
    </w:p>
    <w:p w14:paraId="3F851F0C" w14:textId="178AEFEC" w:rsidR="001449C1" w:rsidRPr="00435A07" w:rsidRDefault="001449C1" w:rsidP="00435A07">
      <w:pPr>
        <w:pStyle w:val="ListParagraph"/>
        <w:numPr>
          <w:ilvl w:val="0"/>
          <w:numId w:val="3"/>
        </w:numPr>
        <w:rPr>
          <w:sz w:val="24"/>
          <w:szCs w:val="24"/>
        </w:rPr>
      </w:pPr>
      <w:r w:rsidRPr="00435A07">
        <w:rPr>
          <w:sz w:val="24"/>
          <w:szCs w:val="24"/>
        </w:rPr>
        <w:t xml:space="preserve">Photo 1: The Broward College Dance Ensemble presents their 10th anniversary benefit dance concert, “Without Limit,” to support scholarships and the Visual &amp; Performing Arts Department at Broward College on July 20. </w:t>
      </w:r>
    </w:p>
    <w:p w14:paraId="556D2C52" w14:textId="7EA7F121" w:rsidR="001C0F59" w:rsidRPr="00435A07" w:rsidRDefault="001C0F59" w:rsidP="00435A07">
      <w:pPr>
        <w:pStyle w:val="ListParagraph"/>
        <w:numPr>
          <w:ilvl w:val="0"/>
          <w:numId w:val="3"/>
        </w:numPr>
        <w:rPr>
          <w:sz w:val="24"/>
          <w:szCs w:val="24"/>
        </w:rPr>
      </w:pPr>
      <w:r w:rsidRPr="00435A07">
        <w:rPr>
          <w:sz w:val="24"/>
          <w:szCs w:val="24"/>
        </w:rPr>
        <w:t xml:space="preserve">Photo </w:t>
      </w:r>
      <w:r w:rsidR="001449C1" w:rsidRPr="00435A07">
        <w:rPr>
          <w:sz w:val="24"/>
          <w:szCs w:val="24"/>
        </w:rPr>
        <w:t>2</w:t>
      </w:r>
      <w:r w:rsidRPr="00435A07">
        <w:rPr>
          <w:sz w:val="24"/>
          <w:szCs w:val="24"/>
        </w:rPr>
        <w:t>: Broward College students and alumni from across the country will direct, choreograph, and perform in a moving performance on July 20.</w:t>
      </w:r>
    </w:p>
    <w:p w14:paraId="671F34E3" w14:textId="57AD53CA" w:rsidR="001C0F59" w:rsidRPr="00435A07" w:rsidRDefault="001C0F59" w:rsidP="00435A07">
      <w:pPr>
        <w:pStyle w:val="ListParagraph"/>
        <w:numPr>
          <w:ilvl w:val="0"/>
          <w:numId w:val="3"/>
        </w:numPr>
        <w:rPr>
          <w:sz w:val="24"/>
          <w:szCs w:val="24"/>
        </w:rPr>
      </w:pPr>
      <w:r w:rsidRPr="00435A07">
        <w:rPr>
          <w:sz w:val="24"/>
          <w:szCs w:val="24"/>
        </w:rPr>
        <w:t xml:space="preserve">Photo </w:t>
      </w:r>
      <w:r w:rsidR="001449C1" w:rsidRPr="00435A07">
        <w:rPr>
          <w:sz w:val="24"/>
          <w:szCs w:val="24"/>
        </w:rPr>
        <w:t>3</w:t>
      </w:r>
      <w:r w:rsidRPr="00435A07">
        <w:rPr>
          <w:sz w:val="24"/>
          <w:szCs w:val="24"/>
        </w:rPr>
        <w:t xml:space="preserve">: The audience will enjoy </w:t>
      </w:r>
      <w:r w:rsidRPr="00435A07">
        <w:rPr>
          <w:rFonts w:eastAsia="Times New Roman"/>
          <w:color w:val="000000"/>
          <w:sz w:val="24"/>
          <w:szCs w:val="24"/>
        </w:rPr>
        <w:t>more than 10 original works during the performance.</w:t>
      </w:r>
    </w:p>
    <w:p w14:paraId="7A09B518" w14:textId="5C9915AA" w:rsidR="00BF3B7A" w:rsidRDefault="00BF3B7A">
      <w:pPr>
        <w:rPr>
          <w:color w:val="FF0000"/>
          <w:sz w:val="24"/>
          <w:szCs w:val="24"/>
        </w:rPr>
      </w:pPr>
    </w:p>
    <w:p w14:paraId="236B0B31" w14:textId="427C1D08" w:rsidR="00B61F47" w:rsidRPr="00A1492C" w:rsidRDefault="00C82E19" w:rsidP="00B61F47">
      <w:pPr>
        <w:rPr>
          <w:rFonts w:eastAsia="Times New Roman"/>
          <w:color w:val="000000"/>
          <w:sz w:val="24"/>
          <w:szCs w:val="24"/>
        </w:rPr>
      </w:pPr>
      <w:r w:rsidRPr="00A1492C">
        <w:rPr>
          <w:sz w:val="24"/>
          <w:szCs w:val="24"/>
        </w:rPr>
        <w:t xml:space="preserve">Video preview: </w:t>
      </w:r>
      <w:hyperlink r:id="rId8" w:tgtFrame="_blank" w:history="1">
        <w:r w:rsidR="00B61F47" w:rsidRPr="00A1492C">
          <w:rPr>
            <w:rStyle w:val="Hyperlink"/>
            <w:rFonts w:eastAsia="Times New Roman"/>
            <w:sz w:val="24"/>
            <w:szCs w:val="24"/>
          </w:rPr>
          <w:t>https://youtu.be/VVspS</w:t>
        </w:r>
        <w:r w:rsidR="00B61F47" w:rsidRPr="00A1492C">
          <w:rPr>
            <w:rStyle w:val="Hyperlink"/>
            <w:rFonts w:eastAsia="Times New Roman"/>
            <w:sz w:val="24"/>
            <w:szCs w:val="24"/>
          </w:rPr>
          <w:t>G</w:t>
        </w:r>
        <w:r w:rsidR="00B61F47" w:rsidRPr="00A1492C">
          <w:rPr>
            <w:rStyle w:val="Hyperlink"/>
            <w:rFonts w:eastAsia="Times New Roman"/>
            <w:sz w:val="24"/>
            <w:szCs w:val="24"/>
          </w:rPr>
          <w:t>mzZl4?si=2xKlfjznowVQJgNH</w:t>
        </w:r>
      </w:hyperlink>
    </w:p>
    <w:p w14:paraId="66BAB2D2" w14:textId="77777777" w:rsidR="00B61F47" w:rsidRPr="00A1492C" w:rsidRDefault="00B61F47">
      <w:pPr>
        <w:rPr>
          <w:sz w:val="24"/>
          <w:szCs w:val="24"/>
        </w:rPr>
      </w:pPr>
    </w:p>
    <w:p w14:paraId="34263370" w14:textId="77777777" w:rsidR="005B750C" w:rsidRDefault="00B61F47" w:rsidP="00A1492C">
      <w:pPr>
        <w:jc w:val="center"/>
        <w:rPr>
          <w:sz w:val="24"/>
          <w:szCs w:val="24"/>
        </w:rPr>
      </w:pPr>
      <w:r w:rsidRPr="00385D99">
        <w:rPr>
          <w:b/>
          <w:bCs/>
          <w:sz w:val="24"/>
          <w:szCs w:val="24"/>
        </w:rPr>
        <w:t>Broward College Dance Ensemble</w:t>
      </w:r>
      <w:r w:rsidR="00A1492C" w:rsidRPr="00385D99">
        <w:rPr>
          <w:b/>
          <w:bCs/>
          <w:sz w:val="24"/>
          <w:szCs w:val="24"/>
        </w:rPr>
        <w:t xml:space="preserve"> Celebrates 10</w:t>
      </w:r>
      <w:r w:rsidR="00A1492C" w:rsidRPr="00385D99">
        <w:rPr>
          <w:b/>
          <w:bCs/>
          <w:sz w:val="24"/>
          <w:szCs w:val="24"/>
          <w:vertAlign w:val="superscript"/>
        </w:rPr>
        <w:t>th</w:t>
      </w:r>
      <w:r w:rsidR="00A1492C" w:rsidRPr="00385D99">
        <w:rPr>
          <w:b/>
          <w:bCs/>
          <w:sz w:val="24"/>
          <w:szCs w:val="24"/>
        </w:rPr>
        <w:t xml:space="preserve"> Anniversary</w:t>
      </w:r>
    </w:p>
    <w:p w14:paraId="7E139746" w14:textId="55E4FD89" w:rsidR="00B61F47" w:rsidRPr="00385D99" w:rsidRDefault="00A1492C" w:rsidP="00A1492C">
      <w:pPr>
        <w:jc w:val="center"/>
        <w:rPr>
          <w:b/>
          <w:bCs/>
          <w:i/>
          <w:iCs/>
          <w:sz w:val="24"/>
          <w:szCs w:val="24"/>
        </w:rPr>
      </w:pPr>
      <w:r w:rsidRPr="00385D99">
        <w:rPr>
          <w:i/>
          <w:iCs/>
          <w:sz w:val="24"/>
          <w:szCs w:val="24"/>
        </w:rPr>
        <w:t xml:space="preserve">Summer Benefit Dance Concert in </w:t>
      </w:r>
      <w:r w:rsidR="00884FFB">
        <w:rPr>
          <w:i/>
          <w:iCs/>
          <w:sz w:val="24"/>
          <w:szCs w:val="24"/>
        </w:rPr>
        <w:t>South Florida</w:t>
      </w:r>
    </w:p>
    <w:p w14:paraId="0AC7BFCF" w14:textId="77777777" w:rsidR="00B61F47" w:rsidRPr="00A1492C" w:rsidRDefault="00B61F47">
      <w:pPr>
        <w:rPr>
          <w:sz w:val="24"/>
          <w:szCs w:val="24"/>
        </w:rPr>
      </w:pPr>
    </w:p>
    <w:p w14:paraId="78A71D8E" w14:textId="5A582C54" w:rsidR="0030079B" w:rsidRPr="00A1492C" w:rsidRDefault="0030079B" w:rsidP="00674DDB">
      <w:pPr>
        <w:rPr>
          <w:sz w:val="24"/>
          <w:szCs w:val="24"/>
        </w:rPr>
      </w:pPr>
      <w:r w:rsidRPr="00A1492C">
        <w:rPr>
          <w:sz w:val="24"/>
          <w:szCs w:val="24"/>
        </w:rPr>
        <w:t>Davie, Florida (</w:t>
      </w:r>
      <w:r w:rsidR="001C0F59">
        <w:rPr>
          <w:sz w:val="24"/>
          <w:szCs w:val="24"/>
        </w:rPr>
        <w:t xml:space="preserve">June </w:t>
      </w:r>
      <w:r w:rsidR="0047431F">
        <w:rPr>
          <w:sz w:val="24"/>
          <w:szCs w:val="24"/>
        </w:rPr>
        <w:t>2</w:t>
      </w:r>
      <w:r w:rsidRPr="00A1492C">
        <w:rPr>
          <w:sz w:val="24"/>
          <w:szCs w:val="24"/>
        </w:rPr>
        <w:t>, 2024) – T</w:t>
      </w:r>
      <w:r w:rsidR="00616572" w:rsidRPr="00A1492C">
        <w:rPr>
          <w:sz w:val="24"/>
          <w:szCs w:val="24"/>
        </w:rPr>
        <w:t>h</w:t>
      </w:r>
      <w:r w:rsidR="00A1492C">
        <w:rPr>
          <w:sz w:val="24"/>
          <w:szCs w:val="24"/>
        </w:rPr>
        <w:t>is summer, the Broward College Dance Ensemble will present their 1</w:t>
      </w:r>
      <w:r w:rsidR="001C0F59">
        <w:rPr>
          <w:sz w:val="24"/>
          <w:szCs w:val="24"/>
        </w:rPr>
        <w:t>0th</w:t>
      </w:r>
      <w:r w:rsidR="00A1492C">
        <w:rPr>
          <w:sz w:val="24"/>
          <w:szCs w:val="24"/>
        </w:rPr>
        <w:t xml:space="preserve"> anniversary benefit dance concert, “Without Limit,” on</w:t>
      </w:r>
      <w:r w:rsidRPr="00A1492C">
        <w:rPr>
          <w:sz w:val="24"/>
          <w:szCs w:val="24"/>
        </w:rPr>
        <w:t xml:space="preserve"> Saturday, July 20</w:t>
      </w:r>
      <w:r w:rsidR="005B750C">
        <w:rPr>
          <w:sz w:val="24"/>
          <w:szCs w:val="24"/>
        </w:rPr>
        <w:t xml:space="preserve">, at Bailey Hall </w:t>
      </w:r>
      <w:r w:rsidR="004A1539">
        <w:rPr>
          <w:sz w:val="24"/>
          <w:szCs w:val="24"/>
        </w:rPr>
        <w:t>on</w:t>
      </w:r>
      <w:r w:rsidR="00775231">
        <w:rPr>
          <w:sz w:val="24"/>
          <w:szCs w:val="24"/>
        </w:rPr>
        <w:t xml:space="preserve"> the Broward College A. Hugh Adams Central Campus</w:t>
      </w:r>
      <w:r w:rsidRPr="00A1492C">
        <w:rPr>
          <w:sz w:val="24"/>
          <w:szCs w:val="24"/>
        </w:rPr>
        <w:t>.</w:t>
      </w:r>
      <w:r w:rsidR="00A1492C">
        <w:rPr>
          <w:sz w:val="24"/>
          <w:szCs w:val="24"/>
        </w:rPr>
        <w:t xml:space="preserve"> Proceeds from this event will support scholarships and the </w:t>
      </w:r>
      <w:r w:rsidR="002013D4">
        <w:rPr>
          <w:sz w:val="24"/>
          <w:szCs w:val="24"/>
        </w:rPr>
        <w:t>V</w:t>
      </w:r>
      <w:r w:rsidR="006A1F37">
        <w:rPr>
          <w:sz w:val="24"/>
          <w:szCs w:val="24"/>
        </w:rPr>
        <w:t xml:space="preserve">isual </w:t>
      </w:r>
      <w:r w:rsidR="002013D4">
        <w:rPr>
          <w:sz w:val="24"/>
          <w:szCs w:val="24"/>
        </w:rPr>
        <w:t>&amp;</w:t>
      </w:r>
      <w:r w:rsidR="006A1F37">
        <w:rPr>
          <w:sz w:val="24"/>
          <w:szCs w:val="24"/>
        </w:rPr>
        <w:t xml:space="preserve"> </w:t>
      </w:r>
      <w:r w:rsidR="002013D4">
        <w:rPr>
          <w:sz w:val="24"/>
          <w:szCs w:val="24"/>
        </w:rPr>
        <w:t>P</w:t>
      </w:r>
      <w:r w:rsidR="006A1F37">
        <w:rPr>
          <w:sz w:val="24"/>
          <w:szCs w:val="24"/>
        </w:rPr>
        <w:t xml:space="preserve">erforming </w:t>
      </w:r>
      <w:r w:rsidR="002013D4">
        <w:rPr>
          <w:sz w:val="24"/>
          <w:szCs w:val="24"/>
        </w:rPr>
        <w:t>A</w:t>
      </w:r>
      <w:r w:rsidR="006A1F37">
        <w:rPr>
          <w:sz w:val="24"/>
          <w:szCs w:val="24"/>
        </w:rPr>
        <w:t>rts</w:t>
      </w:r>
      <w:r w:rsidR="00875374">
        <w:rPr>
          <w:sz w:val="24"/>
          <w:szCs w:val="24"/>
        </w:rPr>
        <w:t xml:space="preserve"> (V&amp;PA)</w:t>
      </w:r>
      <w:r w:rsidR="006A1F37">
        <w:rPr>
          <w:sz w:val="24"/>
          <w:szCs w:val="24"/>
        </w:rPr>
        <w:t xml:space="preserve"> </w:t>
      </w:r>
      <w:r w:rsidR="007A0399">
        <w:rPr>
          <w:sz w:val="24"/>
          <w:szCs w:val="24"/>
        </w:rPr>
        <w:t>Department</w:t>
      </w:r>
      <w:r w:rsidR="00A1492C">
        <w:rPr>
          <w:sz w:val="24"/>
          <w:szCs w:val="24"/>
        </w:rPr>
        <w:t xml:space="preserve"> at Broward College. </w:t>
      </w:r>
    </w:p>
    <w:p w14:paraId="1E347C08" w14:textId="77777777" w:rsidR="0030079B" w:rsidRPr="00A1492C" w:rsidRDefault="0030079B" w:rsidP="00674DDB">
      <w:pPr>
        <w:rPr>
          <w:sz w:val="24"/>
          <w:szCs w:val="24"/>
        </w:rPr>
      </w:pPr>
    </w:p>
    <w:p w14:paraId="013B288A" w14:textId="062CC8D9" w:rsidR="0030079B" w:rsidRPr="00A1492C" w:rsidRDefault="00A1492C" w:rsidP="0030079B">
      <w:pPr>
        <w:rPr>
          <w:sz w:val="24"/>
          <w:szCs w:val="24"/>
        </w:rPr>
      </w:pPr>
      <w:r>
        <w:rPr>
          <w:sz w:val="24"/>
          <w:szCs w:val="24"/>
        </w:rPr>
        <w:t>Marking a decade of impactful performances, this annual concert unites</w:t>
      </w:r>
      <w:r w:rsidR="0030079B" w:rsidRPr="00A1492C">
        <w:rPr>
          <w:sz w:val="24"/>
          <w:szCs w:val="24"/>
        </w:rPr>
        <w:t xml:space="preserve"> students and alumni</w:t>
      </w:r>
      <w:r>
        <w:rPr>
          <w:sz w:val="24"/>
          <w:szCs w:val="24"/>
        </w:rPr>
        <w:t xml:space="preserve"> from across</w:t>
      </w:r>
      <w:r w:rsidR="0030079B" w:rsidRPr="00A1492C">
        <w:rPr>
          <w:sz w:val="24"/>
          <w:szCs w:val="24"/>
        </w:rPr>
        <w:t xml:space="preserve"> the country</w:t>
      </w:r>
      <w:r>
        <w:rPr>
          <w:sz w:val="24"/>
          <w:szCs w:val="24"/>
        </w:rPr>
        <w:t xml:space="preserve"> </w:t>
      </w:r>
      <w:r w:rsidR="00FB3E2A" w:rsidRPr="00A1492C">
        <w:rPr>
          <w:sz w:val="24"/>
          <w:szCs w:val="24"/>
        </w:rPr>
        <w:t xml:space="preserve">to </w:t>
      </w:r>
      <w:r w:rsidR="0030079B" w:rsidRPr="00A1492C">
        <w:rPr>
          <w:sz w:val="24"/>
          <w:szCs w:val="24"/>
        </w:rPr>
        <w:t>direct, choreograph</w:t>
      </w:r>
      <w:r w:rsidR="00FB3E2A" w:rsidRPr="00A1492C">
        <w:rPr>
          <w:sz w:val="24"/>
          <w:szCs w:val="24"/>
        </w:rPr>
        <w:t xml:space="preserve">, </w:t>
      </w:r>
      <w:r w:rsidR="0030079B" w:rsidRPr="00A1492C">
        <w:rPr>
          <w:sz w:val="24"/>
          <w:szCs w:val="24"/>
        </w:rPr>
        <w:t>and perform in</w:t>
      </w:r>
      <w:r>
        <w:rPr>
          <w:sz w:val="24"/>
          <w:szCs w:val="24"/>
        </w:rPr>
        <w:t xml:space="preserve"> a series of inspiring and original works.</w:t>
      </w:r>
      <w:r w:rsidR="0030079B" w:rsidRPr="00A1492C">
        <w:rPr>
          <w:sz w:val="24"/>
          <w:szCs w:val="24"/>
        </w:rPr>
        <w:t xml:space="preserve"> </w:t>
      </w:r>
    </w:p>
    <w:p w14:paraId="18255098" w14:textId="558EE650" w:rsidR="00674DDB" w:rsidRPr="00A1492C" w:rsidRDefault="00674DDB" w:rsidP="00674DDB">
      <w:pPr>
        <w:rPr>
          <w:sz w:val="24"/>
          <w:szCs w:val="24"/>
        </w:rPr>
      </w:pPr>
    </w:p>
    <w:p w14:paraId="090E54BA" w14:textId="683F051A" w:rsidR="00FB3E2A" w:rsidRPr="00626190" w:rsidRDefault="00B61F47" w:rsidP="00FB3E2A">
      <w:pPr>
        <w:rPr>
          <w:sz w:val="24"/>
          <w:szCs w:val="24"/>
        </w:rPr>
      </w:pPr>
      <w:r w:rsidRPr="00626190">
        <w:rPr>
          <w:sz w:val="24"/>
          <w:szCs w:val="24"/>
        </w:rPr>
        <w:t xml:space="preserve">“Our </w:t>
      </w:r>
      <w:r w:rsidR="002B47A1">
        <w:rPr>
          <w:sz w:val="24"/>
          <w:szCs w:val="24"/>
        </w:rPr>
        <w:t>V</w:t>
      </w:r>
      <w:r w:rsidR="006A1F37" w:rsidRPr="00626190">
        <w:rPr>
          <w:sz w:val="24"/>
          <w:szCs w:val="24"/>
        </w:rPr>
        <w:t xml:space="preserve">isual </w:t>
      </w:r>
      <w:r w:rsidR="002B47A1">
        <w:rPr>
          <w:sz w:val="24"/>
          <w:szCs w:val="24"/>
        </w:rPr>
        <w:t>&amp;</w:t>
      </w:r>
      <w:r w:rsidR="006A1F37" w:rsidRPr="00626190">
        <w:rPr>
          <w:sz w:val="24"/>
          <w:szCs w:val="24"/>
        </w:rPr>
        <w:t xml:space="preserve"> </w:t>
      </w:r>
      <w:r w:rsidR="002B47A1">
        <w:rPr>
          <w:sz w:val="24"/>
          <w:szCs w:val="24"/>
        </w:rPr>
        <w:t>P</w:t>
      </w:r>
      <w:r w:rsidR="006A1F37" w:rsidRPr="00626190">
        <w:rPr>
          <w:sz w:val="24"/>
          <w:szCs w:val="24"/>
        </w:rPr>
        <w:t xml:space="preserve">erforming </w:t>
      </w:r>
      <w:r w:rsidR="002B47A1">
        <w:rPr>
          <w:sz w:val="24"/>
          <w:szCs w:val="24"/>
        </w:rPr>
        <w:t>A</w:t>
      </w:r>
      <w:r w:rsidR="006A1F37" w:rsidRPr="00626190">
        <w:rPr>
          <w:sz w:val="24"/>
          <w:szCs w:val="24"/>
        </w:rPr>
        <w:t xml:space="preserve">rts </w:t>
      </w:r>
      <w:r w:rsidR="002B47A1">
        <w:rPr>
          <w:sz w:val="24"/>
          <w:szCs w:val="24"/>
        </w:rPr>
        <w:t>Department</w:t>
      </w:r>
      <w:r w:rsidR="002B47A1" w:rsidRPr="00626190">
        <w:rPr>
          <w:sz w:val="24"/>
          <w:szCs w:val="24"/>
        </w:rPr>
        <w:t xml:space="preserve"> </w:t>
      </w:r>
      <w:r w:rsidRPr="00626190">
        <w:rPr>
          <w:sz w:val="24"/>
          <w:szCs w:val="24"/>
        </w:rPr>
        <w:t xml:space="preserve">has changed and saved lives over the years,” said Sabrina Talamo, </w:t>
      </w:r>
      <w:r w:rsidRPr="00626190">
        <w:rPr>
          <w:sz w:val="24"/>
          <w:szCs w:val="24"/>
          <w:shd w:val="clear" w:color="auto" w:fill="FFFFFF"/>
        </w:rPr>
        <w:t xml:space="preserve">professor in the </w:t>
      </w:r>
      <w:r w:rsidR="00875374">
        <w:rPr>
          <w:sz w:val="24"/>
          <w:szCs w:val="24"/>
          <w:shd w:val="clear" w:color="auto" w:fill="FFFFFF"/>
        </w:rPr>
        <w:t>V&amp;PA Department</w:t>
      </w:r>
      <w:r w:rsidRPr="00626190">
        <w:rPr>
          <w:sz w:val="24"/>
          <w:szCs w:val="24"/>
          <w:shd w:val="clear" w:color="auto" w:fill="FFFFFF"/>
        </w:rPr>
        <w:t xml:space="preserve"> </w:t>
      </w:r>
      <w:r w:rsidR="00626190">
        <w:rPr>
          <w:sz w:val="24"/>
          <w:szCs w:val="24"/>
          <w:shd w:val="clear" w:color="auto" w:fill="FFFFFF"/>
        </w:rPr>
        <w:t xml:space="preserve">at </w:t>
      </w:r>
      <w:r w:rsidRPr="00626190">
        <w:rPr>
          <w:rStyle w:val="Emphasis"/>
          <w:i w:val="0"/>
          <w:iCs w:val="0"/>
          <w:sz w:val="24"/>
          <w:szCs w:val="24"/>
          <w:shd w:val="clear" w:color="auto" w:fill="FFFFFF"/>
        </w:rPr>
        <w:t xml:space="preserve">Broward College. </w:t>
      </w:r>
      <w:r w:rsidR="00FB3E2A" w:rsidRPr="00626190">
        <w:rPr>
          <w:sz w:val="24"/>
          <w:szCs w:val="24"/>
        </w:rPr>
        <w:t>“Participating students and alumni recognize the needs of the community and the need to help their classmates who may</w:t>
      </w:r>
      <w:r w:rsidR="002A394A" w:rsidRPr="00626190">
        <w:rPr>
          <w:sz w:val="24"/>
          <w:szCs w:val="24"/>
        </w:rPr>
        <w:t xml:space="preserve"> not be able to </w:t>
      </w:r>
      <w:r w:rsidR="00FB3E2A" w:rsidRPr="00626190">
        <w:rPr>
          <w:sz w:val="24"/>
          <w:szCs w:val="24"/>
        </w:rPr>
        <w:t>afford to continue their education. They create opportunities for themselves and their classmates.”</w:t>
      </w:r>
    </w:p>
    <w:p w14:paraId="0396A9CF" w14:textId="05D5225D" w:rsidR="00B61F47" w:rsidRPr="00626190" w:rsidRDefault="00B61F47" w:rsidP="00B61F47">
      <w:pPr>
        <w:rPr>
          <w:sz w:val="24"/>
          <w:szCs w:val="24"/>
        </w:rPr>
      </w:pPr>
    </w:p>
    <w:p w14:paraId="062F36BD" w14:textId="5DD8C2D9" w:rsidR="0030079B" w:rsidRPr="00626190" w:rsidRDefault="00A1492C" w:rsidP="0030079B">
      <w:pPr>
        <w:rPr>
          <w:sz w:val="24"/>
          <w:szCs w:val="24"/>
        </w:rPr>
      </w:pPr>
      <w:r w:rsidRPr="00626190">
        <w:rPr>
          <w:sz w:val="24"/>
          <w:szCs w:val="24"/>
        </w:rPr>
        <w:t xml:space="preserve">Audiences can expect to be captivated by </w:t>
      </w:r>
      <w:r w:rsidR="00D27580" w:rsidRPr="00626190">
        <w:rPr>
          <w:rFonts w:eastAsia="Times New Roman"/>
          <w:color w:val="000000"/>
          <w:sz w:val="24"/>
          <w:szCs w:val="24"/>
        </w:rPr>
        <w:t>more than 10 original works</w:t>
      </w:r>
      <w:r w:rsidRPr="00626190">
        <w:rPr>
          <w:rFonts w:eastAsia="Times New Roman"/>
          <w:color w:val="000000"/>
          <w:sz w:val="24"/>
          <w:szCs w:val="24"/>
        </w:rPr>
        <w:t>, showcasing the exceptional tale</w:t>
      </w:r>
      <w:r w:rsidR="00DD0DB0" w:rsidRPr="00626190">
        <w:rPr>
          <w:rFonts w:eastAsia="Times New Roman"/>
          <w:color w:val="000000"/>
          <w:sz w:val="24"/>
          <w:szCs w:val="24"/>
        </w:rPr>
        <w:t>nt</w:t>
      </w:r>
      <w:r w:rsidRPr="00626190">
        <w:rPr>
          <w:rFonts w:eastAsia="Times New Roman"/>
          <w:color w:val="000000"/>
          <w:sz w:val="24"/>
          <w:szCs w:val="24"/>
        </w:rPr>
        <w:t xml:space="preserve"> of</w:t>
      </w:r>
      <w:r w:rsidR="00D27580" w:rsidRPr="00626190">
        <w:rPr>
          <w:rFonts w:eastAsia="Times New Roman"/>
          <w:color w:val="000000"/>
          <w:sz w:val="24"/>
          <w:szCs w:val="24"/>
        </w:rPr>
        <w:t xml:space="preserve"> </w:t>
      </w:r>
      <w:r w:rsidR="00FB3E2A" w:rsidRPr="00626190">
        <w:rPr>
          <w:rFonts w:eastAsia="Times New Roman"/>
          <w:color w:val="000000"/>
          <w:sz w:val="24"/>
          <w:szCs w:val="24"/>
        </w:rPr>
        <w:t xml:space="preserve">more than 70 </w:t>
      </w:r>
      <w:r w:rsidR="00674DDB" w:rsidRPr="00626190">
        <w:rPr>
          <w:rFonts w:eastAsia="Times New Roman"/>
          <w:color w:val="000000"/>
          <w:sz w:val="24"/>
          <w:szCs w:val="24"/>
        </w:rPr>
        <w:t xml:space="preserve">Broward College </w:t>
      </w:r>
      <w:r w:rsidR="00D27580" w:rsidRPr="00626190">
        <w:rPr>
          <w:rFonts w:eastAsia="Times New Roman"/>
          <w:color w:val="000000"/>
          <w:sz w:val="24"/>
          <w:szCs w:val="24"/>
        </w:rPr>
        <w:t>students</w:t>
      </w:r>
      <w:r w:rsidR="001B10CF" w:rsidRPr="00626190">
        <w:rPr>
          <w:rFonts w:eastAsia="Times New Roman"/>
          <w:color w:val="000000"/>
          <w:sz w:val="24"/>
          <w:szCs w:val="24"/>
        </w:rPr>
        <w:t>,</w:t>
      </w:r>
      <w:r w:rsidR="00D27580" w:rsidRPr="00626190">
        <w:rPr>
          <w:rFonts w:eastAsia="Times New Roman"/>
          <w:color w:val="000000"/>
          <w:sz w:val="24"/>
          <w:szCs w:val="24"/>
        </w:rPr>
        <w:t xml:space="preserve"> alumni</w:t>
      </w:r>
      <w:r w:rsidR="001B10CF" w:rsidRPr="00626190">
        <w:rPr>
          <w:rFonts w:eastAsia="Times New Roman"/>
          <w:color w:val="000000"/>
          <w:sz w:val="24"/>
          <w:szCs w:val="24"/>
        </w:rPr>
        <w:t>, and members of the South Florida community</w:t>
      </w:r>
      <w:r w:rsidR="00D27580" w:rsidRPr="00626190">
        <w:rPr>
          <w:rFonts w:eastAsia="Times New Roman"/>
          <w:color w:val="000000"/>
          <w:sz w:val="24"/>
          <w:szCs w:val="24"/>
        </w:rPr>
        <w:t xml:space="preserve">. </w:t>
      </w:r>
    </w:p>
    <w:p w14:paraId="6C4B863D" w14:textId="5C53B525" w:rsidR="00674DDB" w:rsidRPr="00626190" w:rsidRDefault="00674DDB">
      <w:pPr>
        <w:rPr>
          <w:sz w:val="24"/>
          <w:szCs w:val="24"/>
        </w:rPr>
      </w:pPr>
    </w:p>
    <w:p w14:paraId="5CB165A0" w14:textId="5FB7D6DF" w:rsidR="00FB3E2A" w:rsidRPr="00A1492C" w:rsidRDefault="00FB3E2A" w:rsidP="00FB3E2A">
      <w:pPr>
        <w:rPr>
          <w:sz w:val="24"/>
          <w:szCs w:val="24"/>
        </w:rPr>
      </w:pPr>
      <w:r w:rsidRPr="00626190">
        <w:rPr>
          <w:rStyle w:val="Emphasis"/>
          <w:i w:val="0"/>
          <w:iCs w:val="0"/>
          <w:sz w:val="24"/>
          <w:szCs w:val="24"/>
          <w:shd w:val="clear" w:color="auto" w:fill="FFFFFF"/>
        </w:rPr>
        <w:t>“The dance is so expressive that the audience will feel the emotion of each movement</w:t>
      </w:r>
      <w:r w:rsidR="00C82E19" w:rsidRPr="00626190">
        <w:rPr>
          <w:rStyle w:val="Emphasis"/>
          <w:i w:val="0"/>
          <w:iCs w:val="0"/>
          <w:sz w:val="24"/>
          <w:szCs w:val="24"/>
          <w:shd w:val="clear" w:color="auto" w:fill="FFFFFF"/>
        </w:rPr>
        <w:t xml:space="preserve"> and</w:t>
      </w:r>
      <w:r w:rsidRPr="00626190">
        <w:rPr>
          <w:rStyle w:val="Emphasis"/>
          <w:i w:val="0"/>
          <w:iCs w:val="0"/>
          <w:sz w:val="24"/>
          <w:szCs w:val="24"/>
          <w:shd w:val="clear" w:color="auto" w:fill="FFFFFF"/>
        </w:rPr>
        <w:t xml:space="preserve"> each work,” added </w:t>
      </w:r>
      <w:r w:rsidRPr="00626190">
        <w:rPr>
          <w:sz w:val="24"/>
          <w:szCs w:val="24"/>
        </w:rPr>
        <w:t>Talamo</w:t>
      </w:r>
      <w:r w:rsidRPr="00626190">
        <w:rPr>
          <w:rStyle w:val="Emphasis"/>
          <w:i w:val="0"/>
          <w:iCs w:val="0"/>
          <w:sz w:val="24"/>
          <w:szCs w:val="24"/>
          <w:shd w:val="clear" w:color="auto" w:fill="FFFFFF"/>
        </w:rPr>
        <w:t xml:space="preserve">. “It’s an </w:t>
      </w:r>
      <w:r w:rsidRPr="00626190">
        <w:rPr>
          <w:sz w:val="24"/>
          <w:szCs w:val="24"/>
        </w:rPr>
        <w:t>elevated experience and performance.”</w:t>
      </w:r>
    </w:p>
    <w:p w14:paraId="4A92F290" w14:textId="77777777" w:rsidR="003330E5" w:rsidRPr="00A1492C" w:rsidRDefault="003330E5">
      <w:pPr>
        <w:rPr>
          <w:sz w:val="24"/>
          <w:szCs w:val="24"/>
        </w:rPr>
      </w:pPr>
    </w:p>
    <w:p w14:paraId="36BECC7A" w14:textId="2A053644" w:rsidR="007D6CD3" w:rsidRDefault="00A1492C" w:rsidP="00D27580">
      <w:pPr>
        <w:rPr>
          <w:sz w:val="24"/>
          <w:szCs w:val="24"/>
        </w:rPr>
      </w:pPr>
      <w:r>
        <w:rPr>
          <w:sz w:val="24"/>
          <w:szCs w:val="24"/>
        </w:rPr>
        <w:t xml:space="preserve">The benefit concert also serves as </w:t>
      </w:r>
      <w:r w:rsidR="00D27580" w:rsidRPr="00A1492C">
        <w:rPr>
          <w:sz w:val="24"/>
          <w:szCs w:val="24"/>
        </w:rPr>
        <w:t xml:space="preserve">a reunion for </w:t>
      </w:r>
      <w:r>
        <w:rPr>
          <w:sz w:val="24"/>
          <w:szCs w:val="24"/>
        </w:rPr>
        <w:t>alumni</w:t>
      </w:r>
      <w:r w:rsidR="00D4584D">
        <w:rPr>
          <w:sz w:val="24"/>
          <w:szCs w:val="24"/>
        </w:rPr>
        <w:t xml:space="preserve"> of </w:t>
      </w:r>
      <w:r w:rsidR="00CB380F">
        <w:rPr>
          <w:sz w:val="24"/>
          <w:szCs w:val="24"/>
        </w:rPr>
        <w:t xml:space="preserve">the V&amp;PA Department </w:t>
      </w:r>
      <w:r w:rsidR="00450F6A">
        <w:rPr>
          <w:sz w:val="24"/>
          <w:szCs w:val="24"/>
        </w:rPr>
        <w:t xml:space="preserve">and provides an opportunity </w:t>
      </w:r>
      <w:r w:rsidR="006F58B2">
        <w:rPr>
          <w:sz w:val="24"/>
          <w:szCs w:val="24"/>
        </w:rPr>
        <w:t>for</w:t>
      </w:r>
      <w:r w:rsidR="00450F6A">
        <w:rPr>
          <w:sz w:val="24"/>
          <w:szCs w:val="24"/>
        </w:rPr>
        <w:t xml:space="preserve"> </w:t>
      </w:r>
      <w:r w:rsidR="00E14071">
        <w:rPr>
          <w:sz w:val="24"/>
          <w:szCs w:val="24"/>
        </w:rPr>
        <w:t xml:space="preserve">community members to get involved. </w:t>
      </w:r>
    </w:p>
    <w:p w14:paraId="432A0619" w14:textId="77777777" w:rsidR="007D6CD3" w:rsidRDefault="007D6CD3" w:rsidP="00D27580">
      <w:pPr>
        <w:rPr>
          <w:sz w:val="24"/>
          <w:szCs w:val="24"/>
        </w:rPr>
      </w:pPr>
    </w:p>
    <w:p w14:paraId="6399A0F2" w14:textId="36750ABF" w:rsidR="00450F6A" w:rsidRDefault="0034418F" w:rsidP="00D27580">
      <w:pPr>
        <w:rPr>
          <w:sz w:val="24"/>
          <w:szCs w:val="24"/>
        </w:rPr>
      </w:pPr>
      <w:r w:rsidRPr="00CB380F">
        <w:rPr>
          <w:sz w:val="24"/>
          <w:szCs w:val="24"/>
        </w:rPr>
        <w:t xml:space="preserve">“We’re excited to be able to continue hosting annual dance concerts that benefit not only our students but our dance program,” said </w:t>
      </w:r>
      <w:r w:rsidR="00BA36F5" w:rsidRPr="00CB380F">
        <w:rPr>
          <w:sz w:val="24"/>
          <w:szCs w:val="24"/>
        </w:rPr>
        <w:t xml:space="preserve">Scott </w:t>
      </w:r>
      <w:r w:rsidR="009D7F20" w:rsidRPr="00CB380F">
        <w:rPr>
          <w:sz w:val="24"/>
          <w:szCs w:val="24"/>
        </w:rPr>
        <w:t>Miller, Dean of Academic Pathway Arts, Humanities &amp; Design at Broward College. “</w:t>
      </w:r>
      <w:r w:rsidR="00A9380C" w:rsidRPr="00CB380F">
        <w:rPr>
          <w:sz w:val="24"/>
          <w:szCs w:val="24"/>
        </w:rPr>
        <w:t xml:space="preserve">The continued support from our community and generous donors is essential in providing the resources </w:t>
      </w:r>
      <w:r w:rsidR="001D4365" w:rsidRPr="00CB380F">
        <w:rPr>
          <w:sz w:val="24"/>
          <w:szCs w:val="24"/>
        </w:rPr>
        <w:t>needed to enable students to excel both academically and artistically.”</w:t>
      </w:r>
    </w:p>
    <w:p w14:paraId="76456FA1" w14:textId="77777777" w:rsidR="00450F6A" w:rsidRDefault="00450F6A" w:rsidP="00D27580">
      <w:pPr>
        <w:rPr>
          <w:sz w:val="24"/>
          <w:szCs w:val="24"/>
        </w:rPr>
      </w:pPr>
    </w:p>
    <w:p w14:paraId="103273DB" w14:textId="40107555" w:rsidR="00D4584D" w:rsidRPr="00A1492C" w:rsidRDefault="00BF3B7A" w:rsidP="00BF3B7A">
      <w:pPr>
        <w:rPr>
          <w:sz w:val="24"/>
          <w:szCs w:val="24"/>
        </w:rPr>
      </w:pPr>
      <w:r w:rsidRPr="00A1492C">
        <w:rPr>
          <w:rFonts w:eastAsia="Times New Roman"/>
          <w:color w:val="000000"/>
          <w:sz w:val="24"/>
          <w:szCs w:val="24"/>
        </w:rPr>
        <w:t>Tickets are $</w:t>
      </w:r>
      <w:r w:rsidR="00C82E19" w:rsidRPr="00A1492C">
        <w:rPr>
          <w:rFonts w:eastAsia="Times New Roman"/>
          <w:color w:val="000000"/>
          <w:sz w:val="24"/>
          <w:szCs w:val="24"/>
        </w:rPr>
        <w:t>10</w:t>
      </w:r>
      <w:r w:rsidRPr="00A1492C">
        <w:rPr>
          <w:rFonts w:eastAsia="Times New Roman"/>
          <w:color w:val="000000"/>
          <w:sz w:val="24"/>
          <w:szCs w:val="24"/>
        </w:rPr>
        <w:t xml:space="preserve"> and </w:t>
      </w:r>
      <w:r w:rsidR="00B3388B">
        <w:rPr>
          <w:rFonts w:eastAsia="Times New Roman"/>
          <w:color w:val="000000"/>
          <w:sz w:val="24"/>
          <w:szCs w:val="24"/>
        </w:rPr>
        <w:t xml:space="preserve">can be purchased online by visiting </w:t>
      </w:r>
      <w:hyperlink r:id="rId9" w:history="1">
        <w:r w:rsidR="00D4584D" w:rsidRPr="00683C3D">
          <w:rPr>
            <w:rStyle w:val="Hyperlink"/>
            <w:rFonts w:eastAsia="Times New Roman"/>
            <w:sz w:val="24"/>
            <w:szCs w:val="24"/>
          </w:rPr>
          <w:t>https://www.eventbrit</w:t>
        </w:r>
        <w:r w:rsidR="00D4584D" w:rsidRPr="00683C3D">
          <w:rPr>
            <w:rStyle w:val="Hyperlink"/>
            <w:rFonts w:eastAsia="Times New Roman"/>
            <w:sz w:val="24"/>
            <w:szCs w:val="24"/>
          </w:rPr>
          <w:t>e</w:t>
        </w:r>
        <w:r w:rsidR="00D4584D" w:rsidRPr="00683C3D">
          <w:rPr>
            <w:rStyle w:val="Hyperlink"/>
            <w:rFonts w:eastAsia="Times New Roman"/>
            <w:sz w:val="24"/>
            <w:szCs w:val="24"/>
          </w:rPr>
          <w:t>.com/e/without-limit-tickets-906085053787?aff=oddtdtcreator</w:t>
        </w:r>
      </w:hyperlink>
      <w:r w:rsidR="000C3710">
        <w:rPr>
          <w:rFonts w:eastAsia="Times New Roman"/>
          <w:color w:val="000000"/>
          <w:sz w:val="24"/>
          <w:szCs w:val="24"/>
        </w:rPr>
        <w:t>.</w:t>
      </w:r>
    </w:p>
    <w:p w14:paraId="5EC374E7" w14:textId="77777777" w:rsidR="00BF3B7A" w:rsidRPr="00A1492C" w:rsidRDefault="00BF3B7A" w:rsidP="00BF3B7A">
      <w:pPr>
        <w:rPr>
          <w:sz w:val="24"/>
          <w:szCs w:val="24"/>
        </w:rPr>
      </w:pPr>
    </w:p>
    <w:p w14:paraId="49BA79E8" w14:textId="23E4EF90" w:rsidR="001C1E8D" w:rsidRPr="00A1492C" w:rsidRDefault="001C1E8D">
      <w:pPr>
        <w:rPr>
          <w:sz w:val="24"/>
          <w:szCs w:val="24"/>
        </w:rPr>
      </w:pPr>
      <w:r w:rsidRPr="00A1492C">
        <w:rPr>
          <w:sz w:val="24"/>
          <w:szCs w:val="24"/>
        </w:rPr>
        <w:t xml:space="preserve">Broward College dance majors </w:t>
      </w:r>
      <w:r w:rsidR="00B61F47" w:rsidRPr="00A1492C">
        <w:rPr>
          <w:sz w:val="24"/>
          <w:szCs w:val="24"/>
        </w:rPr>
        <w:t>experience</w:t>
      </w:r>
      <w:r w:rsidRPr="00A1492C">
        <w:rPr>
          <w:sz w:val="24"/>
          <w:szCs w:val="24"/>
        </w:rPr>
        <w:t xml:space="preserve"> </w:t>
      </w:r>
      <w:r w:rsidR="00D4584D">
        <w:rPr>
          <w:sz w:val="24"/>
          <w:szCs w:val="24"/>
        </w:rPr>
        <w:t>comprehensive</w:t>
      </w:r>
      <w:r w:rsidRPr="00A1492C">
        <w:rPr>
          <w:sz w:val="24"/>
          <w:szCs w:val="24"/>
        </w:rPr>
        <w:t xml:space="preserve"> training</w:t>
      </w:r>
      <w:r w:rsidR="00D4584D">
        <w:rPr>
          <w:sz w:val="24"/>
          <w:szCs w:val="24"/>
        </w:rPr>
        <w:t xml:space="preserve"> that hones</w:t>
      </w:r>
      <w:r w:rsidRPr="00A1492C">
        <w:rPr>
          <w:sz w:val="24"/>
          <w:szCs w:val="24"/>
        </w:rPr>
        <w:t xml:space="preserve"> their skills</w:t>
      </w:r>
      <w:r w:rsidR="00D4584D">
        <w:rPr>
          <w:sz w:val="24"/>
          <w:szCs w:val="24"/>
        </w:rPr>
        <w:t xml:space="preserve"> across various dance forms</w:t>
      </w:r>
      <w:r w:rsidRPr="00A1492C">
        <w:rPr>
          <w:sz w:val="24"/>
          <w:szCs w:val="24"/>
        </w:rPr>
        <w:t xml:space="preserve">. </w:t>
      </w:r>
      <w:r w:rsidR="00D4584D">
        <w:rPr>
          <w:sz w:val="24"/>
          <w:szCs w:val="24"/>
        </w:rPr>
        <w:t xml:space="preserve">The curriculum includes foundational courses in </w:t>
      </w:r>
      <w:r w:rsidRPr="00A1492C">
        <w:rPr>
          <w:sz w:val="24"/>
          <w:szCs w:val="24"/>
        </w:rPr>
        <w:t>ballet, modern, and jazz</w:t>
      </w:r>
      <w:r w:rsidR="00D4584D">
        <w:rPr>
          <w:sz w:val="24"/>
          <w:szCs w:val="24"/>
        </w:rPr>
        <w:t xml:space="preserve"> techniques, alongside opportunities to develop</w:t>
      </w:r>
      <w:r w:rsidRPr="00A1492C">
        <w:rPr>
          <w:sz w:val="24"/>
          <w:szCs w:val="24"/>
        </w:rPr>
        <w:t xml:space="preserve"> as choreographers and performers. </w:t>
      </w:r>
      <w:r w:rsidR="00D4584D">
        <w:rPr>
          <w:sz w:val="24"/>
          <w:szCs w:val="24"/>
        </w:rPr>
        <w:t xml:space="preserve">Students engage with industry </w:t>
      </w:r>
      <w:r w:rsidRPr="00A1492C">
        <w:rPr>
          <w:sz w:val="24"/>
          <w:szCs w:val="24"/>
        </w:rPr>
        <w:t xml:space="preserve">experts </w:t>
      </w:r>
      <w:r w:rsidR="00D4584D">
        <w:rPr>
          <w:sz w:val="24"/>
          <w:szCs w:val="24"/>
        </w:rPr>
        <w:t xml:space="preserve">through </w:t>
      </w:r>
      <w:r w:rsidRPr="00A1492C">
        <w:rPr>
          <w:sz w:val="24"/>
          <w:szCs w:val="24"/>
        </w:rPr>
        <w:t>specialized master classes in</w:t>
      </w:r>
      <w:r w:rsidR="00D4584D">
        <w:rPr>
          <w:sz w:val="24"/>
          <w:szCs w:val="24"/>
        </w:rPr>
        <w:t xml:space="preserve"> styles such as</w:t>
      </w:r>
      <w:r w:rsidRPr="00A1492C">
        <w:rPr>
          <w:sz w:val="24"/>
          <w:szCs w:val="24"/>
        </w:rPr>
        <w:t xml:space="preserve"> ballroom, hip-hop, </w:t>
      </w:r>
      <w:r w:rsidR="00D4584D">
        <w:rPr>
          <w:sz w:val="24"/>
          <w:szCs w:val="24"/>
        </w:rPr>
        <w:t xml:space="preserve">and </w:t>
      </w:r>
      <w:r w:rsidRPr="00A1492C">
        <w:rPr>
          <w:sz w:val="24"/>
          <w:szCs w:val="24"/>
        </w:rPr>
        <w:t>contemporary</w:t>
      </w:r>
      <w:r w:rsidR="00D4584D">
        <w:rPr>
          <w:sz w:val="24"/>
          <w:szCs w:val="24"/>
        </w:rPr>
        <w:t xml:space="preserve"> dance</w:t>
      </w:r>
      <w:r w:rsidRPr="00A1492C">
        <w:rPr>
          <w:sz w:val="24"/>
          <w:szCs w:val="24"/>
        </w:rPr>
        <w:t xml:space="preserve">. </w:t>
      </w:r>
      <w:r w:rsidRPr="00385D99">
        <w:rPr>
          <w:sz w:val="24"/>
          <w:szCs w:val="24"/>
        </w:rPr>
        <w:t xml:space="preserve">Fall and </w:t>
      </w:r>
      <w:r w:rsidR="00B61F47" w:rsidRPr="00385D99">
        <w:rPr>
          <w:sz w:val="24"/>
          <w:szCs w:val="24"/>
        </w:rPr>
        <w:t xml:space="preserve">Spring </w:t>
      </w:r>
      <w:r w:rsidR="00626190" w:rsidRPr="00626190">
        <w:rPr>
          <w:sz w:val="24"/>
          <w:szCs w:val="24"/>
        </w:rPr>
        <w:t>Dance Concerts</w:t>
      </w:r>
      <w:r w:rsidR="00626190" w:rsidRPr="00A1492C">
        <w:rPr>
          <w:sz w:val="24"/>
          <w:szCs w:val="24"/>
        </w:rPr>
        <w:t xml:space="preserve"> </w:t>
      </w:r>
      <w:r w:rsidR="00D4584D">
        <w:rPr>
          <w:sz w:val="24"/>
          <w:szCs w:val="24"/>
        </w:rPr>
        <w:t>provide platforms for</w:t>
      </w:r>
      <w:r w:rsidRPr="00A1492C">
        <w:rPr>
          <w:sz w:val="24"/>
          <w:szCs w:val="24"/>
        </w:rPr>
        <w:t xml:space="preserve"> students to</w:t>
      </w:r>
      <w:r w:rsidR="00D4584D">
        <w:rPr>
          <w:sz w:val="24"/>
          <w:szCs w:val="24"/>
        </w:rPr>
        <w:t xml:space="preserve"> collaborate </w:t>
      </w:r>
      <w:r w:rsidRPr="00A1492C">
        <w:rPr>
          <w:sz w:val="24"/>
          <w:szCs w:val="24"/>
        </w:rPr>
        <w:t xml:space="preserve">with guest artists, faculty members, and showcase their own </w:t>
      </w:r>
      <w:r w:rsidR="00D4584D">
        <w:rPr>
          <w:sz w:val="24"/>
          <w:szCs w:val="24"/>
        </w:rPr>
        <w:t xml:space="preserve">choreography on the well-known </w:t>
      </w:r>
      <w:r w:rsidRPr="00A1492C">
        <w:rPr>
          <w:sz w:val="24"/>
          <w:szCs w:val="24"/>
        </w:rPr>
        <w:t>Bailey Hall stage.</w:t>
      </w:r>
    </w:p>
    <w:p w14:paraId="6E5A93F0" w14:textId="77777777" w:rsidR="001C1E8D" w:rsidRPr="00A1492C" w:rsidRDefault="001C1E8D">
      <w:pPr>
        <w:rPr>
          <w:sz w:val="24"/>
          <w:szCs w:val="24"/>
        </w:rPr>
      </w:pPr>
    </w:p>
    <w:p w14:paraId="3052B6BE" w14:textId="559B41A6" w:rsidR="00123163" w:rsidRDefault="006A1F37">
      <w:pPr>
        <w:rPr>
          <w:sz w:val="24"/>
          <w:szCs w:val="24"/>
        </w:rPr>
      </w:pPr>
      <w:r>
        <w:rPr>
          <w:sz w:val="24"/>
          <w:szCs w:val="24"/>
        </w:rPr>
        <w:t>The diverse and experienced faculty at Broward College equips s</w:t>
      </w:r>
      <w:r w:rsidR="00123163" w:rsidRPr="00A1492C">
        <w:rPr>
          <w:sz w:val="24"/>
          <w:szCs w:val="24"/>
        </w:rPr>
        <w:t>tudent</w:t>
      </w:r>
      <w:r>
        <w:rPr>
          <w:sz w:val="24"/>
          <w:szCs w:val="24"/>
        </w:rPr>
        <w:t>s</w:t>
      </w:r>
      <w:r w:rsidR="00123163" w:rsidRPr="00A1492C">
        <w:rPr>
          <w:sz w:val="24"/>
          <w:szCs w:val="24"/>
        </w:rPr>
        <w:t xml:space="preserve"> with</w:t>
      </w:r>
      <w:r>
        <w:rPr>
          <w:sz w:val="24"/>
          <w:szCs w:val="24"/>
        </w:rPr>
        <w:t xml:space="preserve"> practical skills and theoretical knowledge, preparing them for numerous career </w:t>
      </w:r>
      <w:r w:rsidR="00123163" w:rsidRPr="00A1492C">
        <w:rPr>
          <w:sz w:val="24"/>
          <w:szCs w:val="24"/>
        </w:rPr>
        <w:t xml:space="preserve">opportunities in the dance field. </w:t>
      </w:r>
      <w:r>
        <w:rPr>
          <w:sz w:val="24"/>
          <w:szCs w:val="24"/>
        </w:rPr>
        <w:t>Through c</w:t>
      </w:r>
      <w:r w:rsidR="00123163" w:rsidRPr="00A1492C">
        <w:rPr>
          <w:sz w:val="24"/>
          <w:szCs w:val="24"/>
        </w:rPr>
        <w:t>ollaboration with professionals in</w:t>
      </w:r>
      <w:r>
        <w:rPr>
          <w:sz w:val="24"/>
          <w:szCs w:val="24"/>
        </w:rPr>
        <w:t xml:space="preserve"> related disciplines – such as </w:t>
      </w:r>
      <w:r w:rsidR="00123163" w:rsidRPr="00A1492C">
        <w:rPr>
          <w:sz w:val="24"/>
          <w:szCs w:val="24"/>
        </w:rPr>
        <w:t>stage management, lighting design, costume design</w:t>
      </w:r>
      <w:r>
        <w:rPr>
          <w:sz w:val="24"/>
          <w:szCs w:val="24"/>
        </w:rPr>
        <w:t xml:space="preserve"> – s</w:t>
      </w:r>
      <w:r w:rsidR="00123163" w:rsidRPr="00A1492C">
        <w:rPr>
          <w:sz w:val="24"/>
          <w:szCs w:val="24"/>
        </w:rPr>
        <w:t>tudents</w:t>
      </w:r>
      <w:r>
        <w:rPr>
          <w:sz w:val="24"/>
          <w:szCs w:val="24"/>
        </w:rPr>
        <w:t xml:space="preserve"> gain valuable insights and experience, fostering their development</w:t>
      </w:r>
      <w:r w:rsidR="00123163" w:rsidRPr="00A1492C">
        <w:rPr>
          <w:sz w:val="24"/>
          <w:szCs w:val="24"/>
        </w:rPr>
        <w:t xml:space="preserve"> not just as dancers, but as </w:t>
      </w:r>
      <w:r>
        <w:rPr>
          <w:sz w:val="24"/>
          <w:szCs w:val="24"/>
        </w:rPr>
        <w:t xml:space="preserve">well-rounded </w:t>
      </w:r>
      <w:r w:rsidR="00123163" w:rsidRPr="00A1492C">
        <w:rPr>
          <w:sz w:val="24"/>
          <w:szCs w:val="24"/>
        </w:rPr>
        <w:t>artists and professionals.</w:t>
      </w:r>
    </w:p>
    <w:p w14:paraId="24763017" w14:textId="77777777" w:rsidR="006A1F37" w:rsidRDefault="006A1F37">
      <w:pPr>
        <w:rPr>
          <w:sz w:val="24"/>
          <w:szCs w:val="24"/>
        </w:rPr>
      </w:pPr>
    </w:p>
    <w:p w14:paraId="5C5E6AE9" w14:textId="30CDFC5F" w:rsidR="006A1F37" w:rsidRPr="00A1492C" w:rsidRDefault="006A1F37">
      <w:pPr>
        <w:rPr>
          <w:sz w:val="24"/>
          <w:szCs w:val="24"/>
        </w:rPr>
      </w:pPr>
      <w:r w:rsidRPr="00A1492C">
        <w:rPr>
          <w:sz w:val="24"/>
          <w:szCs w:val="24"/>
        </w:rPr>
        <w:t xml:space="preserve">To </w:t>
      </w:r>
      <w:r>
        <w:rPr>
          <w:sz w:val="24"/>
          <w:szCs w:val="24"/>
        </w:rPr>
        <w:t xml:space="preserve">support the </w:t>
      </w:r>
      <w:r w:rsidR="00273812">
        <w:rPr>
          <w:sz w:val="24"/>
          <w:szCs w:val="24"/>
        </w:rPr>
        <w:t>Visual &amp; Performing Arts Department</w:t>
      </w:r>
      <w:r>
        <w:rPr>
          <w:sz w:val="24"/>
          <w:szCs w:val="24"/>
        </w:rPr>
        <w:t xml:space="preserve">, visit </w:t>
      </w:r>
      <w:hyperlink r:id="rId10" w:history="1">
        <w:r w:rsidRPr="00683C3D">
          <w:rPr>
            <w:rStyle w:val="Hyperlink"/>
            <w:sz w:val="24"/>
            <w:szCs w:val="24"/>
          </w:rPr>
          <w:t>https://giving.broward.edu/vpa</w:t>
        </w:r>
      </w:hyperlink>
      <w:r>
        <w:rPr>
          <w:sz w:val="24"/>
          <w:szCs w:val="24"/>
        </w:rPr>
        <w:t xml:space="preserve">. </w:t>
      </w:r>
    </w:p>
    <w:p w14:paraId="3688531C" w14:textId="77777777" w:rsidR="0030079B" w:rsidRPr="00A1492C" w:rsidRDefault="0030079B">
      <w:pPr>
        <w:rPr>
          <w:sz w:val="24"/>
          <w:szCs w:val="24"/>
        </w:rPr>
      </w:pPr>
    </w:p>
    <w:p w14:paraId="739D07C6" w14:textId="77777777" w:rsidR="00C82E19" w:rsidRPr="00A1492C" w:rsidRDefault="00C82E19" w:rsidP="00C82E19">
      <w:pPr>
        <w:rPr>
          <w:rFonts w:eastAsia="Times New Roman"/>
          <w:sz w:val="24"/>
          <w:szCs w:val="24"/>
        </w:rPr>
      </w:pPr>
      <w:r w:rsidRPr="00A1492C">
        <w:rPr>
          <w:rFonts w:eastAsia="Times New Roman"/>
          <w:b/>
          <w:bCs/>
          <w:sz w:val="24"/>
          <w:szCs w:val="24"/>
        </w:rPr>
        <w:t>ABOUT BROWARD COLLEGE</w:t>
      </w:r>
    </w:p>
    <w:p w14:paraId="6A40273F" w14:textId="2D420C64" w:rsidR="00C82E19" w:rsidRPr="00A1492C" w:rsidRDefault="00C82E19" w:rsidP="00C82E19">
      <w:pPr>
        <w:rPr>
          <w:rFonts w:eastAsia="Times New Roman"/>
          <w:sz w:val="24"/>
          <w:szCs w:val="24"/>
        </w:rPr>
      </w:pPr>
      <w:r w:rsidRPr="00A1492C">
        <w:rPr>
          <w:rFonts w:eastAsia="Times New Roman"/>
          <w:sz w:val="24"/>
          <w:szCs w:val="24"/>
        </w:rPr>
        <w:t>Serving approximately 56,000 students annually, Broward College provides residents with certificate programs, two-year university-transfer degrees, two-year career degrees, and baccalaureate degrees in selected programs. The mission of the College is to provide high-quality educational programs and services that are affordable and accessible to a diverse community of learners. For more information, visit </w:t>
      </w:r>
      <w:hyperlink r:id="rId11" w:history="1">
        <w:r w:rsidRPr="00A1492C">
          <w:rPr>
            <w:rFonts w:eastAsia="Times New Roman"/>
            <w:color w:val="219CC6"/>
            <w:sz w:val="24"/>
            <w:szCs w:val="24"/>
            <w:u w:val="single"/>
          </w:rPr>
          <w:t>www.broward.edu</w:t>
        </w:r>
      </w:hyperlink>
      <w:r w:rsidRPr="00A1492C">
        <w:rPr>
          <w:rFonts w:eastAsia="Times New Roman"/>
          <w:sz w:val="24"/>
          <w:szCs w:val="24"/>
        </w:rPr>
        <w:t xml:space="preserve">. </w:t>
      </w:r>
    </w:p>
    <w:p w14:paraId="3A2E8084" w14:textId="77777777" w:rsidR="00C82E19" w:rsidRPr="00A1492C" w:rsidRDefault="00C82E19" w:rsidP="00C82E19">
      <w:pPr>
        <w:rPr>
          <w:rFonts w:eastAsia="Times New Roman"/>
          <w:sz w:val="24"/>
          <w:szCs w:val="24"/>
        </w:rPr>
      </w:pPr>
    </w:p>
    <w:p w14:paraId="25051F9F" w14:textId="77777777" w:rsidR="00C82E19" w:rsidRPr="00A1492C" w:rsidRDefault="00C82E19" w:rsidP="00C82E19">
      <w:pPr>
        <w:rPr>
          <w:rFonts w:eastAsia="Times New Roman"/>
          <w:sz w:val="24"/>
          <w:szCs w:val="24"/>
        </w:rPr>
      </w:pPr>
      <w:r w:rsidRPr="00A1492C">
        <w:rPr>
          <w:rFonts w:eastAsia="Times New Roman"/>
          <w:b/>
          <w:bCs/>
          <w:sz w:val="24"/>
          <w:szCs w:val="24"/>
        </w:rPr>
        <w:t>ABOUT BROWARD COLLEGE FOUNDATION</w:t>
      </w:r>
    </w:p>
    <w:p w14:paraId="6049F56E" w14:textId="2221D18F" w:rsidR="00C82E19" w:rsidRDefault="00C82E19" w:rsidP="001449C1">
      <w:pPr>
        <w:rPr>
          <w:sz w:val="24"/>
          <w:szCs w:val="24"/>
        </w:rPr>
      </w:pPr>
      <w:r w:rsidRPr="00A1492C">
        <w:rPr>
          <w:sz w:val="24"/>
          <w:szCs w:val="24"/>
        </w:rPr>
        <w:t xml:space="preserve">Established in 1971, the Broward College Foundation is a 501(c)(3) nonprofit organization and the officially designated means of making private, charitable contributions to Broward College. Our purpose is to change lives through education by providing community awareness, advocacy and funding to the college. For more information, visit </w:t>
      </w:r>
      <w:hyperlink r:id="rId12" w:history="1">
        <w:r w:rsidR="006A244E" w:rsidRPr="00683C3D">
          <w:rPr>
            <w:rStyle w:val="Hyperlink"/>
            <w:sz w:val="24"/>
            <w:szCs w:val="24"/>
          </w:rPr>
          <w:t>www.browardcollegefoundation.org</w:t>
        </w:r>
      </w:hyperlink>
      <w:r w:rsidR="003C5660">
        <w:rPr>
          <w:sz w:val="24"/>
          <w:szCs w:val="24"/>
        </w:rPr>
        <w:t>.</w:t>
      </w:r>
    </w:p>
    <w:p w14:paraId="098F0ED0" w14:textId="77777777" w:rsidR="0047431F" w:rsidRPr="00A1492C" w:rsidRDefault="0047431F" w:rsidP="001449C1">
      <w:pPr>
        <w:rPr>
          <w:rFonts w:eastAsia="Times New Roman"/>
          <w:sz w:val="24"/>
          <w:szCs w:val="24"/>
        </w:rPr>
      </w:pPr>
    </w:p>
    <w:p w14:paraId="105966B0" w14:textId="77777777" w:rsidR="00C82E19" w:rsidRPr="00A1492C" w:rsidRDefault="00C82E19" w:rsidP="00C82E19">
      <w:pPr>
        <w:jc w:val="center"/>
        <w:rPr>
          <w:rFonts w:eastAsia="Times New Roman"/>
          <w:sz w:val="24"/>
          <w:szCs w:val="24"/>
        </w:rPr>
      </w:pPr>
      <w:r w:rsidRPr="00A1492C">
        <w:rPr>
          <w:rFonts w:eastAsia="Times New Roman"/>
          <w:sz w:val="24"/>
          <w:szCs w:val="24"/>
        </w:rPr>
        <w:t>###</w:t>
      </w:r>
    </w:p>
    <w:sectPr w:rsidR="00C82E19" w:rsidRPr="00A1492C" w:rsidSect="0047431F">
      <w:headerReference w:type="first" r:id="rId13"/>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637F4" w14:textId="77777777" w:rsidR="000A40EB" w:rsidRDefault="000A40EB" w:rsidP="0047431F">
      <w:r>
        <w:separator/>
      </w:r>
    </w:p>
  </w:endnote>
  <w:endnote w:type="continuationSeparator" w:id="0">
    <w:p w14:paraId="66F04985" w14:textId="77777777" w:rsidR="000A40EB" w:rsidRDefault="000A40EB" w:rsidP="0047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7E81E" w14:textId="77777777" w:rsidR="000A40EB" w:rsidRDefault="000A40EB" w:rsidP="0047431F">
      <w:r>
        <w:separator/>
      </w:r>
    </w:p>
  </w:footnote>
  <w:footnote w:type="continuationSeparator" w:id="0">
    <w:p w14:paraId="5975254B" w14:textId="77777777" w:rsidR="000A40EB" w:rsidRDefault="000A40EB" w:rsidP="00474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D16E" w14:textId="2946449F" w:rsidR="0047431F" w:rsidRDefault="0047431F">
    <w:pPr>
      <w:pStyle w:val="Header"/>
    </w:pPr>
    <w:r>
      <w:rPr>
        <w:noProof/>
      </w:rPr>
      <w:drawing>
        <wp:inline distT="0" distB="0" distL="0" distR="0" wp14:anchorId="07C3594A" wp14:editId="6C4510F8">
          <wp:extent cx="1492624" cy="521621"/>
          <wp:effectExtent l="0" t="0" r="0" b="0"/>
          <wp:docPr id="1924055816"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55816" name="Picture 1" descr="Blue text on a white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3940" cy="529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36C00"/>
    <w:multiLevelType w:val="hybridMultilevel"/>
    <w:tmpl w:val="EFC6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4974B8"/>
    <w:multiLevelType w:val="multilevel"/>
    <w:tmpl w:val="F3C43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851974"/>
    <w:multiLevelType w:val="multilevel"/>
    <w:tmpl w:val="436CE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6597636">
    <w:abstractNumId w:val="1"/>
  </w:num>
  <w:num w:numId="2" w16cid:durableId="526138265">
    <w:abstractNumId w:val="2"/>
  </w:num>
  <w:num w:numId="3" w16cid:durableId="186667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163"/>
    <w:rsid w:val="000A40EB"/>
    <w:rsid w:val="000B72A7"/>
    <w:rsid w:val="000C3710"/>
    <w:rsid w:val="001025D9"/>
    <w:rsid w:val="001043DE"/>
    <w:rsid w:val="00123163"/>
    <w:rsid w:val="001449C1"/>
    <w:rsid w:val="001959A2"/>
    <w:rsid w:val="001B10CF"/>
    <w:rsid w:val="001C0F59"/>
    <w:rsid w:val="001C1E5E"/>
    <w:rsid w:val="001C1E8D"/>
    <w:rsid w:val="001D4365"/>
    <w:rsid w:val="002013D4"/>
    <w:rsid w:val="00257AFC"/>
    <w:rsid w:val="00263CDA"/>
    <w:rsid w:val="00273812"/>
    <w:rsid w:val="002A394A"/>
    <w:rsid w:val="002B47A1"/>
    <w:rsid w:val="002E61E6"/>
    <w:rsid w:val="0030079B"/>
    <w:rsid w:val="003330E5"/>
    <w:rsid w:val="003340FA"/>
    <w:rsid w:val="0034418F"/>
    <w:rsid w:val="00385D99"/>
    <w:rsid w:val="00396086"/>
    <w:rsid w:val="003C5660"/>
    <w:rsid w:val="003D241E"/>
    <w:rsid w:val="0041002F"/>
    <w:rsid w:val="00435A07"/>
    <w:rsid w:val="00450F6A"/>
    <w:rsid w:val="0047431F"/>
    <w:rsid w:val="004901EE"/>
    <w:rsid w:val="004A1539"/>
    <w:rsid w:val="00510E8F"/>
    <w:rsid w:val="00527AB4"/>
    <w:rsid w:val="005B750C"/>
    <w:rsid w:val="005C7F04"/>
    <w:rsid w:val="005D637F"/>
    <w:rsid w:val="00616572"/>
    <w:rsid w:val="00626190"/>
    <w:rsid w:val="006425B9"/>
    <w:rsid w:val="00674DDB"/>
    <w:rsid w:val="006A1F37"/>
    <w:rsid w:val="006A244E"/>
    <w:rsid w:val="006D26F6"/>
    <w:rsid w:val="006F58B2"/>
    <w:rsid w:val="00716346"/>
    <w:rsid w:val="00775231"/>
    <w:rsid w:val="00782872"/>
    <w:rsid w:val="007A0399"/>
    <w:rsid w:val="007D6CD3"/>
    <w:rsid w:val="00875374"/>
    <w:rsid w:val="00884FFB"/>
    <w:rsid w:val="008B72A0"/>
    <w:rsid w:val="008D6453"/>
    <w:rsid w:val="00901D08"/>
    <w:rsid w:val="0092082B"/>
    <w:rsid w:val="00963905"/>
    <w:rsid w:val="009849ED"/>
    <w:rsid w:val="009C7216"/>
    <w:rsid w:val="009D7F20"/>
    <w:rsid w:val="00A1492C"/>
    <w:rsid w:val="00A16A7A"/>
    <w:rsid w:val="00A2086B"/>
    <w:rsid w:val="00A748DC"/>
    <w:rsid w:val="00A9380C"/>
    <w:rsid w:val="00A97EAE"/>
    <w:rsid w:val="00AE7D7D"/>
    <w:rsid w:val="00AF49C4"/>
    <w:rsid w:val="00B3388B"/>
    <w:rsid w:val="00B44873"/>
    <w:rsid w:val="00B61F47"/>
    <w:rsid w:val="00B64997"/>
    <w:rsid w:val="00BA36F5"/>
    <w:rsid w:val="00BF3B7A"/>
    <w:rsid w:val="00C80C2B"/>
    <w:rsid w:val="00C82E19"/>
    <w:rsid w:val="00CB380F"/>
    <w:rsid w:val="00CC1C60"/>
    <w:rsid w:val="00D27580"/>
    <w:rsid w:val="00D4584D"/>
    <w:rsid w:val="00DD0DB0"/>
    <w:rsid w:val="00E11C4A"/>
    <w:rsid w:val="00E14071"/>
    <w:rsid w:val="00E373E9"/>
    <w:rsid w:val="00E9145B"/>
    <w:rsid w:val="00EB4199"/>
    <w:rsid w:val="00F3217A"/>
    <w:rsid w:val="00F935F7"/>
    <w:rsid w:val="00FB3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47377"/>
  <w15:chartTrackingRefBased/>
  <w15:docId w15:val="{E3A2E1F5-4AC2-409D-9695-A53143D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8"/>
        <w:szCs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163"/>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1231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31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316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316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316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316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1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1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163"/>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12316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31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31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31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31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31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31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163"/>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3163"/>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1231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3163"/>
    <w:rPr>
      <w:i/>
      <w:iCs/>
      <w:color w:val="404040" w:themeColor="text1" w:themeTint="BF"/>
    </w:rPr>
  </w:style>
  <w:style w:type="paragraph" w:styleId="ListParagraph">
    <w:name w:val="List Paragraph"/>
    <w:basedOn w:val="Normal"/>
    <w:uiPriority w:val="34"/>
    <w:qFormat/>
    <w:rsid w:val="00123163"/>
    <w:pPr>
      <w:ind w:left="720"/>
      <w:contextualSpacing/>
    </w:pPr>
  </w:style>
  <w:style w:type="character" w:styleId="IntenseEmphasis">
    <w:name w:val="Intense Emphasis"/>
    <w:basedOn w:val="DefaultParagraphFont"/>
    <w:uiPriority w:val="21"/>
    <w:qFormat/>
    <w:rsid w:val="00123163"/>
    <w:rPr>
      <w:i/>
      <w:iCs/>
      <w:color w:val="0F4761" w:themeColor="accent1" w:themeShade="BF"/>
    </w:rPr>
  </w:style>
  <w:style w:type="paragraph" w:styleId="IntenseQuote">
    <w:name w:val="Intense Quote"/>
    <w:basedOn w:val="Normal"/>
    <w:next w:val="Normal"/>
    <w:link w:val="IntenseQuoteChar"/>
    <w:uiPriority w:val="30"/>
    <w:qFormat/>
    <w:rsid w:val="00123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163"/>
    <w:rPr>
      <w:i/>
      <w:iCs/>
      <w:color w:val="0F4761" w:themeColor="accent1" w:themeShade="BF"/>
    </w:rPr>
  </w:style>
  <w:style w:type="character" w:styleId="IntenseReference">
    <w:name w:val="Intense Reference"/>
    <w:basedOn w:val="DefaultParagraphFont"/>
    <w:uiPriority w:val="32"/>
    <w:qFormat/>
    <w:rsid w:val="00123163"/>
    <w:rPr>
      <w:b/>
      <w:bCs/>
      <w:smallCaps/>
      <w:color w:val="0F4761" w:themeColor="accent1" w:themeShade="BF"/>
      <w:spacing w:val="5"/>
    </w:rPr>
  </w:style>
  <w:style w:type="character" w:styleId="Emphasis">
    <w:name w:val="Emphasis"/>
    <w:basedOn w:val="DefaultParagraphFont"/>
    <w:uiPriority w:val="20"/>
    <w:qFormat/>
    <w:rsid w:val="003340FA"/>
    <w:rPr>
      <w:i/>
      <w:iCs/>
    </w:rPr>
  </w:style>
  <w:style w:type="character" w:styleId="Hyperlink">
    <w:name w:val="Hyperlink"/>
    <w:basedOn w:val="DefaultParagraphFont"/>
    <w:uiPriority w:val="99"/>
    <w:unhideWhenUsed/>
    <w:rsid w:val="00BF3B7A"/>
    <w:rPr>
      <w:color w:val="0000FF"/>
      <w:u w:val="single"/>
    </w:rPr>
  </w:style>
  <w:style w:type="character" w:styleId="UnresolvedMention">
    <w:name w:val="Unresolved Mention"/>
    <w:basedOn w:val="DefaultParagraphFont"/>
    <w:uiPriority w:val="99"/>
    <w:semiHidden/>
    <w:unhideWhenUsed/>
    <w:rsid w:val="00CC1C60"/>
    <w:rPr>
      <w:color w:val="605E5C"/>
      <w:shd w:val="clear" w:color="auto" w:fill="E1DFDD"/>
    </w:rPr>
  </w:style>
  <w:style w:type="paragraph" w:styleId="Revision">
    <w:name w:val="Revision"/>
    <w:hidden/>
    <w:uiPriority w:val="99"/>
    <w:semiHidden/>
    <w:rsid w:val="00A1492C"/>
  </w:style>
  <w:style w:type="character" w:styleId="CommentReference">
    <w:name w:val="annotation reference"/>
    <w:basedOn w:val="DefaultParagraphFont"/>
    <w:uiPriority w:val="99"/>
    <w:semiHidden/>
    <w:unhideWhenUsed/>
    <w:rsid w:val="00D4584D"/>
    <w:rPr>
      <w:sz w:val="16"/>
      <w:szCs w:val="16"/>
    </w:rPr>
  </w:style>
  <w:style w:type="paragraph" w:styleId="CommentText">
    <w:name w:val="annotation text"/>
    <w:basedOn w:val="Normal"/>
    <w:link w:val="CommentTextChar"/>
    <w:uiPriority w:val="99"/>
    <w:unhideWhenUsed/>
    <w:rsid w:val="00D4584D"/>
    <w:rPr>
      <w:sz w:val="20"/>
      <w:szCs w:val="20"/>
    </w:rPr>
  </w:style>
  <w:style w:type="character" w:customStyle="1" w:styleId="CommentTextChar">
    <w:name w:val="Comment Text Char"/>
    <w:basedOn w:val="DefaultParagraphFont"/>
    <w:link w:val="CommentText"/>
    <w:uiPriority w:val="99"/>
    <w:rsid w:val="00D4584D"/>
    <w:rPr>
      <w:sz w:val="20"/>
      <w:szCs w:val="20"/>
    </w:rPr>
  </w:style>
  <w:style w:type="paragraph" w:styleId="CommentSubject">
    <w:name w:val="annotation subject"/>
    <w:basedOn w:val="CommentText"/>
    <w:next w:val="CommentText"/>
    <w:link w:val="CommentSubjectChar"/>
    <w:uiPriority w:val="99"/>
    <w:semiHidden/>
    <w:unhideWhenUsed/>
    <w:rsid w:val="00D4584D"/>
    <w:rPr>
      <w:b/>
      <w:bCs/>
    </w:rPr>
  </w:style>
  <w:style w:type="character" w:customStyle="1" w:styleId="CommentSubjectChar">
    <w:name w:val="Comment Subject Char"/>
    <w:basedOn w:val="CommentTextChar"/>
    <w:link w:val="CommentSubject"/>
    <w:uiPriority w:val="99"/>
    <w:semiHidden/>
    <w:rsid w:val="00D4584D"/>
    <w:rPr>
      <w:b/>
      <w:bCs/>
      <w:sz w:val="20"/>
      <w:szCs w:val="20"/>
    </w:rPr>
  </w:style>
  <w:style w:type="character" w:styleId="FollowedHyperlink">
    <w:name w:val="FollowedHyperlink"/>
    <w:basedOn w:val="DefaultParagraphFont"/>
    <w:uiPriority w:val="99"/>
    <w:semiHidden/>
    <w:unhideWhenUsed/>
    <w:rsid w:val="001C0F59"/>
    <w:rPr>
      <w:color w:val="96607D" w:themeColor="followedHyperlink"/>
      <w:u w:val="single"/>
    </w:rPr>
  </w:style>
  <w:style w:type="paragraph" w:styleId="NormalWeb">
    <w:name w:val="Normal (Web)"/>
    <w:basedOn w:val="Normal"/>
    <w:uiPriority w:val="99"/>
    <w:semiHidden/>
    <w:unhideWhenUsed/>
    <w:rsid w:val="001449C1"/>
    <w:pPr>
      <w:spacing w:before="100" w:beforeAutospacing="1" w:after="100" w:afterAutospacing="1"/>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47431F"/>
    <w:pPr>
      <w:tabs>
        <w:tab w:val="center" w:pos="4680"/>
        <w:tab w:val="right" w:pos="9360"/>
      </w:tabs>
    </w:pPr>
  </w:style>
  <w:style w:type="character" w:customStyle="1" w:styleId="HeaderChar">
    <w:name w:val="Header Char"/>
    <w:basedOn w:val="DefaultParagraphFont"/>
    <w:link w:val="Header"/>
    <w:uiPriority w:val="99"/>
    <w:rsid w:val="0047431F"/>
  </w:style>
  <w:style w:type="paragraph" w:styleId="Footer">
    <w:name w:val="footer"/>
    <w:basedOn w:val="Normal"/>
    <w:link w:val="FooterChar"/>
    <w:uiPriority w:val="99"/>
    <w:unhideWhenUsed/>
    <w:rsid w:val="0047431F"/>
    <w:pPr>
      <w:tabs>
        <w:tab w:val="center" w:pos="4680"/>
        <w:tab w:val="right" w:pos="9360"/>
      </w:tabs>
    </w:pPr>
  </w:style>
  <w:style w:type="character" w:customStyle="1" w:styleId="FooterChar">
    <w:name w:val="Footer Char"/>
    <w:basedOn w:val="DefaultParagraphFont"/>
    <w:link w:val="Footer"/>
    <w:uiPriority w:val="99"/>
    <w:rsid w:val="00474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89465">
      <w:bodyDiv w:val="1"/>
      <w:marLeft w:val="0"/>
      <w:marRight w:val="0"/>
      <w:marTop w:val="0"/>
      <w:marBottom w:val="0"/>
      <w:divBdr>
        <w:top w:val="none" w:sz="0" w:space="0" w:color="auto"/>
        <w:left w:val="none" w:sz="0" w:space="0" w:color="auto"/>
        <w:bottom w:val="none" w:sz="0" w:space="0" w:color="auto"/>
        <w:right w:val="none" w:sz="0" w:space="0" w:color="auto"/>
      </w:divBdr>
    </w:div>
    <w:div w:id="157072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VVspSGmzZl4?si=2xKlfjznowVQJgNH"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iersongrant-my.sharepoint.com/:f:/p/pmfeigenbaum/EopoSSyWJHdEmPpcCkMpEFwB3ECKy2ZIv4G0f_L3oyV44Q?e=A7DuN5" TargetMode="External"/><Relationship Id="rId12" Type="http://schemas.openxmlformats.org/officeDocument/2006/relationships/hyperlink" Target="http://www.browardcollegefound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oward.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iving.broward.edu/vpa" TargetMode="External"/><Relationship Id="rId4" Type="http://schemas.openxmlformats.org/officeDocument/2006/relationships/webSettings" Target="webSettings.xml"/><Relationship Id="rId9" Type="http://schemas.openxmlformats.org/officeDocument/2006/relationships/hyperlink" Target="https://www.eventbrite.com/e/without-limit-tickets-906085053787?aff=oddtdtcreato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Pierson</dc:creator>
  <cp:keywords/>
  <dc:description/>
  <cp:lastModifiedBy>Paige Feigenbaum</cp:lastModifiedBy>
  <cp:revision>4</cp:revision>
  <dcterms:created xsi:type="dcterms:W3CDTF">2024-05-31T15:07:00Z</dcterms:created>
  <dcterms:modified xsi:type="dcterms:W3CDTF">2024-06-03T22:18:00Z</dcterms:modified>
</cp:coreProperties>
</file>