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C43D" w14:textId="33C481C9" w:rsidR="0073061D" w:rsidRPr="00F674DA" w:rsidRDefault="0073061D" w:rsidP="006A4A79">
      <w:pPr>
        <w:rPr>
          <w:rFonts w:ascii="Arial" w:hAnsi="Arial" w:cs="Arial"/>
          <w:color w:val="000000" w:themeColor="text1"/>
          <w:sz w:val="22"/>
          <w:szCs w:val="22"/>
        </w:rPr>
      </w:pPr>
    </w:p>
    <w:p w14:paraId="4CB3AB16" w14:textId="3A565275" w:rsidR="0073061D" w:rsidRPr="00FA5F9F" w:rsidRDefault="0073061D" w:rsidP="00326684">
      <w:pPr>
        <w:rPr>
          <w:rFonts w:ascii="Arial" w:hAnsi="Arial" w:cs="Arial"/>
        </w:rPr>
      </w:pPr>
      <w:r w:rsidRPr="00FA5F9F">
        <w:rPr>
          <w:rFonts w:ascii="Arial" w:hAnsi="Arial" w:cs="Arial"/>
        </w:rPr>
        <w:t xml:space="preserve">Media Contact: </w:t>
      </w:r>
    </w:p>
    <w:p w14:paraId="23B74A74" w14:textId="76BC4BC9" w:rsidR="0073061D" w:rsidRPr="00FA5F9F" w:rsidRDefault="0073061D" w:rsidP="00326684">
      <w:pPr>
        <w:rPr>
          <w:rFonts w:ascii="Arial" w:hAnsi="Arial" w:cs="Arial"/>
        </w:rPr>
      </w:pPr>
      <w:r w:rsidRPr="00FA5F9F">
        <w:rPr>
          <w:rFonts w:ascii="Arial" w:hAnsi="Arial" w:cs="Arial"/>
        </w:rPr>
        <w:t>Paige Feigenbaum, 631-678-2425</w:t>
      </w:r>
    </w:p>
    <w:p w14:paraId="1BF4FAF9" w14:textId="77777777" w:rsidR="000377E3" w:rsidRPr="00FA5F9F" w:rsidRDefault="000377E3" w:rsidP="000377E3">
      <w:pPr>
        <w:rPr>
          <w:rFonts w:ascii="Arial" w:hAnsi="Arial" w:cs="Arial"/>
        </w:rPr>
      </w:pPr>
      <w:r w:rsidRPr="00FA5F9F">
        <w:rPr>
          <w:rFonts w:ascii="Arial" w:hAnsi="Arial" w:cs="Arial"/>
        </w:rPr>
        <w:t>Holy Cross Health:</w:t>
      </w:r>
    </w:p>
    <w:p w14:paraId="59B8A73F" w14:textId="44B47E2E" w:rsidR="000377E3" w:rsidRPr="00FA5F9F" w:rsidRDefault="000377E3" w:rsidP="00326684">
      <w:pPr>
        <w:rPr>
          <w:rFonts w:ascii="Arial" w:hAnsi="Arial" w:cs="Arial"/>
        </w:rPr>
      </w:pPr>
      <w:r w:rsidRPr="00FA5F9F">
        <w:rPr>
          <w:rFonts w:ascii="Arial" w:hAnsi="Arial" w:cs="Arial"/>
        </w:rPr>
        <w:t>Christine Walker, 954-408-2804</w:t>
      </w:r>
    </w:p>
    <w:p w14:paraId="30B45B60" w14:textId="77777777" w:rsidR="0073061D" w:rsidRPr="00FA5F9F" w:rsidRDefault="0073061D" w:rsidP="00326684">
      <w:pPr>
        <w:rPr>
          <w:rFonts w:ascii="Arial" w:hAnsi="Arial" w:cs="Arial"/>
        </w:rPr>
      </w:pPr>
    </w:p>
    <w:p w14:paraId="1EE7B399" w14:textId="5957D92A" w:rsidR="006873E6" w:rsidRPr="00FA5F9F" w:rsidRDefault="006873E6" w:rsidP="00326684">
      <w:pPr>
        <w:pStyle w:val="NoSpacing"/>
        <w:rPr>
          <w:rStyle w:val="Hyperlink"/>
          <w:rFonts w:ascii="Arial" w:hAnsi="Arial" w:cs="Arial"/>
          <w:b/>
          <w:bCs/>
          <w:color w:val="auto"/>
          <w:sz w:val="24"/>
          <w:szCs w:val="24"/>
          <w:u w:val="none"/>
          <w:lang w:val="fr-FR"/>
        </w:rPr>
      </w:pPr>
      <w:proofErr w:type="spellStart"/>
      <w:proofErr w:type="gramStart"/>
      <w:r w:rsidRPr="00FA5F9F">
        <w:rPr>
          <w:rStyle w:val="Hyperlink"/>
          <w:rFonts w:ascii="Arial" w:hAnsi="Arial" w:cs="Arial"/>
          <w:b/>
          <w:bCs/>
          <w:color w:val="auto"/>
          <w:sz w:val="24"/>
          <w:szCs w:val="24"/>
          <w:u w:val="none"/>
          <w:lang w:val="fr-FR"/>
        </w:rPr>
        <w:t>Cutlines</w:t>
      </w:r>
      <w:proofErr w:type="spellEnd"/>
      <w:r w:rsidRPr="00FA5F9F">
        <w:rPr>
          <w:rStyle w:val="Hyperlink"/>
          <w:rFonts w:ascii="Arial" w:hAnsi="Arial" w:cs="Arial"/>
          <w:b/>
          <w:bCs/>
          <w:color w:val="auto"/>
          <w:sz w:val="24"/>
          <w:szCs w:val="24"/>
          <w:u w:val="none"/>
          <w:lang w:val="fr-FR"/>
        </w:rPr>
        <w:t>:</w:t>
      </w:r>
      <w:proofErr w:type="gramEnd"/>
    </w:p>
    <w:p w14:paraId="750A5273" w14:textId="73FF400E" w:rsidR="00D60FEF" w:rsidRPr="00FA5F9F" w:rsidRDefault="00D60FEF" w:rsidP="00326684">
      <w:pPr>
        <w:pStyle w:val="NoSpacing"/>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Download photo</w:t>
      </w:r>
      <w:r w:rsidR="003F1664" w:rsidRPr="00FA5F9F">
        <w:rPr>
          <w:rStyle w:val="Hyperlink"/>
          <w:rFonts w:ascii="Arial" w:hAnsi="Arial" w:cs="Arial"/>
          <w:color w:val="auto"/>
          <w:sz w:val="24"/>
          <w:szCs w:val="24"/>
          <w:u w:val="none"/>
          <w:lang w:val="fr-FR"/>
        </w:rPr>
        <w:t>s</w:t>
      </w:r>
      <w:r w:rsidR="000377E3" w:rsidRPr="00FA5F9F">
        <w:rPr>
          <w:rStyle w:val="Hyperlink"/>
          <w:rFonts w:ascii="Arial" w:hAnsi="Arial" w:cs="Arial"/>
          <w:color w:val="auto"/>
          <w:sz w:val="24"/>
          <w:szCs w:val="24"/>
          <w:u w:val="none"/>
          <w:lang w:val="fr-FR"/>
        </w:rPr>
        <w:t xml:space="preserve"> by </w:t>
      </w:r>
      <w:hyperlink r:id="rId7" w:history="1">
        <w:r w:rsidR="000377E3" w:rsidRPr="00FA5F9F">
          <w:rPr>
            <w:rStyle w:val="Hyperlink"/>
            <w:rFonts w:ascii="Arial" w:hAnsi="Arial" w:cs="Arial"/>
            <w:b/>
            <w:bCs/>
            <w:sz w:val="24"/>
            <w:szCs w:val="24"/>
            <w:lang w:val="fr-FR"/>
          </w:rPr>
          <w:t>clickin</w:t>
        </w:r>
        <w:r w:rsidR="000377E3" w:rsidRPr="00FA5F9F">
          <w:rPr>
            <w:rStyle w:val="Hyperlink"/>
            <w:rFonts w:ascii="Arial" w:hAnsi="Arial" w:cs="Arial"/>
            <w:b/>
            <w:bCs/>
            <w:sz w:val="24"/>
            <w:szCs w:val="24"/>
            <w:lang w:val="fr-FR"/>
          </w:rPr>
          <w:t>g</w:t>
        </w:r>
        <w:r w:rsidR="000377E3" w:rsidRPr="00FA5F9F">
          <w:rPr>
            <w:rStyle w:val="Hyperlink"/>
            <w:rFonts w:ascii="Arial" w:hAnsi="Arial" w:cs="Arial"/>
            <w:b/>
            <w:bCs/>
            <w:sz w:val="24"/>
            <w:szCs w:val="24"/>
            <w:lang w:val="fr-FR"/>
          </w:rPr>
          <w:t xml:space="preserve"> here</w:t>
        </w:r>
      </w:hyperlink>
      <w:r w:rsidR="000377E3" w:rsidRPr="00FA5F9F">
        <w:rPr>
          <w:rStyle w:val="Hyperlink"/>
          <w:rFonts w:ascii="Arial" w:hAnsi="Arial" w:cs="Arial"/>
          <w:color w:val="auto"/>
          <w:sz w:val="24"/>
          <w:szCs w:val="24"/>
          <w:u w:val="none"/>
          <w:lang w:val="fr-FR"/>
        </w:rPr>
        <w:t>.</w:t>
      </w:r>
    </w:p>
    <w:p w14:paraId="2DA65114" w14:textId="387EA464" w:rsidR="009B6BF2" w:rsidRPr="00FA5F9F" w:rsidRDefault="009B6BF2" w:rsidP="00326684">
      <w:pPr>
        <w:pStyle w:val="NoSpacing"/>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w:t>
      </w:r>
      <w:proofErr w:type="spellStart"/>
      <w:proofErr w:type="gramStart"/>
      <w:r w:rsidRPr="00FA5F9F">
        <w:rPr>
          <w:rStyle w:val="Hyperlink"/>
          <w:rFonts w:ascii="Arial" w:hAnsi="Arial" w:cs="Arial"/>
          <w:color w:val="auto"/>
          <w:sz w:val="24"/>
          <w:szCs w:val="24"/>
          <w:u w:val="none"/>
          <w:lang w:val="fr-FR"/>
        </w:rPr>
        <w:t>Credit</w:t>
      </w:r>
      <w:proofErr w:type="spellEnd"/>
      <w:r w:rsidRPr="00FA5F9F">
        <w:rPr>
          <w:rStyle w:val="Hyperlink"/>
          <w:rFonts w:ascii="Arial" w:hAnsi="Arial" w:cs="Arial"/>
          <w:color w:val="auto"/>
          <w:sz w:val="24"/>
          <w:szCs w:val="24"/>
          <w:u w:val="none"/>
          <w:lang w:val="fr-FR"/>
        </w:rPr>
        <w:t>:</w:t>
      </w:r>
      <w:proofErr w:type="gramEnd"/>
      <w:r w:rsidRPr="00FA5F9F">
        <w:rPr>
          <w:rStyle w:val="Hyperlink"/>
          <w:rFonts w:ascii="Arial" w:hAnsi="Arial" w:cs="Arial"/>
          <w:color w:val="auto"/>
          <w:sz w:val="24"/>
          <w:szCs w:val="24"/>
          <w:u w:val="none"/>
          <w:lang w:val="fr-FR"/>
        </w:rPr>
        <w:t xml:space="preserve"> </w:t>
      </w:r>
      <w:r w:rsidR="00D64EA4" w:rsidRPr="00FA5F9F">
        <w:rPr>
          <w:rStyle w:val="Hyperlink"/>
          <w:rFonts w:ascii="Arial" w:hAnsi="Arial" w:cs="Arial"/>
          <w:color w:val="auto"/>
          <w:sz w:val="24"/>
          <w:szCs w:val="24"/>
          <w:u w:val="none"/>
          <w:lang w:val="fr-FR"/>
        </w:rPr>
        <w:t>Downtown Photo</w:t>
      </w:r>
    </w:p>
    <w:p w14:paraId="016D5007" w14:textId="246E72E3" w:rsidR="002C2E6D" w:rsidRPr="00FA5F9F" w:rsidRDefault="006873E6" w:rsidP="00326684">
      <w:pPr>
        <w:pStyle w:val="NoSpacing"/>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w:t>
      </w:r>
      <w:proofErr w:type="spellStart"/>
      <w:r w:rsidR="002C2E6D" w:rsidRPr="00FA5F9F">
        <w:rPr>
          <w:rStyle w:val="Hyperlink"/>
          <w:rFonts w:ascii="Arial" w:hAnsi="Arial" w:cs="Arial"/>
          <w:color w:val="auto"/>
          <w:sz w:val="24"/>
          <w:szCs w:val="24"/>
          <w:u w:val="none"/>
          <w:lang w:val="fr-FR"/>
        </w:rPr>
        <w:t>L</w:t>
      </w:r>
      <w:proofErr w:type="spellEnd"/>
      <w:r w:rsidR="002C2E6D" w:rsidRPr="00FA5F9F">
        <w:rPr>
          <w:rStyle w:val="Hyperlink"/>
          <w:rFonts w:ascii="Arial" w:hAnsi="Arial" w:cs="Arial"/>
          <w:color w:val="auto"/>
          <w:sz w:val="24"/>
          <w:szCs w:val="24"/>
          <w:u w:val="none"/>
          <w:lang w:val="fr-FR"/>
        </w:rPr>
        <w:t xml:space="preserve"> to R)</w:t>
      </w:r>
    </w:p>
    <w:p w14:paraId="53C211A8" w14:textId="5613F4B8"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1 : </w:t>
      </w:r>
      <w:r w:rsidR="00B31D31" w:rsidRPr="00FA5F9F">
        <w:rPr>
          <w:rStyle w:val="Hyperlink"/>
          <w:rFonts w:ascii="Arial" w:hAnsi="Arial" w:cs="Arial"/>
          <w:color w:val="auto"/>
          <w:sz w:val="24"/>
          <w:szCs w:val="24"/>
          <w:u w:val="none"/>
          <w:lang w:val="fr-FR"/>
        </w:rPr>
        <w:t xml:space="preserve">Michelle Howland, Donald </w:t>
      </w:r>
      <w:proofErr w:type="spellStart"/>
      <w:r w:rsidR="00B31D31" w:rsidRPr="00FA5F9F">
        <w:rPr>
          <w:rStyle w:val="Hyperlink"/>
          <w:rFonts w:ascii="Arial" w:hAnsi="Arial" w:cs="Arial"/>
          <w:color w:val="auto"/>
          <w:sz w:val="24"/>
          <w:szCs w:val="24"/>
          <w:u w:val="none"/>
          <w:lang w:val="fr-FR"/>
        </w:rPr>
        <w:t>Sussman</w:t>
      </w:r>
      <w:proofErr w:type="spellEnd"/>
      <w:r w:rsidR="00B31D31" w:rsidRPr="00FA5F9F">
        <w:rPr>
          <w:rStyle w:val="Hyperlink"/>
          <w:rFonts w:ascii="Arial" w:hAnsi="Arial" w:cs="Arial"/>
          <w:color w:val="auto"/>
          <w:sz w:val="24"/>
          <w:szCs w:val="24"/>
          <w:u w:val="none"/>
          <w:lang w:val="fr-FR"/>
        </w:rPr>
        <w:t xml:space="preserve">, Jon Ayers and </w:t>
      </w:r>
      <w:proofErr w:type="spellStart"/>
      <w:r w:rsidR="00B31D31" w:rsidRPr="00FA5F9F">
        <w:rPr>
          <w:rStyle w:val="Hyperlink"/>
          <w:rFonts w:ascii="Arial" w:hAnsi="Arial" w:cs="Arial"/>
          <w:color w:val="auto"/>
          <w:sz w:val="24"/>
          <w:szCs w:val="24"/>
          <w:u w:val="none"/>
          <w:lang w:val="fr-FR"/>
        </w:rPr>
        <w:t>Helaine</w:t>
      </w:r>
      <w:proofErr w:type="spellEnd"/>
      <w:r w:rsidR="00B31D31" w:rsidRPr="00FA5F9F">
        <w:rPr>
          <w:rStyle w:val="Hyperlink"/>
          <w:rFonts w:ascii="Arial" w:hAnsi="Arial" w:cs="Arial"/>
          <w:color w:val="auto"/>
          <w:sz w:val="24"/>
          <w:szCs w:val="24"/>
          <w:u w:val="none"/>
          <w:lang w:val="fr-FR"/>
        </w:rPr>
        <w:t xml:space="preserve"> Ayers</w:t>
      </w:r>
    </w:p>
    <w:p w14:paraId="04894537" w14:textId="72347D82"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2 : </w:t>
      </w:r>
      <w:r w:rsidR="00B31D31" w:rsidRPr="00FA5F9F">
        <w:rPr>
          <w:rStyle w:val="Hyperlink"/>
          <w:rFonts w:ascii="Arial" w:hAnsi="Arial" w:cs="Arial"/>
          <w:color w:val="auto"/>
          <w:sz w:val="24"/>
          <w:szCs w:val="24"/>
          <w:u w:val="none"/>
          <w:lang w:val="fr-FR"/>
        </w:rPr>
        <w:t xml:space="preserve">Mark Doyle, Dr. Jason </w:t>
      </w:r>
      <w:proofErr w:type="spellStart"/>
      <w:r w:rsidR="00B31D31" w:rsidRPr="00FA5F9F">
        <w:rPr>
          <w:rStyle w:val="Hyperlink"/>
          <w:rFonts w:ascii="Arial" w:hAnsi="Arial" w:cs="Arial"/>
          <w:color w:val="auto"/>
          <w:sz w:val="24"/>
          <w:szCs w:val="24"/>
          <w:u w:val="none"/>
          <w:lang w:val="fr-FR"/>
        </w:rPr>
        <w:t>Ceavers</w:t>
      </w:r>
      <w:proofErr w:type="spellEnd"/>
      <w:r w:rsidR="00B31D31" w:rsidRPr="00FA5F9F">
        <w:rPr>
          <w:rStyle w:val="Hyperlink"/>
          <w:rFonts w:ascii="Arial" w:hAnsi="Arial" w:cs="Arial"/>
          <w:color w:val="auto"/>
          <w:sz w:val="24"/>
          <w:szCs w:val="24"/>
          <w:u w:val="none"/>
          <w:lang w:val="fr-FR"/>
        </w:rPr>
        <w:t xml:space="preserve">, Linda Carter, Dr. Karan </w:t>
      </w:r>
      <w:proofErr w:type="spellStart"/>
      <w:r w:rsidR="00B31D31" w:rsidRPr="00FA5F9F">
        <w:rPr>
          <w:rStyle w:val="Hyperlink"/>
          <w:rFonts w:ascii="Arial" w:hAnsi="Arial" w:cs="Arial"/>
          <w:color w:val="auto"/>
          <w:sz w:val="24"/>
          <w:szCs w:val="24"/>
          <w:u w:val="none"/>
          <w:lang w:val="fr-FR"/>
        </w:rPr>
        <w:t>Munuswamy</w:t>
      </w:r>
      <w:proofErr w:type="spellEnd"/>
      <w:r w:rsidR="00B31D31" w:rsidRPr="00FA5F9F">
        <w:rPr>
          <w:rStyle w:val="Hyperlink"/>
          <w:rFonts w:ascii="Arial" w:hAnsi="Arial" w:cs="Arial"/>
          <w:color w:val="auto"/>
          <w:sz w:val="24"/>
          <w:szCs w:val="24"/>
          <w:u w:val="none"/>
          <w:lang w:val="fr-FR"/>
        </w:rPr>
        <w:t xml:space="preserve"> and Paul </w:t>
      </w:r>
      <w:proofErr w:type="spellStart"/>
      <w:r w:rsidR="00B31D31" w:rsidRPr="00FA5F9F">
        <w:rPr>
          <w:rStyle w:val="Hyperlink"/>
          <w:rFonts w:ascii="Arial" w:hAnsi="Arial" w:cs="Arial"/>
          <w:color w:val="auto"/>
          <w:sz w:val="24"/>
          <w:szCs w:val="24"/>
          <w:u w:val="none"/>
          <w:lang w:val="fr-FR"/>
        </w:rPr>
        <w:t>McGourty</w:t>
      </w:r>
      <w:proofErr w:type="spellEnd"/>
    </w:p>
    <w:p w14:paraId="543097D7" w14:textId="3BC6A833"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3 : </w:t>
      </w:r>
      <w:r w:rsidR="00B31D31" w:rsidRPr="00FA5F9F">
        <w:rPr>
          <w:rStyle w:val="Hyperlink"/>
          <w:rFonts w:ascii="Arial" w:hAnsi="Arial" w:cs="Arial"/>
          <w:color w:val="auto"/>
          <w:sz w:val="24"/>
          <w:szCs w:val="24"/>
          <w:u w:val="none"/>
          <w:lang w:val="fr-FR"/>
        </w:rPr>
        <w:t xml:space="preserve">Dr. Jason </w:t>
      </w:r>
      <w:proofErr w:type="spellStart"/>
      <w:r w:rsidR="00B31D31" w:rsidRPr="00FA5F9F">
        <w:rPr>
          <w:rStyle w:val="Hyperlink"/>
          <w:rFonts w:ascii="Arial" w:hAnsi="Arial" w:cs="Arial"/>
          <w:color w:val="auto"/>
          <w:sz w:val="24"/>
          <w:szCs w:val="24"/>
          <w:u w:val="none"/>
          <w:lang w:val="fr-FR"/>
        </w:rPr>
        <w:t>Ceavers</w:t>
      </w:r>
      <w:proofErr w:type="spellEnd"/>
      <w:r w:rsidR="00B31D31" w:rsidRPr="00FA5F9F">
        <w:rPr>
          <w:rStyle w:val="Hyperlink"/>
          <w:rFonts w:ascii="Arial" w:hAnsi="Arial" w:cs="Arial"/>
          <w:color w:val="auto"/>
          <w:sz w:val="24"/>
          <w:szCs w:val="24"/>
          <w:u w:val="none"/>
          <w:lang w:val="fr-FR"/>
        </w:rPr>
        <w:t xml:space="preserve">, Joe </w:t>
      </w:r>
      <w:proofErr w:type="spellStart"/>
      <w:r w:rsidR="00B31D31" w:rsidRPr="00FA5F9F">
        <w:rPr>
          <w:rStyle w:val="Hyperlink"/>
          <w:rFonts w:ascii="Arial" w:hAnsi="Arial" w:cs="Arial"/>
          <w:color w:val="auto"/>
          <w:sz w:val="24"/>
          <w:szCs w:val="24"/>
          <w:u w:val="none"/>
          <w:lang w:val="fr-FR"/>
        </w:rPr>
        <w:t>Pallant</w:t>
      </w:r>
      <w:proofErr w:type="spellEnd"/>
      <w:r w:rsidR="00B31D31" w:rsidRPr="00FA5F9F">
        <w:rPr>
          <w:rStyle w:val="Hyperlink"/>
          <w:rFonts w:ascii="Arial" w:hAnsi="Arial" w:cs="Arial"/>
          <w:color w:val="auto"/>
          <w:sz w:val="24"/>
          <w:szCs w:val="24"/>
          <w:u w:val="none"/>
          <w:lang w:val="fr-FR"/>
        </w:rPr>
        <w:t>, Laura Denoux and Peter Zimmer</w:t>
      </w:r>
    </w:p>
    <w:p w14:paraId="200EAFFB" w14:textId="317FF901" w:rsidR="00B31D31"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4 : </w:t>
      </w:r>
      <w:proofErr w:type="spellStart"/>
      <w:r w:rsidR="00B31D31" w:rsidRPr="00FA5F9F">
        <w:rPr>
          <w:rStyle w:val="Hyperlink"/>
          <w:rFonts w:ascii="Arial" w:hAnsi="Arial" w:cs="Arial"/>
          <w:color w:val="auto"/>
          <w:sz w:val="24"/>
          <w:szCs w:val="24"/>
          <w:u w:val="none"/>
          <w:lang w:val="fr-FR"/>
        </w:rPr>
        <w:t>Brina</w:t>
      </w:r>
      <w:proofErr w:type="spellEnd"/>
      <w:r w:rsidR="00B31D31" w:rsidRPr="00FA5F9F">
        <w:rPr>
          <w:rStyle w:val="Hyperlink"/>
          <w:rFonts w:ascii="Arial" w:hAnsi="Arial" w:cs="Arial"/>
          <w:color w:val="auto"/>
          <w:sz w:val="24"/>
          <w:szCs w:val="24"/>
          <w:u w:val="none"/>
          <w:lang w:val="fr-FR"/>
        </w:rPr>
        <w:t xml:space="preserve"> </w:t>
      </w:r>
      <w:proofErr w:type="spellStart"/>
      <w:r w:rsidR="00B31D31" w:rsidRPr="00FA5F9F">
        <w:rPr>
          <w:rStyle w:val="Hyperlink"/>
          <w:rFonts w:ascii="Arial" w:hAnsi="Arial" w:cs="Arial"/>
          <w:color w:val="auto"/>
          <w:sz w:val="24"/>
          <w:szCs w:val="24"/>
          <w:u w:val="none"/>
          <w:lang w:val="fr-FR"/>
        </w:rPr>
        <w:t>Anelli</w:t>
      </w:r>
      <w:proofErr w:type="spellEnd"/>
      <w:r w:rsidR="00B31D31" w:rsidRPr="00FA5F9F">
        <w:rPr>
          <w:rStyle w:val="Hyperlink"/>
          <w:rFonts w:ascii="Arial" w:hAnsi="Arial" w:cs="Arial"/>
          <w:color w:val="auto"/>
          <w:sz w:val="24"/>
          <w:szCs w:val="24"/>
          <w:u w:val="none"/>
          <w:lang w:val="fr-FR"/>
        </w:rPr>
        <w:t>-Tyrrell, Didier Moritz, Erwin Mayer, Robert Korn and Alvaro Menendez</w:t>
      </w:r>
    </w:p>
    <w:p w14:paraId="62742449" w14:textId="79BEC20A"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5 : </w:t>
      </w:r>
      <w:r w:rsidR="00B31D31" w:rsidRPr="00FA5F9F">
        <w:rPr>
          <w:rStyle w:val="Hyperlink"/>
          <w:rFonts w:ascii="Arial" w:hAnsi="Arial" w:cs="Arial"/>
          <w:color w:val="auto"/>
          <w:sz w:val="24"/>
          <w:szCs w:val="24"/>
          <w:u w:val="none"/>
          <w:lang w:val="fr-FR"/>
        </w:rPr>
        <w:t xml:space="preserve">John Fitzgerald and Mary Carter </w:t>
      </w:r>
      <w:proofErr w:type="spellStart"/>
      <w:r w:rsidR="00B31D31" w:rsidRPr="00FA5F9F">
        <w:rPr>
          <w:rStyle w:val="Hyperlink"/>
          <w:rFonts w:ascii="Arial" w:hAnsi="Arial" w:cs="Arial"/>
          <w:color w:val="auto"/>
          <w:sz w:val="24"/>
          <w:szCs w:val="24"/>
          <w:u w:val="none"/>
          <w:lang w:val="fr-FR"/>
        </w:rPr>
        <w:t>Waren</w:t>
      </w:r>
      <w:proofErr w:type="spellEnd"/>
    </w:p>
    <w:p w14:paraId="4910B82F" w14:textId="32E3A106"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6 : </w:t>
      </w:r>
      <w:r w:rsidR="00B31D31" w:rsidRPr="00FA5F9F">
        <w:rPr>
          <w:rStyle w:val="Hyperlink"/>
          <w:rFonts w:ascii="Arial" w:hAnsi="Arial" w:cs="Arial"/>
          <w:color w:val="auto"/>
          <w:sz w:val="24"/>
          <w:szCs w:val="24"/>
          <w:u w:val="none"/>
          <w:lang w:val="fr-FR"/>
        </w:rPr>
        <w:t>Michael Kaplan and Gail Kaplan</w:t>
      </w:r>
    </w:p>
    <w:p w14:paraId="48985D03" w14:textId="48ABD97D"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7 : </w:t>
      </w:r>
      <w:r w:rsidR="00B31D31" w:rsidRPr="00FA5F9F">
        <w:rPr>
          <w:rStyle w:val="Hyperlink"/>
          <w:rFonts w:ascii="Arial" w:hAnsi="Arial" w:cs="Arial"/>
          <w:color w:val="auto"/>
          <w:sz w:val="24"/>
          <w:szCs w:val="24"/>
          <w:u w:val="none"/>
          <w:lang w:val="fr-FR"/>
        </w:rPr>
        <w:t>Laura Denoux and Kathleen Cannon</w:t>
      </w:r>
    </w:p>
    <w:p w14:paraId="6208620A" w14:textId="123C5E00" w:rsidR="00D64EA4" w:rsidRPr="00FA5F9F" w:rsidRDefault="00D64EA4" w:rsidP="00BA64B7">
      <w:pPr>
        <w:pStyle w:val="NoSpacing"/>
        <w:numPr>
          <w:ilvl w:val="0"/>
          <w:numId w:val="3"/>
        </w:numPr>
        <w:rPr>
          <w:rStyle w:val="Hyperlink"/>
          <w:rFonts w:ascii="Arial" w:hAnsi="Arial" w:cs="Arial"/>
          <w:color w:val="auto"/>
          <w:sz w:val="24"/>
          <w:szCs w:val="24"/>
          <w:u w:val="none"/>
          <w:lang w:val="fr-FR"/>
        </w:rPr>
      </w:pPr>
      <w:r w:rsidRPr="00FA5F9F">
        <w:rPr>
          <w:rStyle w:val="Hyperlink"/>
          <w:rFonts w:ascii="Arial" w:hAnsi="Arial" w:cs="Arial"/>
          <w:color w:val="auto"/>
          <w:sz w:val="24"/>
          <w:szCs w:val="24"/>
          <w:u w:val="none"/>
          <w:lang w:val="fr-FR"/>
        </w:rPr>
        <w:t xml:space="preserve">Photo 8 : </w:t>
      </w:r>
      <w:r w:rsidR="00B31D31" w:rsidRPr="00FA5F9F">
        <w:rPr>
          <w:rStyle w:val="Hyperlink"/>
          <w:rFonts w:ascii="Arial" w:hAnsi="Arial" w:cs="Arial"/>
          <w:color w:val="auto"/>
          <w:sz w:val="24"/>
          <w:szCs w:val="24"/>
          <w:u w:val="none"/>
          <w:lang w:val="fr-FR"/>
        </w:rPr>
        <w:t xml:space="preserve">Michelle Howland, Joseph </w:t>
      </w:r>
      <w:proofErr w:type="spellStart"/>
      <w:r w:rsidR="00B31D31" w:rsidRPr="00FA5F9F">
        <w:rPr>
          <w:rStyle w:val="Hyperlink"/>
          <w:rFonts w:ascii="Arial" w:hAnsi="Arial" w:cs="Arial"/>
          <w:color w:val="auto"/>
          <w:sz w:val="24"/>
          <w:szCs w:val="24"/>
          <w:u w:val="none"/>
          <w:lang w:val="fr-FR"/>
        </w:rPr>
        <w:t>Pallant</w:t>
      </w:r>
      <w:proofErr w:type="spellEnd"/>
      <w:r w:rsidR="00B31D31" w:rsidRPr="00FA5F9F">
        <w:rPr>
          <w:rStyle w:val="Hyperlink"/>
          <w:rFonts w:ascii="Arial" w:hAnsi="Arial" w:cs="Arial"/>
          <w:color w:val="auto"/>
          <w:sz w:val="24"/>
          <w:szCs w:val="24"/>
          <w:u w:val="none"/>
          <w:lang w:val="fr-FR"/>
        </w:rPr>
        <w:t>, Jennifer Hernandez and Kathleen Cannon</w:t>
      </w:r>
    </w:p>
    <w:p w14:paraId="2898F90A" w14:textId="77777777" w:rsidR="00D64EA4" w:rsidRPr="00FA5F9F" w:rsidRDefault="00D64EA4" w:rsidP="00326684">
      <w:pPr>
        <w:pStyle w:val="NoSpacing"/>
        <w:rPr>
          <w:rStyle w:val="Hyperlink"/>
          <w:rFonts w:ascii="Arial" w:hAnsi="Arial" w:cs="Arial"/>
          <w:color w:val="auto"/>
          <w:sz w:val="24"/>
          <w:szCs w:val="24"/>
          <w:u w:val="none"/>
          <w:lang w:val="fr-FR"/>
        </w:rPr>
      </w:pPr>
    </w:p>
    <w:p w14:paraId="26963B85" w14:textId="5EBA22EB" w:rsidR="0073061D" w:rsidRPr="00FA5F9F" w:rsidRDefault="003F1664" w:rsidP="003F1664">
      <w:pPr>
        <w:jc w:val="center"/>
        <w:rPr>
          <w:rFonts w:ascii="Arial" w:hAnsi="Arial" w:cs="Arial"/>
          <w:b/>
          <w:bCs/>
        </w:rPr>
      </w:pPr>
      <w:r w:rsidRPr="00FA5F9F">
        <w:rPr>
          <w:rFonts w:ascii="Arial" w:hAnsi="Arial" w:cs="Arial"/>
          <w:b/>
          <w:bCs/>
        </w:rPr>
        <w:t xml:space="preserve">Philanthropy Gallery Unveiled at </w:t>
      </w:r>
      <w:r w:rsidR="0073061D" w:rsidRPr="00FA5F9F">
        <w:rPr>
          <w:rFonts w:ascii="Arial" w:hAnsi="Arial" w:cs="Arial"/>
          <w:b/>
          <w:bCs/>
        </w:rPr>
        <w:t xml:space="preserve">Holy Cross </w:t>
      </w:r>
      <w:r w:rsidR="000377E3" w:rsidRPr="00FA5F9F">
        <w:rPr>
          <w:rFonts w:ascii="Arial" w:hAnsi="Arial" w:cs="Arial"/>
          <w:b/>
          <w:bCs/>
        </w:rPr>
        <w:t>Health</w:t>
      </w:r>
    </w:p>
    <w:p w14:paraId="22F57173" w14:textId="77777777" w:rsidR="0073061D" w:rsidRPr="00FA5F9F" w:rsidRDefault="0073061D" w:rsidP="00326684">
      <w:pPr>
        <w:rPr>
          <w:rFonts w:ascii="Arial" w:hAnsi="Arial" w:cs="Arial"/>
          <w:b/>
          <w:bCs/>
        </w:rPr>
      </w:pPr>
    </w:p>
    <w:p w14:paraId="4CBDC181" w14:textId="5E848879" w:rsidR="003F1664" w:rsidRPr="00FA5F9F" w:rsidRDefault="0073061D" w:rsidP="00326684">
      <w:pPr>
        <w:rPr>
          <w:rFonts w:ascii="Arial" w:hAnsi="Arial" w:cs="Arial"/>
        </w:rPr>
      </w:pPr>
      <w:r w:rsidRPr="00FA5F9F">
        <w:rPr>
          <w:rFonts w:ascii="Arial" w:hAnsi="Arial" w:cs="Arial"/>
          <w:b/>
          <w:bCs/>
        </w:rPr>
        <w:t>Fort Lauderdale, Fla. (</w:t>
      </w:r>
      <w:r w:rsidR="003F1664" w:rsidRPr="00FA5F9F">
        <w:rPr>
          <w:rFonts w:ascii="Arial" w:hAnsi="Arial" w:cs="Arial"/>
          <w:b/>
          <w:bCs/>
        </w:rPr>
        <w:t>Ju</w:t>
      </w:r>
      <w:r w:rsidR="00FB39B5" w:rsidRPr="00FA5F9F">
        <w:rPr>
          <w:rFonts w:ascii="Arial" w:hAnsi="Arial" w:cs="Arial"/>
          <w:b/>
          <w:bCs/>
        </w:rPr>
        <w:t>ly</w:t>
      </w:r>
      <w:r w:rsidR="003F1664" w:rsidRPr="00FA5F9F">
        <w:rPr>
          <w:rFonts w:ascii="Arial" w:hAnsi="Arial" w:cs="Arial"/>
          <w:b/>
          <w:bCs/>
        </w:rPr>
        <w:t xml:space="preserve"> </w:t>
      </w:r>
      <w:r w:rsidR="008B188D" w:rsidRPr="00FA5F9F">
        <w:rPr>
          <w:rFonts w:ascii="Arial" w:hAnsi="Arial" w:cs="Arial"/>
          <w:b/>
          <w:bCs/>
        </w:rPr>
        <w:t>8</w:t>
      </w:r>
      <w:r w:rsidRPr="00FA5F9F">
        <w:rPr>
          <w:rFonts w:ascii="Arial" w:hAnsi="Arial" w:cs="Arial"/>
          <w:b/>
          <w:bCs/>
        </w:rPr>
        <w:t>, 202</w:t>
      </w:r>
      <w:r w:rsidR="006D5BDA" w:rsidRPr="00FA5F9F">
        <w:rPr>
          <w:rFonts w:ascii="Arial" w:hAnsi="Arial" w:cs="Arial"/>
          <w:b/>
          <w:bCs/>
        </w:rPr>
        <w:t>4</w:t>
      </w:r>
      <w:r w:rsidRPr="00FA5F9F">
        <w:rPr>
          <w:rFonts w:ascii="Arial" w:hAnsi="Arial" w:cs="Arial"/>
          <w:b/>
          <w:bCs/>
        </w:rPr>
        <w:t>) –</w:t>
      </w:r>
      <w:r w:rsidR="003F1664" w:rsidRPr="00FA5F9F">
        <w:rPr>
          <w:rFonts w:ascii="Arial" w:hAnsi="Arial" w:cs="Arial"/>
          <w:b/>
          <w:bCs/>
        </w:rPr>
        <w:t xml:space="preserve"> </w:t>
      </w:r>
      <w:r w:rsidRPr="00FA5F9F">
        <w:rPr>
          <w:rFonts w:ascii="Arial" w:hAnsi="Arial" w:cs="Arial"/>
        </w:rPr>
        <w:t xml:space="preserve">Holy Cross Health </w:t>
      </w:r>
      <w:r w:rsidR="003F1664" w:rsidRPr="00FA5F9F">
        <w:rPr>
          <w:rFonts w:ascii="Arial" w:hAnsi="Arial" w:cs="Arial"/>
        </w:rPr>
        <w:t xml:space="preserve">recently unveiled </w:t>
      </w:r>
      <w:r w:rsidR="00D8083C" w:rsidRPr="00FA5F9F">
        <w:rPr>
          <w:rFonts w:ascii="Arial" w:hAnsi="Arial" w:cs="Arial"/>
        </w:rPr>
        <w:t xml:space="preserve">and dedicated </w:t>
      </w:r>
      <w:r w:rsidR="003F1664" w:rsidRPr="00FA5F9F">
        <w:rPr>
          <w:rFonts w:ascii="Arial" w:hAnsi="Arial" w:cs="Arial"/>
        </w:rPr>
        <w:t xml:space="preserve">a new Philanthropy Gallery to honor the remarkable contributions of individuals and organizations that have generously supported the Holy Cross mission throughout the years. </w:t>
      </w:r>
    </w:p>
    <w:p w14:paraId="13FDCBE0" w14:textId="77777777" w:rsidR="003F1664" w:rsidRPr="00FA5F9F" w:rsidRDefault="003F1664" w:rsidP="00326684">
      <w:pPr>
        <w:rPr>
          <w:rFonts w:ascii="Arial" w:hAnsi="Arial" w:cs="Arial"/>
        </w:rPr>
      </w:pPr>
    </w:p>
    <w:p w14:paraId="39207D15" w14:textId="3CB450BF" w:rsidR="003F1664" w:rsidRPr="00FA5F9F" w:rsidRDefault="003F1664" w:rsidP="003F1664">
      <w:pPr>
        <w:rPr>
          <w:rFonts w:ascii="Arial" w:hAnsi="Arial" w:cs="Arial"/>
          <w:color w:val="000000" w:themeColor="text1"/>
        </w:rPr>
      </w:pPr>
      <w:r w:rsidRPr="00FA5F9F">
        <w:rPr>
          <w:rFonts w:ascii="Arial" w:hAnsi="Arial" w:cs="Arial"/>
        </w:rPr>
        <w:t xml:space="preserve">“With our Philanthropy Gallery, we celebrate the generosity and vision of those who have made a significant impact on our hospital and the community we serve,” said Holy Cross Health </w:t>
      </w:r>
      <w:r w:rsidRPr="00FA5F9F">
        <w:rPr>
          <w:rFonts w:ascii="Arial" w:hAnsi="Arial" w:cs="Arial"/>
          <w:color w:val="000000" w:themeColor="text1"/>
        </w:rPr>
        <w:t xml:space="preserve">President and CEO Mark Doyle. </w:t>
      </w:r>
    </w:p>
    <w:p w14:paraId="6A1AAF2F" w14:textId="77777777" w:rsidR="003F1664" w:rsidRPr="00FA5F9F" w:rsidRDefault="003F1664" w:rsidP="003F1664">
      <w:pPr>
        <w:rPr>
          <w:rFonts w:ascii="Arial" w:hAnsi="Arial" w:cs="Arial"/>
          <w:color w:val="000000" w:themeColor="text1"/>
        </w:rPr>
      </w:pPr>
    </w:p>
    <w:p w14:paraId="2CD3F518" w14:textId="636C35BF" w:rsidR="00F36CE4" w:rsidRPr="00FA5F9F" w:rsidRDefault="003F1664" w:rsidP="00F36CE4">
      <w:pPr>
        <w:rPr>
          <w:rFonts w:ascii="Arial" w:hAnsi="Arial" w:cs="Arial"/>
        </w:rPr>
      </w:pPr>
      <w:r w:rsidRPr="00FA5F9F">
        <w:rPr>
          <w:rFonts w:ascii="Arial" w:hAnsi="Arial" w:cs="Arial"/>
          <w:color w:val="000000" w:themeColor="text1"/>
        </w:rPr>
        <w:t xml:space="preserve">The </w:t>
      </w:r>
      <w:r w:rsidRPr="00FA5F9F">
        <w:rPr>
          <w:rFonts w:ascii="Arial" w:hAnsi="Arial" w:cs="Arial"/>
        </w:rPr>
        <w:t xml:space="preserve">Philanthropy Gallery represents the longstanding history of philanthropy at Holy Cross started by the </w:t>
      </w:r>
      <w:proofErr w:type="gramStart"/>
      <w:r w:rsidRPr="00FA5F9F">
        <w:rPr>
          <w:rFonts w:ascii="Arial" w:hAnsi="Arial" w:cs="Arial"/>
        </w:rPr>
        <w:t>Sisters</w:t>
      </w:r>
      <w:proofErr w:type="gramEnd"/>
      <w:r w:rsidRPr="00FA5F9F">
        <w:rPr>
          <w:rFonts w:ascii="Arial" w:hAnsi="Arial" w:cs="Arial"/>
        </w:rPr>
        <w:t xml:space="preserve"> of Mercy who opened Holy Cross in 1955. Their vision and generosity have created a ripple effect, inspiring others to follow in their footsteps and continue the important work of giving back and serving patients.</w:t>
      </w:r>
      <w:r w:rsidR="00F36CE4" w:rsidRPr="00FA5F9F">
        <w:rPr>
          <w:rFonts w:ascii="Arial" w:hAnsi="Arial" w:cs="Arial"/>
        </w:rPr>
        <w:t xml:space="preserve"> </w:t>
      </w:r>
    </w:p>
    <w:p w14:paraId="569F714C" w14:textId="77777777" w:rsidR="00F36CE4" w:rsidRPr="00FA5F9F" w:rsidRDefault="00F36CE4" w:rsidP="00F36CE4">
      <w:pPr>
        <w:rPr>
          <w:rFonts w:ascii="Arial" w:hAnsi="Arial" w:cs="Arial"/>
        </w:rPr>
      </w:pPr>
    </w:p>
    <w:p w14:paraId="001B1B87" w14:textId="4E9B23AF" w:rsidR="00FF247E" w:rsidRPr="00FA5F9F" w:rsidRDefault="00F36CE4" w:rsidP="00FF247E">
      <w:pPr>
        <w:jc w:val="both"/>
        <w:rPr>
          <w:rFonts w:ascii="Arial" w:hAnsi="Arial" w:cs="Arial"/>
        </w:rPr>
      </w:pPr>
      <w:r w:rsidRPr="00FA5F9F">
        <w:rPr>
          <w:rFonts w:ascii="Arial" w:hAnsi="Arial" w:cs="Arial"/>
        </w:rPr>
        <w:t>“This new, beautiful and inviting space funded by philanthropy allows visitors, patients and colleagues to admire and appreciate the extraordinary level of generosity that fuels our mission while also having an area to relax and reflect on their time at the hospital</w:t>
      </w:r>
      <w:r w:rsidR="00FF247E" w:rsidRPr="00FA5F9F">
        <w:rPr>
          <w:rFonts w:ascii="Arial" w:hAnsi="Arial" w:cs="Arial"/>
        </w:rPr>
        <w:t xml:space="preserve">,” </w:t>
      </w:r>
    </w:p>
    <w:p w14:paraId="4C87B268" w14:textId="5D8455EB" w:rsidR="008C1E34" w:rsidRPr="00FA5F9F" w:rsidRDefault="008C1E34" w:rsidP="00FF247E">
      <w:pPr>
        <w:rPr>
          <w:rFonts w:ascii="Arial" w:hAnsi="Arial" w:cs="Arial"/>
        </w:rPr>
      </w:pPr>
      <w:r w:rsidRPr="00FA5F9F">
        <w:rPr>
          <w:rFonts w:ascii="Arial" w:hAnsi="Arial" w:cs="Arial"/>
        </w:rPr>
        <w:t xml:space="preserve">said Laura </w:t>
      </w:r>
      <w:proofErr w:type="spellStart"/>
      <w:r w:rsidRPr="00FA5F9F">
        <w:rPr>
          <w:rFonts w:ascii="Arial" w:hAnsi="Arial" w:cs="Arial"/>
        </w:rPr>
        <w:t>Denoux</w:t>
      </w:r>
      <w:proofErr w:type="spellEnd"/>
      <w:r w:rsidRPr="00FA5F9F">
        <w:rPr>
          <w:rFonts w:ascii="Arial" w:hAnsi="Arial" w:cs="Arial"/>
        </w:rPr>
        <w:t xml:space="preserve">, Vice President and Chief Development Officer at Holy Cross Health. “We appreciate </w:t>
      </w:r>
      <w:r w:rsidR="00F36CE4" w:rsidRPr="00FA5F9F">
        <w:rPr>
          <w:rFonts w:ascii="Arial" w:hAnsi="Arial" w:cs="Arial"/>
        </w:rPr>
        <w:t xml:space="preserve">the impact </w:t>
      </w:r>
      <w:r w:rsidR="00FF247E" w:rsidRPr="00FA5F9F">
        <w:rPr>
          <w:rFonts w:ascii="Arial" w:hAnsi="Arial" w:cs="Arial"/>
        </w:rPr>
        <w:t>our donors and supporters</w:t>
      </w:r>
      <w:r w:rsidR="00F36CE4" w:rsidRPr="00FA5F9F">
        <w:rPr>
          <w:rFonts w:ascii="Arial" w:hAnsi="Arial" w:cs="Arial"/>
        </w:rPr>
        <w:t xml:space="preserve"> have made on our hospital and the more than one million patients we serve</w:t>
      </w:r>
      <w:r w:rsidRPr="00FA5F9F">
        <w:rPr>
          <w:rFonts w:ascii="Arial" w:hAnsi="Arial" w:cs="Arial"/>
        </w:rPr>
        <w:t>.</w:t>
      </w:r>
      <w:r w:rsidR="00F36CE4" w:rsidRPr="00FA5F9F">
        <w:rPr>
          <w:rFonts w:ascii="Arial" w:hAnsi="Arial" w:cs="Arial"/>
        </w:rPr>
        <w:t xml:space="preserve"> Through the power of philanthropy, we have raised nearly $10 million this fiscal year.</w:t>
      </w:r>
      <w:r w:rsidRPr="00FA5F9F">
        <w:rPr>
          <w:rFonts w:ascii="Arial" w:hAnsi="Arial" w:cs="Arial"/>
        </w:rPr>
        <w:t>”</w:t>
      </w:r>
    </w:p>
    <w:p w14:paraId="5E79C420" w14:textId="77777777" w:rsidR="002B1BC4" w:rsidRPr="00FA5F9F" w:rsidRDefault="002B1BC4" w:rsidP="00FF247E">
      <w:pPr>
        <w:rPr>
          <w:rFonts w:ascii="Arial" w:hAnsi="Arial" w:cs="Arial"/>
        </w:rPr>
      </w:pPr>
    </w:p>
    <w:p w14:paraId="41F735B4" w14:textId="5ABDB65C" w:rsidR="00FF247E" w:rsidRPr="00FA5F9F" w:rsidRDefault="00FF247E" w:rsidP="00FF247E">
      <w:pPr>
        <w:rPr>
          <w:rFonts w:ascii="Arial" w:hAnsi="Arial" w:cs="Arial"/>
        </w:rPr>
      </w:pPr>
      <w:r w:rsidRPr="00FA5F9F">
        <w:rPr>
          <w:rFonts w:ascii="Arial" w:hAnsi="Arial" w:cs="Arial"/>
        </w:rPr>
        <w:lastRenderedPageBreak/>
        <w:t>E</w:t>
      </w:r>
      <w:r w:rsidR="00F36CE4" w:rsidRPr="00FA5F9F">
        <w:rPr>
          <w:rFonts w:ascii="Arial" w:hAnsi="Arial" w:cs="Arial"/>
        </w:rPr>
        <w:t>ight new giving society levels</w:t>
      </w:r>
      <w:r w:rsidRPr="00FA5F9F">
        <w:rPr>
          <w:rFonts w:ascii="Arial" w:hAnsi="Arial" w:cs="Arial"/>
        </w:rPr>
        <w:t xml:space="preserve"> have been added to the donor wall</w:t>
      </w:r>
      <w:r w:rsidR="00F36CE4" w:rsidRPr="00FA5F9F">
        <w:rPr>
          <w:rFonts w:ascii="Arial" w:hAnsi="Arial" w:cs="Arial"/>
        </w:rPr>
        <w:t xml:space="preserve">. </w:t>
      </w:r>
      <w:r w:rsidRPr="00FA5F9F">
        <w:rPr>
          <w:rFonts w:ascii="Arial" w:hAnsi="Arial" w:cs="Arial"/>
        </w:rPr>
        <w:t xml:space="preserve">Depending on their levels, donors are recognized on the digital display or on the static and digital displays. </w:t>
      </w:r>
    </w:p>
    <w:p w14:paraId="43D405EB" w14:textId="7F35A9F0" w:rsidR="00FF247E" w:rsidRPr="00FA5F9F" w:rsidRDefault="00FF247E" w:rsidP="00FF247E">
      <w:pPr>
        <w:rPr>
          <w:rFonts w:ascii="Arial" w:hAnsi="Arial" w:cs="Arial"/>
        </w:rPr>
      </w:pPr>
      <w:r w:rsidRPr="00FA5F9F">
        <w:rPr>
          <w:rFonts w:ascii="Arial" w:hAnsi="Arial" w:cs="Arial"/>
        </w:rPr>
        <w:t xml:space="preserve">The digital display showcases stories about major donors, highlights the impact philanthropy plays on </w:t>
      </w:r>
      <w:r w:rsidR="00F120A4" w:rsidRPr="00FA5F9F">
        <w:rPr>
          <w:rFonts w:ascii="Arial" w:hAnsi="Arial" w:cs="Arial"/>
        </w:rPr>
        <w:t>the</w:t>
      </w:r>
      <w:r w:rsidRPr="00FA5F9F">
        <w:rPr>
          <w:rFonts w:ascii="Arial" w:hAnsi="Arial" w:cs="Arial"/>
        </w:rPr>
        <w:t xml:space="preserve"> hospital’s projects and programs, and features events and photos.  </w:t>
      </w:r>
    </w:p>
    <w:p w14:paraId="588080F2" w14:textId="77777777" w:rsidR="00F36CE4" w:rsidRPr="00FA5F9F" w:rsidRDefault="00F36CE4" w:rsidP="00FF247E">
      <w:pPr>
        <w:rPr>
          <w:rFonts w:ascii="Arial" w:hAnsi="Arial" w:cs="Arial"/>
        </w:rPr>
      </w:pPr>
    </w:p>
    <w:p w14:paraId="47D941F9" w14:textId="30B4E05E" w:rsidR="00F36CE4" w:rsidRPr="00FA5F9F" w:rsidRDefault="00F120A4" w:rsidP="00F120A4">
      <w:pPr>
        <w:rPr>
          <w:rFonts w:ascii="Arial" w:hAnsi="Arial" w:cs="Arial"/>
        </w:rPr>
      </w:pPr>
      <w:r w:rsidRPr="00FA5F9F">
        <w:rPr>
          <w:rFonts w:ascii="Arial" w:hAnsi="Arial" w:cs="Arial"/>
        </w:rPr>
        <w:t xml:space="preserve">During the reception, Holy Cross Health board members, the executive leadership team, office of development colleagues, physicians and philanthropic supporters joined </w:t>
      </w:r>
      <w:r w:rsidR="00FF247E" w:rsidRPr="00FA5F9F">
        <w:rPr>
          <w:rFonts w:ascii="Arial" w:hAnsi="Arial" w:cs="Arial"/>
        </w:rPr>
        <w:t xml:space="preserve">Holy Cross Health </w:t>
      </w:r>
      <w:r w:rsidR="00F36CE4" w:rsidRPr="00FA5F9F">
        <w:rPr>
          <w:rFonts w:ascii="Arial" w:hAnsi="Arial" w:cs="Arial"/>
        </w:rPr>
        <w:t xml:space="preserve">Mission Leader Mary Carter Waren </w:t>
      </w:r>
      <w:r w:rsidRPr="00FA5F9F">
        <w:rPr>
          <w:rFonts w:ascii="Arial" w:hAnsi="Arial" w:cs="Arial"/>
        </w:rPr>
        <w:t xml:space="preserve">in </w:t>
      </w:r>
      <w:r w:rsidR="00D8083C" w:rsidRPr="00FA5F9F">
        <w:rPr>
          <w:rFonts w:ascii="Arial" w:hAnsi="Arial" w:cs="Arial"/>
        </w:rPr>
        <w:t xml:space="preserve">dedicating and </w:t>
      </w:r>
      <w:r w:rsidR="00F36CE4" w:rsidRPr="00FA5F9F">
        <w:rPr>
          <w:rFonts w:ascii="Arial" w:hAnsi="Arial" w:cs="Arial"/>
        </w:rPr>
        <w:t>bless</w:t>
      </w:r>
      <w:r w:rsidRPr="00FA5F9F">
        <w:rPr>
          <w:rFonts w:ascii="Arial" w:hAnsi="Arial" w:cs="Arial"/>
        </w:rPr>
        <w:t>ing</w:t>
      </w:r>
      <w:r w:rsidR="00F36CE4" w:rsidRPr="00FA5F9F">
        <w:rPr>
          <w:rFonts w:ascii="Arial" w:hAnsi="Arial" w:cs="Arial"/>
        </w:rPr>
        <w:t xml:space="preserve"> </w:t>
      </w:r>
      <w:r w:rsidRPr="00FA5F9F">
        <w:rPr>
          <w:rFonts w:ascii="Arial" w:hAnsi="Arial" w:cs="Arial"/>
        </w:rPr>
        <w:t xml:space="preserve">the new Gallery. </w:t>
      </w:r>
    </w:p>
    <w:p w14:paraId="2934A35F" w14:textId="77777777" w:rsidR="00F120A4" w:rsidRPr="00FA5F9F" w:rsidRDefault="00F120A4" w:rsidP="00FF247E">
      <w:pPr>
        <w:rPr>
          <w:rFonts w:ascii="Arial" w:hAnsi="Arial" w:cs="Arial"/>
        </w:rPr>
      </w:pPr>
    </w:p>
    <w:p w14:paraId="47B71E92" w14:textId="6C02CDC7" w:rsidR="00FF247E" w:rsidRPr="00FA5F9F" w:rsidRDefault="00F120A4" w:rsidP="00FF247E">
      <w:pPr>
        <w:rPr>
          <w:rFonts w:ascii="Arial" w:hAnsi="Arial" w:cs="Arial"/>
        </w:rPr>
      </w:pPr>
      <w:r w:rsidRPr="00FA5F9F">
        <w:rPr>
          <w:rFonts w:ascii="Arial" w:hAnsi="Arial" w:cs="Arial"/>
          <w:bCs/>
        </w:rPr>
        <w:t>H</w:t>
      </w:r>
      <w:r w:rsidR="00FF247E" w:rsidRPr="00FA5F9F">
        <w:rPr>
          <w:rFonts w:ascii="Arial" w:hAnsi="Arial" w:cs="Arial"/>
          <w:bCs/>
        </w:rPr>
        <w:t>oly Cross Health is at the forefront of transformation, modernizing facilities, introducing new programs and services</w:t>
      </w:r>
      <w:r w:rsidRPr="00FA5F9F">
        <w:rPr>
          <w:rFonts w:ascii="Arial" w:hAnsi="Arial" w:cs="Arial"/>
          <w:bCs/>
        </w:rPr>
        <w:t>,</w:t>
      </w:r>
      <w:r w:rsidR="00FF247E" w:rsidRPr="00FA5F9F">
        <w:rPr>
          <w:rFonts w:ascii="Arial" w:hAnsi="Arial" w:cs="Arial"/>
          <w:bCs/>
        </w:rPr>
        <w:t xml:space="preserve"> and </w:t>
      </w:r>
      <w:r w:rsidR="00FF247E" w:rsidRPr="00FA5F9F">
        <w:rPr>
          <w:rFonts w:ascii="Arial" w:hAnsi="Arial" w:cs="Arial"/>
        </w:rPr>
        <w:t>achieving significant milestones over the last year.</w:t>
      </w:r>
    </w:p>
    <w:p w14:paraId="1E5176C2" w14:textId="77777777" w:rsidR="00326684" w:rsidRPr="00FA5F9F" w:rsidRDefault="00326684" w:rsidP="00326684">
      <w:pPr>
        <w:rPr>
          <w:rFonts w:ascii="Arial" w:hAnsi="Arial" w:cs="Arial"/>
          <w:color w:val="000000" w:themeColor="text1"/>
          <w:highlight w:val="yellow"/>
        </w:rPr>
      </w:pPr>
    </w:p>
    <w:p w14:paraId="3A7BB766" w14:textId="162492A2" w:rsidR="009B6BF2" w:rsidRPr="00FA5F9F" w:rsidRDefault="00050324" w:rsidP="00326684">
      <w:pPr>
        <w:rPr>
          <w:rFonts w:ascii="Arial" w:hAnsi="Arial" w:cs="Arial"/>
          <w:color w:val="000000"/>
          <w14:ligatures w14:val="standardContextual"/>
        </w:rPr>
      </w:pPr>
      <w:r w:rsidRPr="00FA5F9F">
        <w:rPr>
          <w:rFonts w:ascii="Arial" w:hAnsi="Arial" w:cs="Arial"/>
        </w:rPr>
        <w:t xml:space="preserve">To learn about giving opportunities, visit </w:t>
      </w:r>
      <w:hyperlink r:id="rId8" w:history="1">
        <w:r w:rsidR="009B6BF2" w:rsidRPr="00FA5F9F">
          <w:rPr>
            <w:rStyle w:val="Hyperlink"/>
            <w:rFonts w:ascii="Arial" w:hAnsi="Arial" w:cs="Arial"/>
            <w:color w:val="000000"/>
            <w14:ligatures w14:val="standardContextual"/>
          </w:rPr>
          <w:t>Holy-Cross.com/Giving</w:t>
        </w:r>
      </w:hyperlink>
      <w:r w:rsidRPr="00FA5F9F">
        <w:rPr>
          <w:rFonts w:ascii="Arial" w:hAnsi="Arial" w:cs="Arial"/>
          <w:color w:val="000000"/>
          <w14:ligatures w14:val="standardContextual"/>
        </w:rPr>
        <w:t>.</w:t>
      </w:r>
    </w:p>
    <w:p w14:paraId="15E079FB" w14:textId="77777777" w:rsidR="00326684" w:rsidRPr="00FA5F9F" w:rsidRDefault="00326684" w:rsidP="00326684">
      <w:pPr>
        <w:rPr>
          <w:rFonts w:ascii="Arial" w:hAnsi="Arial" w:cs="Arial"/>
          <w:color w:val="000000"/>
          <w14:ligatures w14:val="standardContextual"/>
        </w:rPr>
      </w:pPr>
    </w:p>
    <w:p w14:paraId="46F1724A" w14:textId="78D16173" w:rsidR="00050324" w:rsidRPr="00FA5F9F" w:rsidRDefault="00050324" w:rsidP="00326684">
      <w:pPr>
        <w:rPr>
          <w:rFonts w:ascii="Arial" w:hAnsi="Arial" w:cs="Arial"/>
          <w:color w:val="000000"/>
        </w:rPr>
      </w:pPr>
      <w:r w:rsidRPr="00FA5F9F">
        <w:rPr>
          <w:rFonts w:ascii="Arial" w:hAnsi="Arial" w:cs="Arial"/>
          <w:b/>
          <w:bCs/>
        </w:rPr>
        <w:t xml:space="preserve">ABOUT HOLY CROSS HEALTH </w:t>
      </w:r>
      <w:r w:rsidRPr="00FA5F9F">
        <w:rPr>
          <w:rFonts w:ascii="Arial" w:hAnsi="Arial" w:cs="Arial"/>
          <w:b/>
          <w:bCs/>
        </w:rPr>
        <w:br/>
      </w:r>
      <w:r w:rsidR="008B188D" w:rsidRPr="00FA5F9F">
        <w:rPr>
          <w:rFonts w:ascii="Arial" w:hAnsi="Arial" w:cs="Arial"/>
          <w:color w:val="000000"/>
        </w:rPr>
        <w:t xml:space="preserve">A member of Trinity Health, Fort Lauderdale-based Holy Cross Hospital, dba Holy Cross Health, is a full-service, not-for-profit, Catholic, teaching hospital operating in the spirit of the </w:t>
      </w:r>
      <w:proofErr w:type="gramStart"/>
      <w:r w:rsidR="008B188D" w:rsidRPr="00FA5F9F">
        <w:rPr>
          <w:rFonts w:ascii="Arial" w:hAnsi="Arial" w:cs="Arial"/>
          <w:color w:val="000000"/>
        </w:rPr>
        <w:t>Sisters</w:t>
      </w:r>
      <w:proofErr w:type="gramEnd"/>
      <w:r w:rsidR="008B188D" w:rsidRPr="00FA5F9F">
        <w:rPr>
          <w:rFonts w:ascii="Arial" w:hAnsi="Arial" w:cs="Arial"/>
          <w:color w:val="000000"/>
        </w:rPr>
        <w:t xml:space="preserve"> of Mercy. Holy Cross has been recognized for six Types of Care in U.S. News and World Report's 2023-24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w:t>
      </w:r>
      <w:proofErr w:type="spellStart"/>
      <w:r w:rsidR="008B188D" w:rsidRPr="00FA5F9F">
        <w:rPr>
          <w:rFonts w:ascii="Arial" w:hAnsi="Arial" w:cs="Arial"/>
          <w:color w:val="000000"/>
        </w:rPr>
        <w:t>HealthPlex</w:t>
      </w:r>
      <w:proofErr w:type="spellEnd"/>
      <w:r w:rsidR="008B188D" w:rsidRPr="00FA5F9F">
        <w:rPr>
          <w:rFonts w:ascii="Arial" w:hAnsi="Arial" w:cs="Arial"/>
          <w:color w:val="000000"/>
        </w:rPr>
        <w:t xml:space="preserve"> outpatient facility, an urgent care center and more than 40 Holy Cross Medical Group physician practices. To learn more about Holy Cross Health, visit</w:t>
      </w:r>
      <w:r w:rsidR="008B188D" w:rsidRPr="00FA5F9F">
        <w:rPr>
          <w:rStyle w:val="apple-converted-space"/>
          <w:rFonts w:ascii="Arial" w:hAnsi="Arial" w:cs="Arial"/>
          <w:color w:val="000000"/>
        </w:rPr>
        <w:t> </w:t>
      </w:r>
      <w:hyperlink r:id="rId9" w:tgtFrame="_blank" w:tooltip="https://www.holy-cross.com/" w:history="1">
        <w:r w:rsidR="008B188D" w:rsidRPr="00FA5F9F">
          <w:rPr>
            <w:rStyle w:val="Hyperlink"/>
            <w:rFonts w:ascii="Arial" w:hAnsi="Arial" w:cs="Arial"/>
            <w:color w:val="0078D7"/>
          </w:rPr>
          <w:t>holy-cross.com.</w:t>
        </w:r>
      </w:hyperlink>
      <w:r w:rsidR="008B188D" w:rsidRPr="00FA5F9F">
        <w:rPr>
          <w:rStyle w:val="apple-converted-space"/>
          <w:rFonts w:ascii="Arial" w:hAnsi="Arial" w:cs="Arial"/>
          <w:color w:val="0000FF"/>
          <w:u w:val="single"/>
        </w:rPr>
        <w:t> </w:t>
      </w:r>
      <w:r w:rsidR="008B188D" w:rsidRPr="00FA5F9F">
        <w:rPr>
          <w:rFonts w:ascii="Arial" w:hAnsi="Arial" w:cs="Arial"/>
          <w:color w:val="000000"/>
        </w:rPr>
        <w:t>Connect @holycrossfl.</w:t>
      </w:r>
    </w:p>
    <w:p w14:paraId="6E75F864" w14:textId="77777777" w:rsidR="009B6BF2" w:rsidRPr="00FA5F9F" w:rsidRDefault="009B6BF2" w:rsidP="00326684">
      <w:pPr>
        <w:rPr>
          <w:rFonts w:ascii="Arial" w:hAnsi="Arial" w:cs="Arial"/>
        </w:rPr>
      </w:pPr>
    </w:p>
    <w:p w14:paraId="3042A1F4" w14:textId="77777777" w:rsidR="00F0177F" w:rsidRPr="00FA5F9F" w:rsidRDefault="00F0177F" w:rsidP="00326684">
      <w:pPr>
        <w:spacing w:after="120"/>
        <w:jc w:val="center"/>
        <w:rPr>
          <w:rFonts w:ascii="Arial" w:hAnsi="Arial" w:cs="Arial"/>
          <w:color w:val="000000"/>
          <w14:ligatures w14:val="standardContextual"/>
        </w:rPr>
      </w:pPr>
      <w:r w:rsidRPr="00FA5F9F">
        <w:rPr>
          <w:rFonts w:ascii="Arial" w:hAnsi="Arial" w:cs="Arial"/>
          <w:color w:val="000000"/>
          <w14:ligatures w14:val="standardContextual"/>
        </w:rPr>
        <w:t>###</w:t>
      </w:r>
    </w:p>
    <w:p w14:paraId="2EC9585F" w14:textId="77777777" w:rsidR="00E9107B" w:rsidRPr="00FA5F9F" w:rsidRDefault="00E9107B" w:rsidP="00E9107B">
      <w:pPr>
        <w:rPr>
          <w:rFonts w:ascii="Arial" w:hAnsi="Arial" w:cs="Arial"/>
        </w:rPr>
      </w:pPr>
    </w:p>
    <w:p w14:paraId="7D4CB057" w14:textId="77777777" w:rsidR="0073061D" w:rsidRPr="00050324" w:rsidRDefault="0073061D" w:rsidP="0073061D">
      <w:pPr>
        <w:rPr>
          <w:rFonts w:ascii="Arial" w:hAnsi="Arial" w:cs="Arial"/>
          <w:sz w:val="22"/>
          <w:szCs w:val="22"/>
        </w:rPr>
      </w:pPr>
    </w:p>
    <w:sectPr w:rsidR="0073061D" w:rsidRPr="00050324" w:rsidSect="006F529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AD0A" w14:textId="77777777" w:rsidR="00A912D2" w:rsidRDefault="00A912D2" w:rsidP="006A4A79">
      <w:r>
        <w:separator/>
      </w:r>
    </w:p>
  </w:endnote>
  <w:endnote w:type="continuationSeparator" w:id="0">
    <w:p w14:paraId="47F3AFBC" w14:textId="77777777" w:rsidR="00A912D2" w:rsidRDefault="00A912D2" w:rsidP="006A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DEA1" w14:textId="77777777" w:rsidR="00A912D2" w:rsidRDefault="00A912D2" w:rsidP="006A4A79">
      <w:r>
        <w:separator/>
      </w:r>
    </w:p>
  </w:footnote>
  <w:footnote w:type="continuationSeparator" w:id="0">
    <w:p w14:paraId="6ED1A850" w14:textId="77777777" w:rsidR="00A912D2" w:rsidRDefault="00A912D2" w:rsidP="006A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7F7" w14:textId="42FD76E5" w:rsidR="006A4A79" w:rsidRDefault="006A4A79">
    <w:pPr>
      <w:pStyle w:val="Header"/>
    </w:pPr>
    <w:r w:rsidRPr="00684410">
      <w:rPr>
        <w:rFonts w:ascii="Arial" w:hAnsi="Arial" w:cs="Arial"/>
        <w:noProof/>
      </w:rPr>
      <w:drawing>
        <wp:anchor distT="0" distB="0" distL="114300" distR="114300" simplePos="0" relativeHeight="251659264" behindDoc="0" locked="0" layoutInCell="1" allowOverlap="1" wp14:anchorId="10C706F0" wp14:editId="75DAFB27">
          <wp:simplePos x="0" y="0"/>
          <wp:positionH relativeFrom="margin">
            <wp:posOffset>-114300</wp:posOffset>
          </wp:positionH>
          <wp:positionV relativeFrom="page">
            <wp:posOffset>152400</wp:posOffset>
          </wp:positionV>
          <wp:extent cx="2130425" cy="715010"/>
          <wp:effectExtent l="0" t="0" r="317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0425"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47B"/>
    <w:multiLevelType w:val="hybridMultilevel"/>
    <w:tmpl w:val="3DB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80643"/>
    <w:multiLevelType w:val="hybridMultilevel"/>
    <w:tmpl w:val="C8D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152CE"/>
    <w:multiLevelType w:val="hybridMultilevel"/>
    <w:tmpl w:val="D5D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528234">
    <w:abstractNumId w:val="2"/>
  </w:num>
  <w:num w:numId="2" w16cid:durableId="108086420">
    <w:abstractNumId w:val="0"/>
  </w:num>
  <w:num w:numId="3" w16cid:durableId="88356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D"/>
    <w:rsid w:val="0000698F"/>
    <w:rsid w:val="000377E3"/>
    <w:rsid w:val="0004377B"/>
    <w:rsid w:val="00050324"/>
    <w:rsid w:val="00082E85"/>
    <w:rsid w:val="000E3C24"/>
    <w:rsid w:val="000E4C4B"/>
    <w:rsid w:val="002B1BC4"/>
    <w:rsid w:val="002C2E6D"/>
    <w:rsid w:val="002C7C4C"/>
    <w:rsid w:val="00326684"/>
    <w:rsid w:val="0039565B"/>
    <w:rsid w:val="003C4BCC"/>
    <w:rsid w:val="003F1664"/>
    <w:rsid w:val="00451026"/>
    <w:rsid w:val="00496D17"/>
    <w:rsid w:val="00526D9C"/>
    <w:rsid w:val="006873E6"/>
    <w:rsid w:val="006902F8"/>
    <w:rsid w:val="006A4A79"/>
    <w:rsid w:val="006D396D"/>
    <w:rsid w:val="006D5BDA"/>
    <w:rsid w:val="006F5292"/>
    <w:rsid w:val="0073061D"/>
    <w:rsid w:val="0080194F"/>
    <w:rsid w:val="00866096"/>
    <w:rsid w:val="008B188D"/>
    <w:rsid w:val="008C1E34"/>
    <w:rsid w:val="008F3EEB"/>
    <w:rsid w:val="009B6BF2"/>
    <w:rsid w:val="009F5500"/>
    <w:rsid w:val="00A912D2"/>
    <w:rsid w:val="00AA772F"/>
    <w:rsid w:val="00AD4A1B"/>
    <w:rsid w:val="00B31D31"/>
    <w:rsid w:val="00B34A98"/>
    <w:rsid w:val="00BA64B7"/>
    <w:rsid w:val="00C35DA3"/>
    <w:rsid w:val="00CC6952"/>
    <w:rsid w:val="00CE03D9"/>
    <w:rsid w:val="00D0600E"/>
    <w:rsid w:val="00D60FEF"/>
    <w:rsid w:val="00D64EA4"/>
    <w:rsid w:val="00D8083C"/>
    <w:rsid w:val="00E04493"/>
    <w:rsid w:val="00E9107B"/>
    <w:rsid w:val="00F0177F"/>
    <w:rsid w:val="00F120A4"/>
    <w:rsid w:val="00F36CE4"/>
    <w:rsid w:val="00F54F15"/>
    <w:rsid w:val="00F93689"/>
    <w:rsid w:val="00FA5F9F"/>
    <w:rsid w:val="00FB39B5"/>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D0B"/>
  <w15:chartTrackingRefBased/>
  <w15:docId w15:val="{B278DB95-4435-404A-B6C2-C2969A1E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1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61D"/>
    <w:rPr>
      <w:color w:val="0563C1" w:themeColor="hyperlink"/>
      <w:u w:val="single"/>
    </w:rPr>
  </w:style>
  <w:style w:type="paragraph" w:styleId="NoSpacing">
    <w:name w:val="No Spacing"/>
    <w:uiPriority w:val="1"/>
    <w:qFormat/>
    <w:rsid w:val="0073061D"/>
    <w:pPr>
      <w:spacing w:after="0" w:line="240" w:lineRule="auto"/>
    </w:pPr>
    <w:rPr>
      <w:rFonts w:ascii="Calibri" w:eastAsia="Calibri" w:hAnsi="Calibri" w:cs="Times New Roman"/>
    </w:rPr>
  </w:style>
  <w:style w:type="paragraph" w:styleId="ListParagraph">
    <w:name w:val="List Paragraph"/>
    <w:basedOn w:val="Normal"/>
    <w:uiPriority w:val="34"/>
    <w:qFormat/>
    <w:rsid w:val="0073061D"/>
    <w:pPr>
      <w:ind w:left="720"/>
      <w:contextualSpacing/>
    </w:pPr>
  </w:style>
  <w:style w:type="character" w:styleId="FollowedHyperlink">
    <w:name w:val="FollowedHyperlink"/>
    <w:basedOn w:val="DefaultParagraphFont"/>
    <w:uiPriority w:val="99"/>
    <w:semiHidden/>
    <w:unhideWhenUsed/>
    <w:rsid w:val="0073061D"/>
    <w:rPr>
      <w:color w:val="954F72" w:themeColor="followedHyperlink"/>
      <w:u w:val="single"/>
    </w:rPr>
  </w:style>
  <w:style w:type="character" w:styleId="UnresolvedMention">
    <w:name w:val="Unresolved Mention"/>
    <w:basedOn w:val="DefaultParagraphFont"/>
    <w:uiPriority w:val="99"/>
    <w:semiHidden/>
    <w:unhideWhenUsed/>
    <w:rsid w:val="0039565B"/>
    <w:rPr>
      <w:color w:val="605E5C"/>
      <w:shd w:val="clear" w:color="auto" w:fill="E1DFDD"/>
    </w:rPr>
  </w:style>
  <w:style w:type="paragraph" w:styleId="Revision">
    <w:name w:val="Revision"/>
    <w:hidden/>
    <w:uiPriority w:val="99"/>
    <w:semiHidden/>
    <w:rsid w:val="009F5500"/>
    <w:pPr>
      <w:spacing w:after="0" w:line="240" w:lineRule="auto"/>
    </w:pPr>
    <w:rPr>
      <w:sz w:val="24"/>
      <w:szCs w:val="24"/>
    </w:rPr>
  </w:style>
  <w:style w:type="paragraph" w:styleId="Header">
    <w:name w:val="header"/>
    <w:basedOn w:val="Normal"/>
    <w:link w:val="HeaderChar"/>
    <w:uiPriority w:val="99"/>
    <w:unhideWhenUsed/>
    <w:rsid w:val="006A4A79"/>
    <w:pPr>
      <w:tabs>
        <w:tab w:val="center" w:pos="4680"/>
        <w:tab w:val="right" w:pos="9360"/>
      </w:tabs>
    </w:pPr>
  </w:style>
  <w:style w:type="character" w:customStyle="1" w:styleId="HeaderChar">
    <w:name w:val="Header Char"/>
    <w:basedOn w:val="DefaultParagraphFont"/>
    <w:link w:val="Header"/>
    <w:uiPriority w:val="99"/>
    <w:rsid w:val="006A4A79"/>
    <w:rPr>
      <w:sz w:val="24"/>
      <w:szCs w:val="24"/>
    </w:rPr>
  </w:style>
  <w:style w:type="paragraph" w:styleId="Footer">
    <w:name w:val="footer"/>
    <w:basedOn w:val="Normal"/>
    <w:link w:val="FooterChar"/>
    <w:uiPriority w:val="99"/>
    <w:unhideWhenUsed/>
    <w:rsid w:val="006A4A79"/>
    <w:pPr>
      <w:tabs>
        <w:tab w:val="center" w:pos="4680"/>
        <w:tab w:val="right" w:pos="9360"/>
      </w:tabs>
    </w:pPr>
  </w:style>
  <w:style w:type="character" w:customStyle="1" w:styleId="FooterChar">
    <w:name w:val="Footer Char"/>
    <w:basedOn w:val="DefaultParagraphFont"/>
    <w:link w:val="Footer"/>
    <w:uiPriority w:val="99"/>
    <w:rsid w:val="006A4A79"/>
    <w:rPr>
      <w:sz w:val="24"/>
      <w:szCs w:val="24"/>
    </w:rPr>
  </w:style>
  <w:style w:type="character" w:customStyle="1" w:styleId="apple-converted-space">
    <w:name w:val="apple-converted-space"/>
    <w:basedOn w:val="DefaultParagraphFont"/>
    <w:rsid w:val="008B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4280">
      <w:bodyDiv w:val="1"/>
      <w:marLeft w:val="0"/>
      <w:marRight w:val="0"/>
      <w:marTop w:val="0"/>
      <w:marBottom w:val="0"/>
      <w:divBdr>
        <w:top w:val="none" w:sz="0" w:space="0" w:color="auto"/>
        <w:left w:val="none" w:sz="0" w:space="0" w:color="auto"/>
        <w:bottom w:val="none" w:sz="0" w:space="0" w:color="auto"/>
        <w:right w:val="none" w:sz="0" w:space="0" w:color="auto"/>
      </w:divBdr>
    </w:div>
    <w:div w:id="663552150">
      <w:bodyDiv w:val="1"/>
      <w:marLeft w:val="0"/>
      <w:marRight w:val="0"/>
      <w:marTop w:val="0"/>
      <w:marBottom w:val="0"/>
      <w:divBdr>
        <w:top w:val="none" w:sz="0" w:space="0" w:color="auto"/>
        <w:left w:val="none" w:sz="0" w:space="0" w:color="auto"/>
        <w:bottom w:val="none" w:sz="0" w:space="0" w:color="auto"/>
        <w:right w:val="none" w:sz="0" w:space="0" w:color="auto"/>
      </w:divBdr>
    </w:div>
    <w:div w:id="1488084477">
      <w:bodyDiv w:val="1"/>
      <w:marLeft w:val="0"/>
      <w:marRight w:val="0"/>
      <w:marTop w:val="0"/>
      <w:marBottom w:val="0"/>
      <w:divBdr>
        <w:top w:val="none" w:sz="0" w:space="0" w:color="auto"/>
        <w:left w:val="none" w:sz="0" w:space="0" w:color="auto"/>
        <w:bottom w:val="none" w:sz="0" w:space="0" w:color="auto"/>
        <w:right w:val="none" w:sz="0" w:space="0" w:color="auto"/>
      </w:divBdr>
    </w:div>
    <w:div w:id="1840387646">
      <w:bodyDiv w:val="1"/>
      <w:marLeft w:val="0"/>
      <w:marRight w:val="0"/>
      <w:marTop w:val="0"/>
      <w:marBottom w:val="0"/>
      <w:divBdr>
        <w:top w:val="none" w:sz="0" w:space="0" w:color="auto"/>
        <w:left w:val="none" w:sz="0" w:space="0" w:color="auto"/>
        <w:bottom w:val="none" w:sz="0" w:space="0" w:color="auto"/>
        <w:right w:val="none" w:sz="0" w:space="0" w:color="auto"/>
      </w:divBdr>
    </w:div>
    <w:div w:id="19920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cross.com/Giving" TargetMode="External"/><Relationship Id="rId3" Type="http://schemas.openxmlformats.org/officeDocument/2006/relationships/settings" Target="settings.xml"/><Relationship Id="rId7" Type="http://schemas.openxmlformats.org/officeDocument/2006/relationships/hyperlink" Target="https://piersongrant-my.sharepoint.com/:f:/p/pmfeigenbaum/Eg5Ax_uFqFZEk4mwVz2uM1oBUC2XZDa6_dXS5bSJRHdIdQ?e=7mQBd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ly-cro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Mara Feigenbaum</dc:creator>
  <cp:keywords/>
  <dc:description/>
  <cp:lastModifiedBy>Paige Feigenbaum</cp:lastModifiedBy>
  <cp:revision>5</cp:revision>
  <dcterms:created xsi:type="dcterms:W3CDTF">2024-06-26T19:52:00Z</dcterms:created>
  <dcterms:modified xsi:type="dcterms:W3CDTF">2024-07-08T19:45:00Z</dcterms:modified>
</cp:coreProperties>
</file>