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FC5D67" w:rsidRPr="00FC5D67" w:rsidRDefault="00557309" w:rsidP="00FC5D67">
      <w:pPr>
        <w:pStyle w:val="BodyText"/>
        <w:kinsoku w:val="0"/>
        <w:overflowPunct w:val="0"/>
        <w:spacing w:line="249" w:lineRule="exact"/>
        <w:ind w:left="450" w:hanging="450"/>
        <w:rPr>
          <w:rFonts w:ascii="Times New Roman" w:hAnsi="Times New Roman" w:cs="Times New Roman"/>
          <w:sz w:val="23"/>
          <w:szCs w:val="23"/>
        </w:rPr>
      </w:pPr>
      <w:r>
        <w:rPr>
          <w:rFonts w:ascii="Times New Roman" w:hAnsi="Times New Roman" w:cs="Times New Roman"/>
          <w:sz w:val="23"/>
          <w:szCs w:val="23"/>
        </w:rPr>
        <w:t>1</w:t>
      </w:r>
      <w:r w:rsidR="00FC5D67">
        <w:rPr>
          <w:rFonts w:ascii="Times New Roman" w:hAnsi="Times New Roman" w:cs="Times New Roman"/>
          <w:sz w:val="23"/>
          <w:szCs w:val="23"/>
        </w:rPr>
        <w:t>7</w:t>
      </w:r>
      <w:r w:rsidR="000664C6">
        <w:rPr>
          <w:rFonts w:ascii="Times New Roman" w:hAnsi="Times New Roman" w:cs="Times New Roman"/>
          <w:sz w:val="23"/>
          <w:szCs w:val="23"/>
        </w:rPr>
        <w:t xml:space="preserve">.  </w:t>
      </w:r>
      <w:r w:rsidR="00913462">
        <w:rPr>
          <w:rFonts w:ascii="Times New Roman" w:hAnsi="Times New Roman" w:cs="Times New Roman"/>
          <w:sz w:val="23"/>
          <w:szCs w:val="23"/>
        </w:rPr>
        <w:t xml:space="preserve"> </w:t>
      </w:r>
      <w:r w:rsidR="00FC5D67" w:rsidRPr="00FC5D67">
        <w:rPr>
          <w:rFonts w:ascii="Times New Roman" w:hAnsi="Times New Roman" w:cs="Times New Roman"/>
          <w:sz w:val="23"/>
          <w:szCs w:val="23"/>
        </w:rPr>
        <w:t xml:space="preserve">It is expected that NAHLN laboratories have and maintain ongoing state and local funding </w:t>
      </w:r>
      <w:bookmarkStart w:id="0" w:name="_GoBack"/>
      <w:r w:rsidR="00FC5D67" w:rsidRPr="00FC5D67">
        <w:rPr>
          <w:rFonts w:ascii="Times New Roman" w:hAnsi="Times New Roman" w:cs="Times New Roman"/>
          <w:sz w:val="23"/>
          <w:szCs w:val="23"/>
        </w:rPr>
        <w:t>adequate for</w:t>
      </w:r>
      <w:r w:rsidR="00FC5D67">
        <w:rPr>
          <w:rFonts w:ascii="Times New Roman" w:hAnsi="Times New Roman" w:cs="Times New Roman"/>
          <w:sz w:val="23"/>
          <w:szCs w:val="23"/>
        </w:rPr>
        <w:t xml:space="preserve"> </w:t>
      </w:r>
      <w:r w:rsidR="00FC5D67" w:rsidRPr="00FC5D67">
        <w:rPr>
          <w:rFonts w:ascii="Times New Roman" w:hAnsi="Times New Roman" w:cs="Times New Roman"/>
          <w:sz w:val="23"/>
          <w:szCs w:val="23"/>
        </w:rPr>
        <w:t>participation in NAHLN functions, including equipment maintenance and provisions for adequate laboratory space to be used for NAHLN purposes. Significant changes in state and local funding that could affect the laboratory’s ability to meet NAHLN requirements should be communicated to the NAHLN Program Office as soon as possible.</w:t>
      </w:r>
    </w:p>
    <w:bookmarkEnd w:id="0"/>
    <w:p w:rsidR="00FC5D67" w:rsidRPr="00FC5D67" w:rsidRDefault="00FC5D67" w:rsidP="00FC5D67">
      <w:pPr>
        <w:kinsoku w:val="0"/>
        <w:overflowPunct w:val="0"/>
        <w:autoSpaceDE w:val="0"/>
        <w:autoSpaceDN w:val="0"/>
        <w:adjustRightInd w:val="0"/>
        <w:spacing w:before="125" w:after="0" w:line="240" w:lineRule="auto"/>
        <w:ind w:left="500" w:right="166"/>
        <w:outlineLvl w:val="0"/>
        <w:rPr>
          <w:rFonts w:ascii="Times New Roman" w:hAnsi="Times New Roman" w:cs="Times New Roman"/>
          <w:b/>
          <w:bCs/>
          <w:sz w:val="23"/>
          <w:szCs w:val="23"/>
        </w:rPr>
      </w:pPr>
      <w:r w:rsidRPr="00FC5D67">
        <w:rPr>
          <w:rFonts w:ascii="Times New Roman" w:hAnsi="Times New Roman" w:cs="Times New Roman"/>
          <w:b/>
          <w:bCs/>
          <w:sz w:val="23"/>
          <w:szCs w:val="23"/>
        </w:rPr>
        <w:t>Yes, as a Level 3 Laboratory, I agree to ensure the laboratory has and can maintain ongoing state and local funding adequate to maintain equipment and laboratory space used for NAHLN</w:t>
      </w:r>
      <w:r>
        <w:rPr>
          <w:rFonts w:ascii="Times New Roman" w:hAnsi="Times New Roman" w:cs="Times New Roman"/>
          <w:b/>
          <w:bCs/>
          <w:sz w:val="23"/>
          <w:szCs w:val="23"/>
        </w:rPr>
        <w:t xml:space="preserve"> </w:t>
      </w:r>
      <w:r w:rsidRPr="00FC5D67">
        <w:rPr>
          <w:rFonts w:ascii="Times New Roman" w:hAnsi="Times New Roman" w:cs="Times New Roman"/>
          <w:b/>
          <w:bCs/>
          <w:sz w:val="23"/>
          <w:szCs w:val="23"/>
        </w:rPr>
        <w:t>purposes.</w:t>
      </w:r>
    </w:p>
    <w:p w:rsidR="000664C6" w:rsidRPr="000664C6" w:rsidRDefault="000664C6" w:rsidP="00FC5D67">
      <w:pPr>
        <w:pStyle w:val="BodyText"/>
        <w:kinsoku w:val="0"/>
        <w:overflowPunct w:val="0"/>
        <w:spacing w:line="249" w:lineRule="exact"/>
        <w:ind w:left="450" w:hanging="450"/>
        <w:rPr>
          <w:rFonts w:ascii="Times New Roman" w:hAnsi="Times New Roman" w:cs="Times New Roman"/>
          <w:b/>
          <w:bCs/>
          <w:sz w:val="23"/>
          <w:szCs w:val="23"/>
        </w:rPr>
      </w:pPr>
    </w:p>
    <w:p w:rsidR="00913462" w:rsidRPr="00913462" w:rsidRDefault="00913462" w:rsidP="000664C6">
      <w:pPr>
        <w:pStyle w:val="BodyText"/>
        <w:kinsoku w:val="0"/>
        <w:overflowPunct w:val="0"/>
        <w:spacing w:line="249" w:lineRule="exact"/>
        <w:ind w:left="360" w:hanging="360"/>
        <w:rPr>
          <w:rFonts w:ascii="Times New Roman" w:hAnsi="Times New Roman" w:cs="Times New Roman"/>
          <w:b/>
          <w:bCs/>
          <w:sz w:val="23"/>
          <w:szCs w:val="23"/>
        </w:rPr>
      </w:pPr>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05492C"/>
    <w:rsid w:val="000664C6"/>
    <w:rsid w:val="00330F5D"/>
    <w:rsid w:val="003C6DA4"/>
    <w:rsid w:val="0048654B"/>
    <w:rsid w:val="00557309"/>
    <w:rsid w:val="006346B3"/>
    <w:rsid w:val="0069564C"/>
    <w:rsid w:val="00814787"/>
    <w:rsid w:val="00913462"/>
    <w:rsid w:val="00FC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2018-10-09T22:44:00Z</dcterms:created>
  <dcterms:modified xsi:type="dcterms:W3CDTF">2018-10-09T22:44:00Z</dcterms:modified>
</cp:coreProperties>
</file>